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7500" w14:textId="61EC6B30" w:rsidR="004F15AF" w:rsidRDefault="004F15AF">
      <w:pPr>
        <w:spacing w:before="0"/>
        <w:rPr>
          <w:rFonts w:ascii="Arial" w:hAnsi="Arial" w:cs="Arial"/>
          <w:sz w:val="22"/>
          <w:szCs w:val="22"/>
          <w:u w:val="single"/>
        </w:rPr>
      </w:pPr>
      <w:r>
        <w:rPr>
          <w:rFonts w:ascii="Arial" w:hAnsi="Arial" w:cs="Arial"/>
          <w:sz w:val="22"/>
          <w:szCs w:val="22"/>
          <w:u w:val="single"/>
        </w:rPr>
        <w:br w:type="page"/>
      </w:r>
    </w:p>
    <w:p w14:paraId="45D8F717" w14:textId="77777777" w:rsidR="00B076D6" w:rsidRPr="00430B34" w:rsidRDefault="00B076D6" w:rsidP="00835247">
      <w:pPr>
        <w:spacing w:line="276" w:lineRule="auto"/>
        <w:ind w:right="-1021"/>
        <w:rPr>
          <w:rFonts w:ascii="Arial" w:hAnsi="Arial" w:cs="Arial"/>
          <w:sz w:val="22"/>
          <w:szCs w:val="22"/>
          <w:u w:val="single"/>
        </w:rPr>
      </w:pPr>
    </w:p>
    <w:p w14:paraId="5E459713" w14:textId="77777777" w:rsidR="00972CCB" w:rsidRPr="00430B34" w:rsidRDefault="00972CCB" w:rsidP="00835247">
      <w:pPr>
        <w:spacing w:line="276" w:lineRule="auto"/>
        <w:ind w:right="-1021"/>
        <w:rPr>
          <w:rFonts w:ascii="Arial" w:hAnsi="Arial" w:cs="Arial"/>
          <w:sz w:val="22"/>
          <w:szCs w:val="22"/>
          <w:u w:val="single"/>
        </w:rPr>
      </w:pPr>
    </w:p>
    <w:p w14:paraId="5292A1C1" w14:textId="77777777" w:rsidR="00972CCB" w:rsidRPr="00430B34" w:rsidRDefault="00972CCB" w:rsidP="00835247">
      <w:pPr>
        <w:spacing w:line="276" w:lineRule="auto"/>
        <w:ind w:right="-1021"/>
        <w:rPr>
          <w:rFonts w:ascii="Arial" w:hAnsi="Arial" w:cs="Arial"/>
          <w:sz w:val="22"/>
          <w:szCs w:val="22"/>
          <w:u w:val="single"/>
        </w:rPr>
      </w:pPr>
    </w:p>
    <w:tbl>
      <w:tblPr>
        <w:tblW w:w="505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1E0" w:firstRow="1" w:lastRow="1" w:firstColumn="1" w:lastColumn="1" w:noHBand="0" w:noVBand="0"/>
      </w:tblPr>
      <w:tblGrid>
        <w:gridCol w:w="1730"/>
        <w:gridCol w:w="7340"/>
      </w:tblGrid>
      <w:tr w:rsidR="005A33E3" w:rsidRPr="00430B34" w14:paraId="7D3EC748" w14:textId="77777777" w:rsidTr="00634549">
        <w:trPr>
          <w:trHeight w:val="907"/>
        </w:trPr>
        <w:tc>
          <w:tcPr>
            <w:tcW w:w="1730" w:type="dxa"/>
            <w:tcBorders>
              <w:top w:val="double" w:sz="12" w:space="0" w:color="auto"/>
              <w:bottom w:val="nil"/>
              <w:right w:val="single" w:sz="4" w:space="0" w:color="FFFFFF"/>
            </w:tcBorders>
          </w:tcPr>
          <w:p w14:paraId="461C7045" w14:textId="635C1008" w:rsidR="00B076D6" w:rsidRPr="00430B34" w:rsidRDefault="005C0D03" w:rsidP="00835247">
            <w:pPr>
              <w:pStyle w:val="Intestazione"/>
              <w:tabs>
                <w:tab w:val="clear" w:pos="4536"/>
                <w:tab w:val="clear" w:pos="9072"/>
              </w:tabs>
              <w:spacing w:before="240" w:after="240" w:line="276" w:lineRule="auto"/>
              <w:rPr>
                <w:rFonts w:ascii="Arial" w:hAnsi="Arial" w:cs="Arial"/>
                <w:sz w:val="22"/>
                <w:szCs w:val="22"/>
              </w:rPr>
            </w:pPr>
            <w:proofErr w:type="spellStart"/>
            <w:r w:rsidRPr="00430B34">
              <w:rPr>
                <w:rFonts w:ascii="Arial" w:hAnsi="Arial" w:cs="Arial"/>
                <w:sz w:val="22"/>
                <w:szCs w:val="22"/>
              </w:rPr>
              <w:t>Livello</w:t>
            </w:r>
            <w:proofErr w:type="spellEnd"/>
            <w:r w:rsidRPr="00430B34">
              <w:rPr>
                <w:rFonts w:ascii="Arial" w:hAnsi="Arial" w:cs="Arial"/>
                <w:sz w:val="22"/>
                <w:szCs w:val="22"/>
              </w:rPr>
              <w:t xml:space="preserve"> </w:t>
            </w:r>
            <w:proofErr w:type="spellStart"/>
            <w:r w:rsidRPr="00430B34">
              <w:rPr>
                <w:rFonts w:ascii="Arial" w:hAnsi="Arial" w:cs="Arial"/>
                <w:sz w:val="22"/>
                <w:szCs w:val="22"/>
              </w:rPr>
              <w:t>Gerarchico</w:t>
            </w:r>
            <w:proofErr w:type="spellEnd"/>
            <w:r w:rsidR="00B076D6" w:rsidRPr="00430B34">
              <w:rPr>
                <w:rFonts w:ascii="Arial" w:hAnsi="Arial" w:cs="Arial"/>
                <w:sz w:val="22"/>
                <w:szCs w:val="22"/>
              </w:rPr>
              <w:t>:</w:t>
            </w:r>
          </w:p>
        </w:tc>
        <w:tc>
          <w:tcPr>
            <w:tcW w:w="7340" w:type="dxa"/>
            <w:tcBorders>
              <w:top w:val="double" w:sz="12" w:space="0" w:color="auto"/>
              <w:left w:val="single" w:sz="4" w:space="0" w:color="FFFFFF"/>
              <w:bottom w:val="nil"/>
            </w:tcBorders>
          </w:tcPr>
          <w:p w14:paraId="4C0BD6DD" w14:textId="23E2185F" w:rsidR="00B076D6" w:rsidRPr="00430B34" w:rsidRDefault="000F1812" w:rsidP="00835247">
            <w:pPr>
              <w:pStyle w:val="Text-512pt3aft"/>
              <w:tabs>
                <w:tab w:val="right" w:pos="7261"/>
              </w:tabs>
              <w:spacing w:before="360" w:after="240" w:line="276" w:lineRule="auto"/>
              <w:rPr>
                <w:rFonts w:ascii="Arial" w:hAnsi="Arial" w:cs="Arial"/>
                <w:b/>
                <w:caps/>
                <w:sz w:val="22"/>
                <w:szCs w:val="22"/>
              </w:rPr>
            </w:pPr>
            <w:r w:rsidRPr="00430B34">
              <w:rPr>
                <w:rFonts w:ascii="Arial" w:hAnsi="Arial" w:cs="Arial"/>
                <w:b/>
                <w:caps/>
                <w:sz w:val="22"/>
                <w:szCs w:val="22"/>
              </w:rPr>
              <w:t>LOCAL</w:t>
            </w:r>
            <w:r w:rsidR="005C0D03" w:rsidRPr="00430B34">
              <w:rPr>
                <w:rFonts w:ascii="Arial" w:hAnsi="Arial" w:cs="Arial"/>
                <w:b/>
                <w:caps/>
                <w:sz w:val="22"/>
                <w:szCs w:val="22"/>
              </w:rPr>
              <w:t>E</w:t>
            </w:r>
            <w:r w:rsidR="00B076D6" w:rsidRPr="00430B34">
              <w:rPr>
                <w:rFonts w:ascii="Arial" w:hAnsi="Arial" w:cs="Arial"/>
                <w:b/>
                <w:caps/>
                <w:sz w:val="22"/>
                <w:szCs w:val="22"/>
              </w:rPr>
              <w:tab/>
            </w:r>
          </w:p>
        </w:tc>
      </w:tr>
      <w:tr w:rsidR="005A33E3" w:rsidRPr="00430B34" w14:paraId="5656689A" w14:textId="77777777" w:rsidTr="00634549">
        <w:tblPrEx>
          <w:tblBorders>
            <w:top w:val="double" w:sz="4" w:space="0" w:color="auto"/>
            <w:left w:val="double" w:sz="4" w:space="0" w:color="auto"/>
            <w:bottom w:val="double" w:sz="4" w:space="0" w:color="auto"/>
            <w:right w:val="double" w:sz="4" w:space="0" w:color="auto"/>
            <w:insideV w:val="none" w:sz="0" w:space="0" w:color="auto"/>
          </w:tblBorders>
        </w:tblPrEx>
        <w:trPr>
          <w:trHeight w:val="771"/>
        </w:trPr>
        <w:tc>
          <w:tcPr>
            <w:tcW w:w="1730" w:type="dxa"/>
            <w:tcBorders>
              <w:top w:val="nil"/>
              <w:left w:val="double" w:sz="12" w:space="0" w:color="auto"/>
              <w:bottom w:val="single" w:sz="4" w:space="0" w:color="auto"/>
              <w:right w:val="single" w:sz="4" w:space="0" w:color="FFFFFF"/>
            </w:tcBorders>
          </w:tcPr>
          <w:p w14:paraId="6C6FFDAE" w14:textId="4F4FCAF1" w:rsidR="00B076D6" w:rsidRPr="00430B34" w:rsidRDefault="005C0D03" w:rsidP="00835247">
            <w:pPr>
              <w:pStyle w:val="Intestazione"/>
              <w:tabs>
                <w:tab w:val="clear" w:pos="4536"/>
                <w:tab w:val="clear" w:pos="9072"/>
              </w:tabs>
              <w:spacing w:before="360" w:after="240" w:line="276" w:lineRule="auto"/>
              <w:rPr>
                <w:rFonts w:ascii="Arial" w:hAnsi="Arial" w:cs="Arial"/>
                <w:sz w:val="22"/>
                <w:szCs w:val="22"/>
              </w:rPr>
            </w:pPr>
            <w:proofErr w:type="spellStart"/>
            <w:r w:rsidRPr="00430B34">
              <w:rPr>
                <w:rFonts w:ascii="Arial" w:hAnsi="Arial" w:cs="Arial"/>
                <w:sz w:val="22"/>
                <w:szCs w:val="22"/>
              </w:rPr>
              <w:t>Tipologia</w:t>
            </w:r>
            <w:proofErr w:type="spellEnd"/>
            <w:r w:rsidR="00B076D6" w:rsidRPr="00430B34">
              <w:rPr>
                <w:rFonts w:ascii="Arial" w:hAnsi="Arial" w:cs="Arial"/>
                <w:sz w:val="22"/>
                <w:szCs w:val="22"/>
              </w:rPr>
              <w:t>:</w:t>
            </w:r>
          </w:p>
        </w:tc>
        <w:tc>
          <w:tcPr>
            <w:tcW w:w="7340" w:type="dxa"/>
            <w:tcBorders>
              <w:top w:val="nil"/>
              <w:left w:val="single" w:sz="4" w:space="0" w:color="FFFFFF"/>
              <w:bottom w:val="single" w:sz="4" w:space="0" w:color="auto"/>
              <w:right w:val="double" w:sz="12" w:space="0" w:color="auto"/>
            </w:tcBorders>
          </w:tcPr>
          <w:p w14:paraId="1F63E50A" w14:textId="01E97C49" w:rsidR="00B076D6" w:rsidRPr="00430B34" w:rsidRDefault="002B78E5" w:rsidP="00835247">
            <w:pPr>
              <w:pStyle w:val="Text-512pt3aft"/>
              <w:spacing w:before="360" w:after="240" w:line="276" w:lineRule="auto"/>
              <w:rPr>
                <w:rFonts w:ascii="Arial" w:hAnsi="Arial" w:cs="Arial"/>
                <w:sz w:val="22"/>
                <w:szCs w:val="22"/>
              </w:rPr>
            </w:pPr>
            <w:r w:rsidRPr="00430B34">
              <w:rPr>
                <w:rFonts w:ascii="Arial" w:hAnsi="Arial" w:cs="Arial"/>
                <w:b/>
                <w:caps/>
                <w:sz w:val="22"/>
                <w:szCs w:val="22"/>
              </w:rPr>
              <w:t>P</w:t>
            </w:r>
            <w:r w:rsidR="00FC40FA" w:rsidRPr="00430B34">
              <w:rPr>
                <w:rFonts w:ascii="Arial" w:hAnsi="Arial" w:cs="Arial"/>
                <w:b/>
                <w:caps/>
                <w:sz w:val="22"/>
                <w:szCs w:val="22"/>
              </w:rPr>
              <w:t>ROCEDUR</w:t>
            </w:r>
            <w:r w:rsidR="005C0D03" w:rsidRPr="00430B34">
              <w:rPr>
                <w:rFonts w:ascii="Arial" w:hAnsi="Arial" w:cs="Arial"/>
                <w:b/>
                <w:caps/>
                <w:sz w:val="22"/>
                <w:szCs w:val="22"/>
              </w:rPr>
              <w:t>A</w:t>
            </w:r>
          </w:p>
        </w:tc>
      </w:tr>
      <w:tr w:rsidR="005A33E3" w:rsidRPr="00F054ED" w14:paraId="1D09DC51" w14:textId="77777777" w:rsidTr="00634549">
        <w:tblPrEx>
          <w:tblBorders>
            <w:top w:val="double" w:sz="4" w:space="0" w:color="auto"/>
            <w:left w:val="double" w:sz="4" w:space="0" w:color="auto"/>
            <w:bottom w:val="double" w:sz="4" w:space="0" w:color="auto"/>
            <w:right w:val="double" w:sz="4" w:space="0" w:color="auto"/>
            <w:insideV w:val="none" w:sz="0" w:space="0" w:color="auto"/>
          </w:tblBorders>
        </w:tblPrEx>
        <w:trPr>
          <w:trHeight w:val="1032"/>
        </w:trPr>
        <w:tc>
          <w:tcPr>
            <w:tcW w:w="1730" w:type="dxa"/>
            <w:tcBorders>
              <w:top w:val="single" w:sz="4" w:space="0" w:color="auto"/>
              <w:left w:val="double" w:sz="12" w:space="0" w:color="auto"/>
              <w:bottom w:val="single" w:sz="4" w:space="0" w:color="auto"/>
              <w:right w:val="single" w:sz="4" w:space="0" w:color="FFFFFF"/>
            </w:tcBorders>
          </w:tcPr>
          <w:p w14:paraId="4BF7D015" w14:textId="77777777" w:rsidR="00B076D6" w:rsidRPr="00430B34" w:rsidRDefault="00B076D6" w:rsidP="00835247">
            <w:pPr>
              <w:pStyle w:val="Intestazione"/>
              <w:tabs>
                <w:tab w:val="clear" w:pos="4536"/>
                <w:tab w:val="clear" w:pos="9072"/>
              </w:tabs>
              <w:spacing w:before="240" w:after="120" w:line="276" w:lineRule="auto"/>
              <w:rPr>
                <w:rFonts w:ascii="Arial" w:hAnsi="Arial" w:cs="Arial"/>
                <w:sz w:val="22"/>
                <w:szCs w:val="22"/>
              </w:rPr>
            </w:pPr>
            <w:r w:rsidRPr="00430B34">
              <w:rPr>
                <w:rFonts w:ascii="Arial" w:hAnsi="Arial" w:cs="Arial"/>
                <w:sz w:val="22"/>
                <w:szCs w:val="22"/>
              </w:rPr>
              <w:t>Title:</w:t>
            </w:r>
          </w:p>
        </w:tc>
        <w:tc>
          <w:tcPr>
            <w:tcW w:w="7340" w:type="dxa"/>
            <w:tcBorders>
              <w:top w:val="single" w:sz="4" w:space="0" w:color="auto"/>
              <w:left w:val="single" w:sz="4" w:space="0" w:color="FFFFFF"/>
              <w:bottom w:val="single" w:sz="4" w:space="0" w:color="auto"/>
              <w:right w:val="double" w:sz="12" w:space="0" w:color="auto"/>
            </w:tcBorders>
          </w:tcPr>
          <w:p w14:paraId="7CF6A44B" w14:textId="7B6841AE" w:rsidR="00B076D6" w:rsidRPr="00430B34" w:rsidRDefault="00606EF0" w:rsidP="00835247">
            <w:pPr>
              <w:pStyle w:val="FillInDONOTALTER"/>
              <w:spacing w:before="240" w:after="120" w:line="276" w:lineRule="auto"/>
              <w:rPr>
                <w:rFonts w:ascii="Arial" w:hAnsi="Arial" w:cs="Arial"/>
                <w:b/>
                <w:bCs/>
                <w:sz w:val="22"/>
                <w:szCs w:val="22"/>
                <w:lang w:val="it-IT"/>
              </w:rPr>
            </w:pPr>
            <w:r w:rsidRPr="00430B34">
              <w:rPr>
                <w:rFonts w:ascii="Arial" w:hAnsi="Arial" w:cs="Arial"/>
                <w:b/>
                <w:bCs/>
                <w:sz w:val="22"/>
                <w:szCs w:val="22"/>
                <w:lang w:val="it-IT"/>
              </w:rPr>
              <w:t xml:space="preserve">Procedura di segnalazione delle condotte illecite – </w:t>
            </w:r>
            <w:r w:rsidR="00B94AE9" w:rsidRPr="00430B34">
              <w:rPr>
                <w:rFonts w:ascii="Arial" w:hAnsi="Arial" w:cs="Arial"/>
                <w:b/>
                <w:bCs/>
                <w:sz w:val="22"/>
                <w:szCs w:val="22"/>
                <w:lang w:val="it-IT"/>
              </w:rPr>
              <w:t>W</w:t>
            </w:r>
            <w:r w:rsidRPr="00430B34">
              <w:rPr>
                <w:rFonts w:ascii="Arial" w:hAnsi="Arial" w:cs="Arial"/>
                <w:b/>
                <w:bCs/>
                <w:i/>
                <w:sz w:val="22"/>
                <w:szCs w:val="22"/>
                <w:lang w:val="it-IT"/>
              </w:rPr>
              <w:t xml:space="preserve">histleblowing </w:t>
            </w:r>
            <w:r w:rsidR="00B94AE9" w:rsidRPr="00430B34">
              <w:rPr>
                <w:rFonts w:ascii="Arial" w:hAnsi="Arial" w:cs="Arial"/>
                <w:b/>
                <w:bCs/>
                <w:i/>
                <w:sz w:val="22"/>
                <w:szCs w:val="22"/>
                <w:lang w:val="it-IT"/>
              </w:rPr>
              <w:t>P</w:t>
            </w:r>
            <w:r w:rsidRPr="00430B34">
              <w:rPr>
                <w:rFonts w:ascii="Arial" w:hAnsi="Arial" w:cs="Arial"/>
                <w:b/>
                <w:bCs/>
                <w:i/>
                <w:sz w:val="22"/>
                <w:szCs w:val="22"/>
                <w:lang w:val="it-IT"/>
              </w:rPr>
              <w:t>olicy</w:t>
            </w:r>
          </w:p>
        </w:tc>
      </w:tr>
      <w:tr w:rsidR="005A33E3" w:rsidRPr="00430B34" w14:paraId="7702983F" w14:textId="77777777" w:rsidTr="00634549">
        <w:tblPrEx>
          <w:tblBorders>
            <w:top w:val="double" w:sz="4" w:space="0" w:color="auto"/>
            <w:left w:val="double" w:sz="4" w:space="0" w:color="auto"/>
            <w:bottom w:val="double" w:sz="4" w:space="0" w:color="auto"/>
            <w:right w:val="double" w:sz="4" w:space="0" w:color="auto"/>
            <w:insideV w:val="none" w:sz="0" w:space="0" w:color="auto"/>
          </w:tblBorders>
        </w:tblPrEx>
        <w:trPr>
          <w:trHeight w:val="805"/>
        </w:trPr>
        <w:tc>
          <w:tcPr>
            <w:tcW w:w="1730" w:type="dxa"/>
            <w:tcBorders>
              <w:top w:val="single" w:sz="4" w:space="0" w:color="auto"/>
              <w:left w:val="double" w:sz="12" w:space="0" w:color="auto"/>
              <w:bottom w:val="nil"/>
              <w:right w:val="single" w:sz="4" w:space="0" w:color="FFFFFF"/>
            </w:tcBorders>
          </w:tcPr>
          <w:p w14:paraId="1E55C7B3" w14:textId="0BB925D8" w:rsidR="00B076D6" w:rsidRPr="00430B34" w:rsidRDefault="00606EF0" w:rsidP="00835247">
            <w:pPr>
              <w:pStyle w:val="Intestazione"/>
              <w:tabs>
                <w:tab w:val="clear" w:pos="4536"/>
                <w:tab w:val="clear" w:pos="9072"/>
              </w:tabs>
              <w:spacing w:before="240" w:after="120" w:line="276" w:lineRule="auto"/>
              <w:rPr>
                <w:rFonts w:ascii="Arial" w:hAnsi="Arial" w:cs="Arial"/>
                <w:sz w:val="22"/>
                <w:szCs w:val="22"/>
              </w:rPr>
            </w:pPr>
            <w:r w:rsidRPr="00430B34">
              <w:rPr>
                <w:rFonts w:ascii="Arial" w:hAnsi="Arial" w:cs="Arial"/>
                <w:sz w:val="22"/>
                <w:szCs w:val="22"/>
              </w:rPr>
              <w:t xml:space="preserve">Data </w:t>
            </w:r>
            <w:proofErr w:type="spellStart"/>
            <w:r w:rsidRPr="00430B34">
              <w:rPr>
                <w:rFonts w:ascii="Arial" w:hAnsi="Arial" w:cs="Arial"/>
                <w:sz w:val="22"/>
                <w:szCs w:val="22"/>
              </w:rPr>
              <w:t>emissione</w:t>
            </w:r>
            <w:proofErr w:type="spellEnd"/>
            <w:r w:rsidRPr="00430B34">
              <w:rPr>
                <w:rFonts w:ascii="Arial" w:hAnsi="Arial" w:cs="Arial"/>
                <w:sz w:val="22"/>
                <w:szCs w:val="22"/>
              </w:rPr>
              <w:t>:</w:t>
            </w:r>
          </w:p>
        </w:tc>
        <w:tc>
          <w:tcPr>
            <w:tcW w:w="7340" w:type="dxa"/>
            <w:tcBorders>
              <w:top w:val="single" w:sz="4" w:space="0" w:color="auto"/>
              <w:left w:val="single" w:sz="4" w:space="0" w:color="FFFFFF"/>
              <w:bottom w:val="nil"/>
              <w:right w:val="double" w:sz="12" w:space="0" w:color="auto"/>
            </w:tcBorders>
            <w:vAlign w:val="center"/>
          </w:tcPr>
          <w:p w14:paraId="5BDAE150" w14:textId="6789E67A" w:rsidR="00B076D6" w:rsidRPr="00430B34" w:rsidRDefault="00344C09" w:rsidP="00835247">
            <w:pPr>
              <w:tabs>
                <w:tab w:val="left" w:pos="1134"/>
              </w:tabs>
              <w:spacing w:before="120" w:after="120" w:line="276" w:lineRule="auto"/>
              <w:rPr>
                <w:rFonts w:ascii="Arial" w:hAnsi="Arial" w:cs="Arial"/>
                <w:b/>
                <w:sz w:val="22"/>
                <w:szCs w:val="22"/>
                <w:lang w:val="it-IT"/>
              </w:rPr>
            </w:pPr>
            <w:r w:rsidRPr="00344C09">
              <w:rPr>
                <w:bCs/>
                <w:szCs w:val="24"/>
                <w:lang w:val="it-IT"/>
              </w:rPr>
              <w:t>05/12/2023</w:t>
            </w:r>
            <w:r w:rsidRPr="00567771">
              <w:rPr>
                <w:szCs w:val="24"/>
              </w:rPr>
              <w:t xml:space="preserve"> </w:t>
            </w:r>
            <w:r w:rsidR="00606EF0" w:rsidRPr="00430B34">
              <w:rPr>
                <w:rFonts w:ascii="Arial" w:hAnsi="Arial" w:cs="Arial"/>
                <w:b/>
                <w:sz w:val="22"/>
                <w:szCs w:val="22"/>
              </w:rPr>
              <w:t>(</w:t>
            </w:r>
            <w:proofErr w:type="spellStart"/>
            <w:r w:rsidR="00606EF0" w:rsidRPr="00430B34">
              <w:rPr>
                <w:rFonts w:ascii="Arial" w:hAnsi="Arial" w:cs="Arial"/>
                <w:b/>
                <w:sz w:val="22"/>
                <w:szCs w:val="22"/>
              </w:rPr>
              <w:t>versione</w:t>
            </w:r>
            <w:proofErr w:type="spellEnd"/>
            <w:r w:rsidR="00606EF0" w:rsidRPr="00430B34">
              <w:rPr>
                <w:rFonts w:ascii="Arial" w:hAnsi="Arial" w:cs="Arial"/>
                <w:b/>
                <w:sz w:val="22"/>
                <w:szCs w:val="22"/>
              </w:rPr>
              <w:t xml:space="preserve"> 1.0)</w:t>
            </w:r>
          </w:p>
        </w:tc>
      </w:tr>
      <w:tr w:rsidR="00B076D6" w:rsidRPr="00430B34" w14:paraId="2775C2E0" w14:textId="77777777" w:rsidTr="00634549">
        <w:tblPrEx>
          <w:tblBorders>
            <w:top w:val="double" w:sz="4" w:space="0" w:color="auto"/>
            <w:left w:val="double" w:sz="4" w:space="0" w:color="auto"/>
            <w:bottom w:val="double" w:sz="4" w:space="0" w:color="auto"/>
            <w:right w:val="double" w:sz="4" w:space="0" w:color="auto"/>
            <w:insideV w:val="none" w:sz="0" w:space="0" w:color="auto"/>
          </w:tblBorders>
        </w:tblPrEx>
        <w:trPr>
          <w:trHeight w:val="294"/>
        </w:trPr>
        <w:tc>
          <w:tcPr>
            <w:tcW w:w="1730" w:type="dxa"/>
            <w:tcBorders>
              <w:top w:val="nil"/>
              <w:left w:val="double" w:sz="12" w:space="0" w:color="auto"/>
              <w:bottom w:val="double" w:sz="12" w:space="0" w:color="auto"/>
              <w:right w:val="single" w:sz="4" w:space="0" w:color="FFFFFF"/>
            </w:tcBorders>
          </w:tcPr>
          <w:p w14:paraId="39978F17" w14:textId="39127BBC" w:rsidR="00B076D6" w:rsidRPr="00430B34" w:rsidRDefault="00606EF0" w:rsidP="00835247">
            <w:pPr>
              <w:spacing w:line="276" w:lineRule="auto"/>
              <w:rPr>
                <w:rFonts w:ascii="Arial" w:hAnsi="Arial" w:cs="Arial"/>
                <w:sz w:val="22"/>
                <w:szCs w:val="22"/>
              </w:rPr>
            </w:pPr>
            <w:r w:rsidRPr="00430B34">
              <w:rPr>
                <w:rFonts w:ascii="Arial" w:hAnsi="Arial" w:cs="Arial"/>
                <w:sz w:val="22"/>
                <w:szCs w:val="22"/>
              </w:rPr>
              <w:t xml:space="preserve">Data </w:t>
            </w:r>
            <w:proofErr w:type="spellStart"/>
            <w:r w:rsidRPr="00430B34">
              <w:rPr>
                <w:rFonts w:ascii="Arial" w:hAnsi="Arial" w:cs="Arial"/>
                <w:sz w:val="22"/>
                <w:szCs w:val="22"/>
              </w:rPr>
              <w:t>revisione</w:t>
            </w:r>
            <w:proofErr w:type="spellEnd"/>
            <w:r w:rsidR="00B076D6" w:rsidRPr="00430B34">
              <w:rPr>
                <w:rFonts w:ascii="Arial" w:hAnsi="Arial" w:cs="Arial"/>
                <w:sz w:val="22"/>
                <w:szCs w:val="22"/>
              </w:rPr>
              <w:t>:</w:t>
            </w:r>
          </w:p>
        </w:tc>
        <w:tc>
          <w:tcPr>
            <w:tcW w:w="7340" w:type="dxa"/>
            <w:tcBorders>
              <w:top w:val="nil"/>
              <w:left w:val="single" w:sz="4" w:space="0" w:color="FFFFFF"/>
              <w:bottom w:val="double" w:sz="12" w:space="0" w:color="auto"/>
              <w:right w:val="double" w:sz="12" w:space="0" w:color="auto"/>
            </w:tcBorders>
          </w:tcPr>
          <w:p w14:paraId="065935E8" w14:textId="45D7FC2C" w:rsidR="00B076D6" w:rsidRPr="00430B34" w:rsidRDefault="00344C09" w:rsidP="00835247">
            <w:pPr>
              <w:spacing w:line="276" w:lineRule="auto"/>
              <w:ind w:left="318" w:hanging="318"/>
              <w:rPr>
                <w:rFonts w:ascii="Arial" w:hAnsi="Arial" w:cs="Arial"/>
                <w:sz w:val="22"/>
                <w:szCs w:val="22"/>
                <w:lang w:val="it-IT"/>
              </w:rPr>
            </w:pPr>
            <w:r w:rsidRPr="00344C09">
              <w:rPr>
                <w:bCs/>
                <w:szCs w:val="24"/>
                <w:lang w:val="it-IT"/>
              </w:rPr>
              <w:t>05/12/2023</w:t>
            </w:r>
            <w:r w:rsidRPr="00567771">
              <w:rPr>
                <w:szCs w:val="24"/>
              </w:rPr>
              <w:t xml:space="preserve"> </w:t>
            </w:r>
          </w:p>
        </w:tc>
      </w:tr>
    </w:tbl>
    <w:p w14:paraId="6BC1CAB0" w14:textId="77777777" w:rsidR="00F21CB5" w:rsidRPr="00430B34" w:rsidRDefault="00F21CB5" w:rsidP="00835247">
      <w:pPr>
        <w:spacing w:before="0" w:line="276" w:lineRule="auto"/>
        <w:rPr>
          <w:rFonts w:ascii="Arial" w:hAnsi="Arial" w:cs="Arial"/>
          <w:sz w:val="22"/>
          <w:szCs w:val="22"/>
          <w:u w:val="single"/>
          <w:lang w:val="it-IT"/>
        </w:rPr>
      </w:pPr>
    </w:p>
    <w:p w14:paraId="0489AE70" w14:textId="77777777" w:rsidR="00BC769B" w:rsidRPr="00430B34" w:rsidRDefault="00BC769B" w:rsidP="00835247">
      <w:pPr>
        <w:spacing w:line="276" w:lineRule="auto"/>
        <w:rPr>
          <w:rFonts w:ascii="Arial" w:hAnsi="Arial" w:cs="Arial"/>
          <w:sz w:val="22"/>
          <w:szCs w:val="22"/>
          <w:u w:val="single"/>
          <w:lang w:val="it-IT"/>
        </w:rPr>
      </w:pPr>
    </w:p>
    <w:p w14:paraId="30F5B2C4" w14:textId="77777777" w:rsidR="002E4E27" w:rsidRPr="00430B34" w:rsidRDefault="002E4E27" w:rsidP="00835247">
      <w:pPr>
        <w:spacing w:line="276" w:lineRule="auto"/>
        <w:rPr>
          <w:rFonts w:ascii="Arial" w:hAnsi="Arial" w:cs="Arial"/>
          <w:sz w:val="22"/>
          <w:szCs w:val="22"/>
          <w:u w:val="single"/>
          <w:lang w:val="it-IT"/>
        </w:rPr>
      </w:pPr>
    </w:p>
    <w:p w14:paraId="5CD7C5E5" w14:textId="77777777" w:rsidR="002E4E27" w:rsidRPr="00430B34" w:rsidRDefault="002E4E27" w:rsidP="00835247">
      <w:pPr>
        <w:spacing w:line="276" w:lineRule="auto"/>
        <w:rPr>
          <w:rFonts w:ascii="Arial" w:hAnsi="Arial" w:cs="Arial"/>
          <w:sz w:val="22"/>
          <w:szCs w:val="22"/>
          <w:u w:val="single"/>
          <w:lang w:val="it-IT"/>
        </w:rPr>
      </w:pPr>
    </w:p>
    <w:p w14:paraId="63C4235A" w14:textId="77777777" w:rsidR="00972CCB" w:rsidRPr="00430B34" w:rsidRDefault="00972CCB" w:rsidP="00835247">
      <w:pPr>
        <w:spacing w:line="276" w:lineRule="auto"/>
        <w:rPr>
          <w:rFonts w:ascii="Arial" w:hAnsi="Arial" w:cs="Arial"/>
          <w:sz w:val="22"/>
          <w:szCs w:val="22"/>
          <w:u w:val="single"/>
          <w:lang w:val="it-IT"/>
        </w:rPr>
      </w:pPr>
    </w:p>
    <w:p w14:paraId="43EBA8B0" w14:textId="77777777" w:rsidR="002E4E27" w:rsidRPr="00430B34" w:rsidRDefault="002E4E27" w:rsidP="00835247">
      <w:pPr>
        <w:spacing w:line="276" w:lineRule="auto"/>
        <w:rPr>
          <w:rFonts w:ascii="Arial" w:hAnsi="Arial" w:cs="Arial"/>
          <w:sz w:val="22"/>
          <w:szCs w:val="22"/>
          <w:u w:val="single"/>
          <w:lang w:val="it-IT"/>
        </w:rPr>
      </w:pPr>
    </w:p>
    <w:p w14:paraId="71094B4F" w14:textId="77777777" w:rsidR="00A67A97" w:rsidRPr="00430B34" w:rsidRDefault="00A67A97" w:rsidP="00835247">
      <w:pPr>
        <w:spacing w:line="276" w:lineRule="auto"/>
        <w:rPr>
          <w:rFonts w:ascii="Arial" w:hAnsi="Arial" w:cs="Arial"/>
          <w:sz w:val="22"/>
          <w:szCs w:val="22"/>
        </w:rPr>
      </w:pPr>
    </w:p>
    <w:p w14:paraId="4A4D65A1" w14:textId="77777777" w:rsidR="00E30B7C" w:rsidRPr="00A2574B" w:rsidRDefault="009248B5" w:rsidP="00835247">
      <w:pPr>
        <w:pStyle w:val="TOC14pt12pre12aftboldcapit"/>
        <w:spacing w:line="276" w:lineRule="auto"/>
        <w:rPr>
          <w:rFonts w:ascii="Arial" w:hAnsi="Arial" w:cs="Arial"/>
          <w:sz w:val="22"/>
          <w:szCs w:val="22"/>
          <w:lang w:val="it-IT"/>
        </w:rPr>
      </w:pPr>
      <w:r w:rsidRPr="008B394D">
        <w:rPr>
          <w:rFonts w:ascii="Arial" w:hAnsi="Arial" w:cs="Arial"/>
          <w:sz w:val="20"/>
          <w:szCs w:val="20"/>
          <w:lang w:val="it-IT"/>
        </w:rPr>
        <w:lastRenderedPageBreak/>
        <w:t>I</w:t>
      </w:r>
      <w:r w:rsidRPr="00A2574B">
        <w:rPr>
          <w:rFonts w:ascii="Arial" w:hAnsi="Arial" w:cs="Arial"/>
          <w:sz w:val="22"/>
          <w:szCs w:val="22"/>
          <w:lang w:val="it-IT"/>
        </w:rPr>
        <w:t>NDICE</w:t>
      </w:r>
    </w:p>
    <w:p w14:paraId="4C764834" w14:textId="6DB346E0" w:rsidR="00A2574B" w:rsidRPr="00A2574B" w:rsidRDefault="002A7B1C">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caps w:val="0"/>
          <w:sz w:val="22"/>
          <w:szCs w:val="22"/>
        </w:rPr>
        <w:fldChar w:fldCharType="begin"/>
      </w:r>
      <w:r w:rsidRPr="00A2574B">
        <w:rPr>
          <w:rFonts w:ascii="Arial" w:hAnsi="Arial" w:cs="Arial"/>
          <w:caps w:val="0"/>
          <w:sz w:val="22"/>
          <w:szCs w:val="22"/>
          <w:lang w:val="it-IT"/>
        </w:rPr>
        <w:instrText xml:space="preserve"> TOC \o "1-5" \u </w:instrText>
      </w:r>
      <w:r w:rsidRPr="00A2574B">
        <w:rPr>
          <w:rFonts w:ascii="Arial" w:hAnsi="Arial" w:cs="Arial"/>
          <w:caps w:val="0"/>
          <w:sz w:val="22"/>
          <w:szCs w:val="22"/>
        </w:rPr>
        <w:fldChar w:fldCharType="separate"/>
      </w:r>
      <w:r w:rsidR="00A2574B" w:rsidRPr="00A2574B">
        <w:rPr>
          <w:rFonts w:ascii="Arial" w:hAnsi="Arial" w:cs="Arial"/>
          <w:sz w:val="22"/>
          <w:szCs w:val="22"/>
          <w:lang w:val="it-IT"/>
        </w:rPr>
        <w:t>1.</w:t>
      </w:r>
      <w:r w:rsidR="00A2574B" w:rsidRPr="00A2574B">
        <w:rPr>
          <w:rFonts w:asciiTheme="minorHAnsi" w:eastAsiaTheme="minorEastAsia" w:hAnsiTheme="minorHAnsi" w:cstheme="minorBidi"/>
          <w:caps w:val="0"/>
          <w:kern w:val="2"/>
          <w:sz w:val="22"/>
          <w:szCs w:val="22"/>
          <w:lang w:val="it-IT" w:eastAsia="it-IT"/>
          <w14:ligatures w14:val="standardContextual"/>
        </w:rPr>
        <w:tab/>
      </w:r>
      <w:r w:rsidR="00A2574B" w:rsidRPr="00A2574B">
        <w:rPr>
          <w:rFonts w:ascii="Arial" w:hAnsi="Arial" w:cs="Arial"/>
          <w:sz w:val="22"/>
          <w:szCs w:val="22"/>
          <w:lang w:val="it-IT"/>
        </w:rPr>
        <w:t>OBIETTIVO</w:t>
      </w:r>
      <w:r w:rsidR="00A2574B" w:rsidRPr="00A2574B">
        <w:rPr>
          <w:sz w:val="22"/>
          <w:szCs w:val="22"/>
        </w:rPr>
        <w:tab/>
      </w:r>
      <w:r w:rsidR="00A2574B" w:rsidRPr="00A2574B">
        <w:rPr>
          <w:sz w:val="22"/>
          <w:szCs w:val="22"/>
        </w:rPr>
        <w:fldChar w:fldCharType="begin"/>
      </w:r>
      <w:r w:rsidR="00A2574B" w:rsidRPr="00A2574B">
        <w:rPr>
          <w:sz w:val="22"/>
          <w:szCs w:val="22"/>
        </w:rPr>
        <w:instrText xml:space="preserve"> PAGEREF _Toc151125705 \h </w:instrText>
      </w:r>
      <w:r w:rsidR="00A2574B" w:rsidRPr="00A2574B">
        <w:rPr>
          <w:sz w:val="22"/>
          <w:szCs w:val="22"/>
        </w:rPr>
      </w:r>
      <w:r w:rsidR="00A2574B" w:rsidRPr="00A2574B">
        <w:rPr>
          <w:sz w:val="22"/>
          <w:szCs w:val="22"/>
        </w:rPr>
        <w:fldChar w:fldCharType="separate"/>
      </w:r>
      <w:r w:rsidR="00A2574B" w:rsidRPr="00A2574B">
        <w:rPr>
          <w:sz w:val="22"/>
          <w:szCs w:val="22"/>
        </w:rPr>
        <w:t>3</w:t>
      </w:r>
      <w:r w:rsidR="00A2574B" w:rsidRPr="00A2574B">
        <w:rPr>
          <w:sz w:val="22"/>
          <w:szCs w:val="22"/>
        </w:rPr>
        <w:fldChar w:fldCharType="end"/>
      </w:r>
    </w:p>
    <w:p w14:paraId="70BCD0EC" w14:textId="097C2D72"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2.</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DEFINIZIONI</w:t>
      </w:r>
      <w:r w:rsidRPr="00A2574B">
        <w:rPr>
          <w:sz w:val="22"/>
          <w:szCs w:val="22"/>
        </w:rPr>
        <w:tab/>
      </w:r>
      <w:r w:rsidRPr="00A2574B">
        <w:rPr>
          <w:sz w:val="22"/>
          <w:szCs w:val="22"/>
        </w:rPr>
        <w:fldChar w:fldCharType="begin"/>
      </w:r>
      <w:r w:rsidRPr="00A2574B">
        <w:rPr>
          <w:sz w:val="22"/>
          <w:szCs w:val="22"/>
        </w:rPr>
        <w:instrText xml:space="preserve"> PAGEREF _Toc151125706 \h </w:instrText>
      </w:r>
      <w:r w:rsidRPr="00A2574B">
        <w:rPr>
          <w:sz w:val="22"/>
          <w:szCs w:val="22"/>
        </w:rPr>
      </w:r>
      <w:r w:rsidRPr="00A2574B">
        <w:rPr>
          <w:sz w:val="22"/>
          <w:szCs w:val="22"/>
        </w:rPr>
        <w:fldChar w:fldCharType="separate"/>
      </w:r>
      <w:r w:rsidRPr="00A2574B">
        <w:rPr>
          <w:sz w:val="22"/>
          <w:szCs w:val="22"/>
        </w:rPr>
        <w:t>3</w:t>
      </w:r>
      <w:r w:rsidRPr="00A2574B">
        <w:rPr>
          <w:sz w:val="22"/>
          <w:szCs w:val="22"/>
        </w:rPr>
        <w:fldChar w:fldCharType="end"/>
      </w:r>
    </w:p>
    <w:p w14:paraId="16A7EC5E" w14:textId="4512475C"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3.</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DESTINATARI</w:t>
      </w:r>
      <w:r w:rsidRPr="00A2574B">
        <w:rPr>
          <w:sz w:val="22"/>
          <w:szCs w:val="22"/>
        </w:rPr>
        <w:tab/>
      </w:r>
      <w:r w:rsidRPr="00A2574B">
        <w:rPr>
          <w:sz w:val="22"/>
          <w:szCs w:val="22"/>
        </w:rPr>
        <w:fldChar w:fldCharType="begin"/>
      </w:r>
      <w:r w:rsidRPr="00A2574B">
        <w:rPr>
          <w:sz w:val="22"/>
          <w:szCs w:val="22"/>
        </w:rPr>
        <w:instrText xml:space="preserve"> PAGEREF _Toc151125707 \h </w:instrText>
      </w:r>
      <w:r w:rsidRPr="00A2574B">
        <w:rPr>
          <w:sz w:val="22"/>
          <w:szCs w:val="22"/>
        </w:rPr>
      </w:r>
      <w:r w:rsidRPr="00A2574B">
        <w:rPr>
          <w:sz w:val="22"/>
          <w:szCs w:val="22"/>
        </w:rPr>
        <w:fldChar w:fldCharType="separate"/>
      </w:r>
      <w:r w:rsidRPr="00A2574B">
        <w:rPr>
          <w:sz w:val="22"/>
          <w:szCs w:val="22"/>
        </w:rPr>
        <w:t>5</w:t>
      </w:r>
      <w:r w:rsidRPr="00A2574B">
        <w:rPr>
          <w:sz w:val="22"/>
          <w:szCs w:val="22"/>
        </w:rPr>
        <w:fldChar w:fldCharType="end"/>
      </w:r>
    </w:p>
    <w:p w14:paraId="432384BA" w14:textId="6EB66DC5"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4.</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ADOZIONE, DIFFUSIONE E AGGIORNAMENTO</w:t>
      </w:r>
      <w:r w:rsidRPr="00A2574B">
        <w:rPr>
          <w:sz w:val="22"/>
          <w:szCs w:val="22"/>
        </w:rPr>
        <w:tab/>
      </w:r>
      <w:r w:rsidRPr="00A2574B">
        <w:rPr>
          <w:sz w:val="22"/>
          <w:szCs w:val="22"/>
        </w:rPr>
        <w:fldChar w:fldCharType="begin"/>
      </w:r>
      <w:r w:rsidRPr="00A2574B">
        <w:rPr>
          <w:sz w:val="22"/>
          <w:szCs w:val="22"/>
        </w:rPr>
        <w:instrText xml:space="preserve"> PAGEREF _Toc151125708 \h </w:instrText>
      </w:r>
      <w:r w:rsidRPr="00A2574B">
        <w:rPr>
          <w:sz w:val="22"/>
          <w:szCs w:val="22"/>
        </w:rPr>
      </w:r>
      <w:r w:rsidRPr="00A2574B">
        <w:rPr>
          <w:sz w:val="22"/>
          <w:szCs w:val="22"/>
        </w:rPr>
        <w:fldChar w:fldCharType="separate"/>
      </w:r>
      <w:r w:rsidRPr="00A2574B">
        <w:rPr>
          <w:sz w:val="22"/>
          <w:szCs w:val="22"/>
        </w:rPr>
        <w:t>6</w:t>
      </w:r>
      <w:r w:rsidRPr="00A2574B">
        <w:rPr>
          <w:sz w:val="22"/>
          <w:szCs w:val="22"/>
        </w:rPr>
        <w:fldChar w:fldCharType="end"/>
      </w:r>
    </w:p>
    <w:p w14:paraId="44A79E59" w14:textId="70FBE5DA"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5.</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OGGETTO DELLA SEGNALAZIONE</w:t>
      </w:r>
      <w:r w:rsidRPr="00A2574B">
        <w:rPr>
          <w:sz w:val="22"/>
          <w:szCs w:val="22"/>
        </w:rPr>
        <w:tab/>
      </w:r>
      <w:r w:rsidRPr="00A2574B">
        <w:rPr>
          <w:sz w:val="22"/>
          <w:szCs w:val="22"/>
        </w:rPr>
        <w:fldChar w:fldCharType="begin"/>
      </w:r>
      <w:r w:rsidRPr="00A2574B">
        <w:rPr>
          <w:sz w:val="22"/>
          <w:szCs w:val="22"/>
        </w:rPr>
        <w:instrText xml:space="preserve"> PAGEREF _Toc151125709 \h </w:instrText>
      </w:r>
      <w:r w:rsidRPr="00A2574B">
        <w:rPr>
          <w:sz w:val="22"/>
          <w:szCs w:val="22"/>
        </w:rPr>
      </w:r>
      <w:r w:rsidRPr="00A2574B">
        <w:rPr>
          <w:sz w:val="22"/>
          <w:szCs w:val="22"/>
        </w:rPr>
        <w:fldChar w:fldCharType="separate"/>
      </w:r>
      <w:r w:rsidRPr="00A2574B">
        <w:rPr>
          <w:sz w:val="22"/>
          <w:szCs w:val="22"/>
        </w:rPr>
        <w:t>7</w:t>
      </w:r>
      <w:r w:rsidRPr="00A2574B">
        <w:rPr>
          <w:sz w:val="22"/>
          <w:szCs w:val="22"/>
        </w:rPr>
        <w:fldChar w:fldCharType="end"/>
      </w:r>
    </w:p>
    <w:p w14:paraId="6D72A0CF" w14:textId="23B70EFD"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6.</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MODALITà DI SEGNALAZIONE</w:t>
      </w:r>
      <w:r w:rsidRPr="00A2574B">
        <w:rPr>
          <w:sz w:val="22"/>
          <w:szCs w:val="22"/>
        </w:rPr>
        <w:tab/>
      </w:r>
      <w:r w:rsidRPr="00A2574B">
        <w:rPr>
          <w:sz w:val="22"/>
          <w:szCs w:val="22"/>
        </w:rPr>
        <w:fldChar w:fldCharType="begin"/>
      </w:r>
      <w:r w:rsidRPr="00A2574B">
        <w:rPr>
          <w:sz w:val="22"/>
          <w:szCs w:val="22"/>
        </w:rPr>
        <w:instrText xml:space="preserve"> PAGEREF _Toc151125710 \h </w:instrText>
      </w:r>
      <w:r w:rsidRPr="00A2574B">
        <w:rPr>
          <w:sz w:val="22"/>
          <w:szCs w:val="22"/>
        </w:rPr>
      </w:r>
      <w:r w:rsidRPr="00A2574B">
        <w:rPr>
          <w:sz w:val="22"/>
          <w:szCs w:val="22"/>
        </w:rPr>
        <w:fldChar w:fldCharType="separate"/>
      </w:r>
      <w:r w:rsidRPr="00A2574B">
        <w:rPr>
          <w:sz w:val="22"/>
          <w:szCs w:val="22"/>
        </w:rPr>
        <w:t>7</w:t>
      </w:r>
      <w:r w:rsidRPr="00A2574B">
        <w:rPr>
          <w:sz w:val="22"/>
          <w:szCs w:val="22"/>
        </w:rPr>
        <w:fldChar w:fldCharType="end"/>
      </w:r>
    </w:p>
    <w:p w14:paraId="6190154A" w14:textId="68F2D05B" w:rsidR="00A2574B" w:rsidRPr="00A2574B" w:rsidRDefault="00A2574B">
      <w:pPr>
        <w:pStyle w:val="Sommario2"/>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rPr>
        <w:t>a.</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rPr>
        <w:t>Segnalazione interna</w:t>
      </w:r>
      <w:r w:rsidRPr="00A2574B">
        <w:rPr>
          <w:sz w:val="22"/>
          <w:szCs w:val="22"/>
        </w:rPr>
        <w:tab/>
      </w:r>
      <w:r w:rsidRPr="00A2574B">
        <w:rPr>
          <w:sz w:val="22"/>
          <w:szCs w:val="22"/>
        </w:rPr>
        <w:fldChar w:fldCharType="begin"/>
      </w:r>
      <w:r w:rsidRPr="00A2574B">
        <w:rPr>
          <w:sz w:val="22"/>
          <w:szCs w:val="22"/>
        </w:rPr>
        <w:instrText xml:space="preserve"> PAGEREF _Toc151125711 \h </w:instrText>
      </w:r>
      <w:r w:rsidRPr="00A2574B">
        <w:rPr>
          <w:sz w:val="22"/>
          <w:szCs w:val="22"/>
        </w:rPr>
      </w:r>
      <w:r w:rsidRPr="00A2574B">
        <w:rPr>
          <w:sz w:val="22"/>
          <w:szCs w:val="22"/>
        </w:rPr>
        <w:fldChar w:fldCharType="separate"/>
      </w:r>
      <w:r w:rsidRPr="00A2574B">
        <w:rPr>
          <w:sz w:val="22"/>
          <w:szCs w:val="22"/>
        </w:rPr>
        <w:t>7</w:t>
      </w:r>
      <w:r w:rsidRPr="00A2574B">
        <w:rPr>
          <w:sz w:val="22"/>
          <w:szCs w:val="22"/>
        </w:rPr>
        <w:fldChar w:fldCharType="end"/>
      </w:r>
    </w:p>
    <w:p w14:paraId="6F8DADE4" w14:textId="7E14012D" w:rsidR="00A2574B" w:rsidRPr="00A2574B" w:rsidRDefault="00A2574B">
      <w:pPr>
        <w:pStyle w:val="Sommario2"/>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rPr>
        <w:t>b.</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rPr>
        <w:t>Segnalazione ESTERNA</w:t>
      </w:r>
      <w:r w:rsidRPr="00A2574B">
        <w:rPr>
          <w:sz w:val="22"/>
          <w:szCs w:val="22"/>
        </w:rPr>
        <w:tab/>
      </w:r>
      <w:r w:rsidRPr="00A2574B">
        <w:rPr>
          <w:sz w:val="22"/>
          <w:szCs w:val="22"/>
        </w:rPr>
        <w:fldChar w:fldCharType="begin"/>
      </w:r>
      <w:r w:rsidRPr="00A2574B">
        <w:rPr>
          <w:sz w:val="22"/>
          <w:szCs w:val="22"/>
        </w:rPr>
        <w:instrText xml:space="preserve"> PAGEREF _Toc151125712 \h </w:instrText>
      </w:r>
      <w:r w:rsidRPr="00A2574B">
        <w:rPr>
          <w:sz w:val="22"/>
          <w:szCs w:val="22"/>
        </w:rPr>
      </w:r>
      <w:r w:rsidRPr="00A2574B">
        <w:rPr>
          <w:sz w:val="22"/>
          <w:szCs w:val="22"/>
        </w:rPr>
        <w:fldChar w:fldCharType="separate"/>
      </w:r>
      <w:r w:rsidRPr="00A2574B">
        <w:rPr>
          <w:sz w:val="22"/>
          <w:szCs w:val="22"/>
        </w:rPr>
        <w:t>8</w:t>
      </w:r>
      <w:r w:rsidRPr="00A2574B">
        <w:rPr>
          <w:sz w:val="22"/>
          <w:szCs w:val="22"/>
        </w:rPr>
        <w:fldChar w:fldCharType="end"/>
      </w:r>
    </w:p>
    <w:p w14:paraId="29550741" w14:textId="556F86EA" w:rsidR="00A2574B" w:rsidRPr="00A2574B" w:rsidRDefault="00A2574B">
      <w:pPr>
        <w:pStyle w:val="Sommario2"/>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c.</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PIATTAFORMA WEB DEDICATA ALLE SEGNALAZIONI</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_Toc151125713 \h </w:instrText>
      </w:r>
      <w:r w:rsidRPr="00A2574B">
        <w:rPr>
          <w:sz w:val="22"/>
          <w:szCs w:val="22"/>
        </w:rPr>
      </w:r>
      <w:r w:rsidRPr="00A2574B">
        <w:rPr>
          <w:sz w:val="22"/>
          <w:szCs w:val="22"/>
        </w:rPr>
        <w:fldChar w:fldCharType="separate"/>
      </w:r>
      <w:r w:rsidRPr="00A2574B">
        <w:rPr>
          <w:sz w:val="22"/>
          <w:szCs w:val="22"/>
          <w:lang w:val="it-IT"/>
        </w:rPr>
        <w:t>8</w:t>
      </w:r>
      <w:r w:rsidRPr="00A2574B">
        <w:rPr>
          <w:sz w:val="22"/>
          <w:szCs w:val="22"/>
        </w:rPr>
        <w:fldChar w:fldCharType="end"/>
      </w:r>
    </w:p>
    <w:p w14:paraId="3E04132B" w14:textId="04B35491"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7.</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CONTENUTO DELLA SEGNALAZIONE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_Toc151125714 \h </w:instrText>
      </w:r>
      <w:r w:rsidRPr="00A2574B">
        <w:rPr>
          <w:sz w:val="22"/>
          <w:szCs w:val="22"/>
        </w:rPr>
      </w:r>
      <w:r w:rsidRPr="00A2574B">
        <w:rPr>
          <w:sz w:val="22"/>
          <w:szCs w:val="22"/>
        </w:rPr>
        <w:fldChar w:fldCharType="separate"/>
      </w:r>
      <w:r w:rsidRPr="00A2574B">
        <w:rPr>
          <w:sz w:val="22"/>
          <w:szCs w:val="22"/>
          <w:lang w:val="it-IT"/>
        </w:rPr>
        <w:t>9</w:t>
      </w:r>
      <w:r w:rsidRPr="00A2574B">
        <w:rPr>
          <w:sz w:val="22"/>
          <w:szCs w:val="22"/>
        </w:rPr>
        <w:fldChar w:fldCharType="end"/>
      </w:r>
    </w:p>
    <w:p w14:paraId="3D602832" w14:textId="745C5EE6"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8.</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PROCESSO DI GESTIONE DELLA SEGNALAZIONE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_Toc151125715 \h </w:instrText>
      </w:r>
      <w:r w:rsidRPr="00A2574B">
        <w:rPr>
          <w:sz w:val="22"/>
          <w:szCs w:val="22"/>
        </w:rPr>
      </w:r>
      <w:r w:rsidRPr="00A2574B">
        <w:rPr>
          <w:sz w:val="22"/>
          <w:szCs w:val="22"/>
        </w:rPr>
        <w:fldChar w:fldCharType="separate"/>
      </w:r>
      <w:r w:rsidRPr="00A2574B">
        <w:rPr>
          <w:sz w:val="22"/>
          <w:szCs w:val="22"/>
          <w:lang w:val="it-IT"/>
        </w:rPr>
        <w:t>11</w:t>
      </w:r>
      <w:r w:rsidRPr="00A2574B">
        <w:rPr>
          <w:sz w:val="22"/>
          <w:szCs w:val="22"/>
        </w:rPr>
        <w:fldChar w:fldCharType="end"/>
      </w:r>
    </w:p>
    <w:p w14:paraId="2CF2DC42" w14:textId="1FA1C6E9" w:rsidR="00A2574B" w:rsidRPr="00A2574B" w:rsidRDefault="00A2574B">
      <w:pPr>
        <w:pStyle w:val="Sommario2"/>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a.</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SEGNALAZIONE ALL’ORGANISMO DI VIGILANZA</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_Toc151125716 \h </w:instrText>
      </w:r>
      <w:r w:rsidRPr="00A2574B">
        <w:rPr>
          <w:sz w:val="22"/>
          <w:szCs w:val="22"/>
        </w:rPr>
      </w:r>
      <w:r w:rsidRPr="00A2574B">
        <w:rPr>
          <w:sz w:val="22"/>
          <w:szCs w:val="22"/>
        </w:rPr>
        <w:fldChar w:fldCharType="separate"/>
      </w:r>
      <w:r w:rsidRPr="00A2574B">
        <w:rPr>
          <w:sz w:val="22"/>
          <w:szCs w:val="22"/>
          <w:lang w:val="it-IT"/>
        </w:rPr>
        <w:t>11</w:t>
      </w:r>
      <w:r w:rsidRPr="00A2574B">
        <w:rPr>
          <w:sz w:val="22"/>
          <w:szCs w:val="22"/>
        </w:rPr>
        <w:fldChar w:fldCharType="end"/>
      </w:r>
    </w:p>
    <w:p w14:paraId="7BF89E80" w14:textId="66E7E623" w:rsidR="00A2574B" w:rsidRPr="00A2574B" w:rsidRDefault="00A2574B">
      <w:pPr>
        <w:pStyle w:val="Sommario3"/>
        <w:rPr>
          <w:rFonts w:asciiTheme="minorHAnsi" w:eastAsiaTheme="minorEastAsia" w:hAnsiTheme="minorHAnsi" w:cstheme="minorBidi"/>
          <w:kern w:val="2"/>
          <w:sz w:val="22"/>
          <w:szCs w:val="22"/>
          <w:lang w:val="it-IT" w:eastAsia="it-IT"/>
          <w14:ligatures w14:val="standardContextual"/>
        </w:rPr>
      </w:pPr>
      <w:r w:rsidRPr="00A2574B">
        <w:rPr>
          <w:rFonts w:ascii="Arial" w:hAnsi="Arial" w:cs="Arial"/>
          <w:sz w:val="22"/>
          <w:szCs w:val="22"/>
          <w:lang w:val="it-IT"/>
        </w:rPr>
        <w:t>i.</w:t>
      </w:r>
      <w:r w:rsidRPr="00A2574B">
        <w:rPr>
          <w:rFonts w:asciiTheme="minorHAnsi" w:eastAsiaTheme="minorEastAsia" w:hAnsiTheme="minorHAnsi" w:cstheme="minorBidi"/>
          <w:kern w:val="2"/>
          <w:sz w:val="22"/>
          <w:szCs w:val="22"/>
          <w:lang w:val="it-IT" w:eastAsia="it-IT"/>
          <w14:ligatures w14:val="standardContextual"/>
        </w:rPr>
        <w:tab/>
      </w:r>
      <w:r w:rsidRPr="00A2574B">
        <w:rPr>
          <w:rFonts w:ascii="Arial" w:hAnsi="Arial" w:cs="Arial"/>
          <w:sz w:val="22"/>
          <w:szCs w:val="22"/>
          <w:lang w:val="it-IT"/>
        </w:rPr>
        <w:t>RICEZIONE E VERIFICA PRELIMINARE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_Toc151125717 \h </w:instrText>
      </w:r>
      <w:r w:rsidRPr="00A2574B">
        <w:rPr>
          <w:sz w:val="22"/>
          <w:szCs w:val="22"/>
        </w:rPr>
      </w:r>
      <w:r w:rsidRPr="00A2574B">
        <w:rPr>
          <w:sz w:val="22"/>
          <w:szCs w:val="22"/>
        </w:rPr>
        <w:fldChar w:fldCharType="separate"/>
      </w:r>
      <w:r w:rsidRPr="00A2574B">
        <w:rPr>
          <w:sz w:val="22"/>
          <w:szCs w:val="22"/>
          <w:lang w:val="it-IT"/>
        </w:rPr>
        <w:t>12</w:t>
      </w:r>
      <w:r w:rsidRPr="00A2574B">
        <w:rPr>
          <w:sz w:val="22"/>
          <w:szCs w:val="22"/>
        </w:rPr>
        <w:fldChar w:fldCharType="end"/>
      </w:r>
    </w:p>
    <w:p w14:paraId="0BE57C21" w14:textId="454224DB" w:rsidR="00A2574B" w:rsidRPr="00A2574B" w:rsidRDefault="00A2574B">
      <w:pPr>
        <w:pStyle w:val="Sommario3"/>
        <w:rPr>
          <w:rFonts w:asciiTheme="minorHAnsi" w:eastAsiaTheme="minorEastAsia" w:hAnsiTheme="minorHAnsi" w:cstheme="minorBidi"/>
          <w:kern w:val="2"/>
          <w:sz w:val="22"/>
          <w:szCs w:val="22"/>
          <w:lang w:val="it-IT" w:eastAsia="it-IT"/>
          <w14:ligatures w14:val="standardContextual"/>
        </w:rPr>
      </w:pPr>
      <w:r w:rsidRPr="00A2574B">
        <w:rPr>
          <w:rFonts w:ascii="Arial" w:hAnsi="Arial" w:cs="Arial"/>
          <w:sz w:val="22"/>
          <w:szCs w:val="22"/>
          <w:lang w:val="it-IT"/>
        </w:rPr>
        <w:t>ii.</w:t>
      </w:r>
      <w:r w:rsidRPr="00A2574B">
        <w:rPr>
          <w:rFonts w:asciiTheme="minorHAnsi" w:eastAsiaTheme="minorEastAsia" w:hAnsiTheme="minorHAnsi" w:cstheme="minorBidi"/>
          <w:kern w:val="2"/>
          <w:sz w:val="22"/>
          <w:szCs w:val="22"/>
          <w:lang w:val="it-IT" w:eastAsia="it-IT"/>
          <w14:ligatures w14:val="standardContextual"/>
        </w:rPr>
        <w:tab/>
      </w:r>
      <w:r w:rsidRPr="00A2574B">
        <w:rPr>
          <w:rFonts w:ascii="Arial" w:hAnsi="Arial" w:cs="Arial"/>
          <w:sz w:val="22"/>
          <w:szCs w:val="22"/>
          <w:lang w:val="it-IT"/>
        </w:rPr>
        <w:t>VALUTAZIONE E INDAGINI</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_Toc151125718 \h </w:instrText>
      </w:r>
      <w:r w:rsidRPr="00A2574B">
        <w:rPr>
          <w:sz w:val="22"/>
          <w:szCs w:val="22"/>
        </w:rPr>
      </w:r>
      <w:r w:rsidRPr="00A2574B">
        <w:rPr>
          <w:sz w:val="22"/>
          <w:szCs w:val="22"/>
        </w:rPr>
        <w:fldChar w:fldCharType="separate"/>
      </w:r>
      <w:r w:rsidRPr="00A2574B">
        <w:rPr>
          <w:sz w:val="22"/>
          <w:szCs w:val="22"/>
          <w:lang w:val="it-IT"/>
        </w:rPr>
        <w:t>12</w:t>
      </w:r>
      <w:r w:rsidRPr="00A2574B">
        <w:rPr>
          <w:sz w:val="22"/>
          <w:szCs w:val="22"/>
        </w:rPr>
        <w:fldChar w:fldCharType="end"/>
      </w:r>
    </w:p>
    <w:p w14:paraId="7DD7B98E" w14:textId="05EF2B54" w:rsidR="00A2574B" w:rsidRPr="00A2574B" w:rsidRDefault="00A2574B">
      <w:pPr>
        <w:pStyle w:val="Sommario3"/>
        <w:rPr>
          <w:rFonts w:asciiTheme="minorHAnsi" w:eastAsiaTheme="minorEastAsia" w:hAnsiTheme="minorHAnsi" w:cstheme="minorBidi"/>
          <w:kern w:val="2"/>
          <w:sz w:val="22"/>
          <w:szCs w:val="22"/>
          <w:lang w:val="it-IT" w:eastAsia="it-IT"/>
          <w14:ligatures w14:val="standardContextual"/>
        </w:rPr>
      </w:pPr>
      <w:r w:rsidRPr="00A2574B">
        <w:rPr>
          <w:rFonts w:ascii="Arial" w:hAnsi="Arial" w:cs="Arial"/>
          <w:sz w:val="22"/>
          <w:szCs w:val="22"/>
          <w:lang w:val="it-IT"/>
        </w:rPr>
        <w:t>iii.</w:t>
      </w:r>
      <w:r w:rsidRPr="00A2574B">
        <w:rPr>
          <w:rFonts w:asciiTheme="minorHAnsi" w:eastAsiaTheme="minorEastAsia" w:hAnsiTheme="minorHAnsi" w:cstheme="minorBidi"/>
          <w:kern w:val="2"/>
          <w:sz w:val="22"/>
          <w:szCs w:val="22"/>
          <w:lang w:val="it-IT" w:eastAsia="it-IT"/>
          <w14:ligatures w14:val="standardContextual"/>
        </w:rPr>
        <w:tab/>
      </w:r>
      <w:r w:rsidRPr="00A2574B">
        <w:rPr>
          <w:rFonts w:ascii="Arial" w:hAnsi="Arial" w:cs="Arial"/>
          <w:sz w:val="22"/>
          <w:szCs w:val="22"/>
          <w:lang w:val="it-IT"/>
        </w:rPr>
        <w:t>ACCERTAMENTO E AUDIT</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_Toc151125719 \h </w:instrText>
      </w:r>
      <w:r w:rsidRPr="00A2574B">
        <w:rPr>
          <w:sz w:val="22"/>
          <w:szCs w:val="22"/>
        </w:rPr>
      </w:r>
      <w:r w:rsidRPr="00A2574B">
        <w:rPr>
          <w:sz w:val="22"/>
          <w:szCs w:val="22"/>
        </w:rPr>
        <w:fldChar w:fldCharType="separate"/>
      </w:r>
      <w:r w:rsidRPr="00A2574B">
        <w:rPr>
          <w:sz w:val="22"/>
          <w:szCs w:val="22"/>
          <w:lang w:val="it-IT"/>
        </w:rPr>
        <w:t>14</w:t>
      </w:r>
      <w:r w:rsidRPr="00A2574B">
        <w:rPr>
          <w:sz w:val="22"/>
          <w:szCs w:val="22"/>
        </w:rPr>
        <w:fldChar w:fldCharType="end"/>
      </w:r>
    </w:p>
    <w:p w14:paraId="57F665EF" w14:textId="0DDF6C25" w:rsidR="00A2574B" w:rsidRPr="00A2574B" w:rsidRDefault="00A2574B">
      <w:pPr>
        <w:pStyle w:val="Sommario3"/>
        <w:rPr>
          <w:rFonts w:asciiTheme="minorHAnsi" w:eastAsiaTheme="minorEastAsia" w:hAnsiTheme="minorHAnsi" w:cstheme="minorBidi"/>
          <w:kern w:val="2"/>
          <w:sz w:val="22"/>
          <w:szCs w:val="22"/>
          <w:lang w:val="it-IT" w:eastAsia="it-IT"/>
          <w14:ligatures w14:val="standardContextual"/>
        </w:rPr>
      </w:pPr>
      <w:r w:rsidRPr="00A2574B">
        <w:rPr>
          <w:rFonts w:ascii="Arial" w:hAnsi="Arial" w:cs="Arial"/>
          <w:sz w:val="22"/>
          <w:szCs w:val="22"/>
          <w:lang w:val="it-IT"/>
        </w:rPr>
        <w:t>iv.</w:t>
      </w:r>
      <w:r w:rsidRPr="00A2574B">
        <w:rPr>
          <w:rFonts w:asciiTheme="minorHAnsi" w:eastAsiaTheme="minorEastAsia" w:hAnsiTheme="minorHAnsi" w:cstheme="minorBidi"/>
          <w:kern w:val="2"/>
          <w:sz w:val="22"/>
          <w:szCs w:val="22"/>
          <w:lang w:val="it-IT" w:eastAsia="it-IT"/>
          <w14:ligatures w14:val="standardContextual"/>
        </w:rPr>
        <w:tab/>
      </w:r>
      <w:r w:rsidRPr="00A2574B">
        <w:rPr>
          <w:rFonts w:ascii="Arial" w:hAnsi="Arial" w:cs="Arial"/>
          <w:sz w:val="22"/>
          <w:szCs w:val="22"/>
          <w:lang w:val="it-IT"/>
        </w:rPr>
        <w:t>RELAZIONE INTERNA E RISCONTRO AL SEGNALANTE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_Toc151125720 \h </w:instrText>
      </w:r>
      <w:r w:rsidRPr="00A2574B">
        <w:rPr>
          <w:sz w:val="22"/>
          <w:szCs w:val="22"/>
        </w:rPr>
      </w:r>
      <w:r w:rsidRPr="00A2574B">
        <w:rPr>
          <w:sz w:val="22"/>
          <w:szCs w:val="22"/>
        </w:rPr>
        <w:fldChar w:fldCharType="separate"/>
      </w:r>
      <w:r w:rsidRPr="00A2574B">
        <w:rPr>
          <w:sz w:val="22"/>
          <w:szCs w:val="22"/>
          <w:lang w:val="it-IT"/>
        </w:rPr>
        <w:t>15</w:t>
      </w:r>
      <w:r w:rsidRPr="00A2574B">
        <w:rPr>
          <w:sz w:val="22"/>
          <w:szCs w:val="22"/>
        </w:rPr>
        <w:fldChar w:fldCharType="end"/>
      </w:r>
    </w:p>
    <w:p w14:paraId="22B16AA7" w14:textId="0D52F27B" w:rsidR="00A2574B" w:rsidRPr="00A2574B" w:rsidRDefault="00A2574B">
      <w:pPr>
        <w:pStyle w:val="Sommario3"/>
        <w:rPr>
          <w:rFonts w:asciiTheme="minorHAnsi" w:eastAsiaTheme="minorEastAsia" w:hAnsiTheme="minorHAnsi" w:cstheme="minorBidi"/>
          <w:kern w:val="2"/>
          <w:sz w:val="22"/>
          <w:szCs w:val="22"/>
          <w:lang w:val="it-IT" w:eastAsia="it-IT"/>
          <w14:ligatures w14:val="standardContextual"/>
        </w:rPr>
      </w:pPr>
      <w:r w:rsidRPr="00A2574B">
        <w:rPr>
          <w:rFonts w:ascii="Arial" w:hAnsi="Arial" w:cs="Arial"/>
          <w:sz w:val="22"/>
          <w:szCs w:val="22"/>
          <w:lang w:val="it-IT"/>
        </w:rPr>
        <w:t>v.</w:t>
      </w:r>
      <w:r w:rsidRPr="00A2574B">
        <w:rPr>
          <w:rFonts w:asciiTheme="minorHAnsi" w:eastAsiaTheme="minorEastAsia" w:hAnsiTheme="minorHAnsi" w:cstheme="minorBidi"/>
          <w:kern w:val="2"/>
          <w:sz w:val="22"/>
          <w:szCs w:val="22"/>
          <w:lang w:val="it-IT" w:eastAsia="it-IT"/>
          <w14:ligatures w14:val="standardContextual"/>
        </w:rPr>
        <w:tab/>
      </w:r>
      <w:r w:rsidRPr="00A2574B">
        <w:rPr>
          <w:rFonts w:ascii="Arial" w:hAnsi="Arial" w:cs="Arial"/>
          <w:sz w:val="22"/>
          <w:szCs w:val="22"/>
          <w:lang w:val="it-IT"/>
        </w:rPr>
        <w:t>COLLABORAZIONE DEI DIPENDENTI</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_Toc151125721 \h </w:instrText>
      </w:r>
      <w:r w:rsidRPr="00A2574B">
        <w:rPr>
          <w:sz w:val="22"/>
          <w:szCs w:val="22"/>
        </w:rPr>
      </w:r>
      <w:r w:rsidRPr="00A2574B">
        <w:rPr>
          <w:sz w:val="22"/>
          <w:szCs w:val="22"/>
        </w:rPr>
        <w:fldChar w:fldCharType="separate"/>
      </w:r>
      <w:r w:rsidRPr="00A2574B">
        <w:rPr>
          <w:sz w:val="22"/>
          <w:szCs w:val="22"/>
          <w:lang w:val="it-IT"/>
        </w:rPr>
        <w:t>15</w:t>
      </w:r>
      <w:r w:rsidRPr="00A2574B">
        <w:rPr>
          <w:sz w:val="22"/>
          <w:szCs w:val="22"/>
        </w:rPr>
        <w:fldChar w:fldCharType="end"/>
      </w:r>
    </w:p>
    <w:p w14:paraId="0B554091" w14:textId="5330FD7C"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9.</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MONITORAGGIO DELLE AZIONI CORRETTIVE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_Toc151125722 \h </w:instrText>
      </w:r>
      <w:r w:rsidRPr="00A2574B">
        <w:rPr>
          <w:sz w:val="22"/>
          <w:szCs w:val="22"/>
        </w:rPr>
      </w:r>
      <w:r w:rsidRPr="00A2574B">
        <w:rPr>
          <w:sz w:val="22"/>
          <w:szCs w:val="22"/>
        </w:rPr>
        <w:fldChar w:fldCharType="separate"/>
      </w:r>
      <w:r w:rsidRPr="00A2574B">
        <w:rPr>
          <w:sz w:val="22"/>
          <w:szCs w:val="22"/>
          <w:lang w:val="it-IT"/>
        </w:rPr>
        <w:t>16</w:t>
      </w:r>
      <w:r w:rsidRPr="00A2574B">
        <w:rPr>
          <w:sz w:val="22"/>
          <w:szCs w:val="22"/>
        </w:rPr>
        <w:fldChar w:fldCharType="end"/>
      </w:r>
    </w:p>
    <w:p w14:paraId="609AC17B" w14:textId="35AAED2E"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10.</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REPORTING PERIODICO E MONITORAGGIO DELLE PROCEDURE DI GESTIONE DELLE SEGNALAZIONI</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_Toc151125723 \h </w:instrText>
      </w:r>
      <w:r w:rsidRPr="00A2574B">
        <w:rPr>
          <w:sz w:val="22"/>
          <w:szCs w:val="22"/>
        </w:rPr>
      </w:r>
      <w:r w:rsidRPr="00A2574B">
        <w:rPr>
          <w:sz w:val="22"/>
          <w:szCs w:val="22"/>
        </w:rPr>
        <w:fldChar w:fldCharType="separate"/>
      </w:r>
      <w:r w:rsidRPr="00A2574B">
        <w:rPr>
          <w:sz w:val="22"/>
          <w:szCs w:val="22"/>
          <w:lang w:val="it-IT"/>
        </w:rPr>
        <w:t>16</w:t>
      </w:r>
      <w:r w:rsidRPr="00A2574B">
        <w:rPr>
          <w:sz w:val="22"/>
          <w:szCs w:val="22"/>
        </w:rPr>
        <w:fldChar w:fldCharType="end"/>
      </w:r>
    </w:p>
    <w:p w14:paraId="2BFD7E7A" w14:textId="032B56EB"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11.</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PROVVEDIMENTI DISCIPLINARI E/O SANZIONATORI</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_Toc151125724 \h </w:instrText>
      </w:r>
      <w:r w:rsidRPr="00A2574B">
        <w:rPr>
          <w:sz w:val="22"/>
          <w:szCs w:val="22"/>
        </w:rPr>
      </w:r>
      <w:r w:rsidRPr="00A2574B">
        <w:rPr>
          <w:sz w:val="22"/>
          <w:szCs w:val="22"/>
        </w:rPr>
        <w:fldChar w:fldCharType="separate"/>
      </w:r>
      <w:r w:rsidRPr="00A2574B">
        <w:rPr>
          <w:sz w:val="22"/>
          <w:szCs w:val="22"/>
          <w:lang w:val="it-IT"/>
        </w:rPr>
        <w:t>17</w:t>
      </w:r>
      <w:r w:rsidRPr="00A2574B">
        <w:rPr>
          <w:sz w:val="22"/>
          <w:szCs w:val="22"/>
        </w:rPr>
        <w:fldChar w:fldCharType="end"/>
      </w:r>
    </w:p>
    <w:p w14:paraId="36E9CC49" w14:textId="2DB0165C"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12.</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ARCHIVIAZIONE E CONSERVAZIONE DELLA DOCUMENTAZIONE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_Toc151125725 \h </w:instrText>
      </w:r>
      <w:r w:rsidRPr="00A2574B">
        <w:rPr>
          <w:sz w:val="22"/>
          <w:szCs w:val="22"/>
        </w:rPr>
      </w:r>
      <w:r w:rsidRPr="00A2574B">
        <w:rPr>
          <w:sz w:val="22"/>
          <w:szCs w:val="22"/>
        </w:rPr>
        <w:fldChar w:fldCharType="separate"/>
      </w:r>
      <w:r w:rsidRPr="00A2574B">
        <w:rPr>
          <w:sz w:val="22"/>
          <w:szCs w:val="22"/>
          <w:lang w:val="it-IT"/>
        </w:rPr>
        <w:t>18</w:t>
      </w:r>
      <w:r w:rsidRPr="00A2574B">
        <w:rPr>
          <w:sz w:val="22"/>
          <w:szCs w:val="22"/>
        </w:rPr>
        <w:fldChar w:fldCharType="end"/>
      </w:r>
    </w:p>
    <w:p w14:paraId="424EEEAD" w14:textId="0434DF36"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13.</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RISERVATEZZA DEI DATI</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_Toc151125726 \h </w:instrText>
      </w:r>
      <w:r w:rsidRPr="00A2574B">
        <w:rPr>
          <w:sz w:val="22"/>
          <w:szCs w:val="22"/>
        </w:rPr>
      </w:r>
      <w:r w:rsidRPr="00A2574B">
        <w:rPr>
          <w:sz w:val="22"/>
          <w:szCs w:val="22"/>
        </w:rPr>
        <w:fldChar w:fldCharType="separate"/>
      </w:r>
      <w:r w:rsidRPr="00A2574B">
        <w:rPr>
          <w:sz w:val="22"/>
          <w:szCs w:val="22"/>
          <w:lang w:val="it-IT"/>
        </w:rPr>
        <w:t>18</w:t>
      </w:r>
      <w:r w:rsidRPr="00A2574B">
        <w:rPr>
          <w:sz w:val="22"/>
          <w:szCs w:val="22"/>
        </w:rPr>
        <w:fldChar w:fldCharType="end"/>
      </w:r>
    </w:p>
    <w:p w14:paraId="69273ABD" w14:textId="16D7BD7D"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14.</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DIVIETO DI ATTI DI RITORSIONE</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_Toc151125727 \h </w:instrText>
      </w:r>
      <w:r w:rsidRPr="00A2574B">
        <w:rPr>
          <w:sz w:val="22"/>
          <w:szCs w:val="22"/>
        </w:rPr>
      </w:r>
      <w:r w:rsidRPr="00A2574B">
        <w:rPr>
          <w:sz w:val="22"/>
          <w:szCs w:val="22"/>
        </w:rPr>
        <w:fldChar w:fldCharType="separate"/>
      </w:r>
      <w:r w:rsidRPr="00A2574B">
        <w:rPr>
          <w:sz w:val="22"/>
          <w:szCs w:val="22"/>
          <w:lang w:val="it-IT"/>
        </w:rPr>
        <w:t>20</w:t>
      </w:r>
      <w:r w:rsidRPr="00A2574B">
        <w:rPr>
          <w:sz w:val="22"/>
          <w:szCs w:val="22"/>
        </w:rPr>
        <w:fldChar w:fldCharType="end"/>
      </w:r>
    </w:p>
    <w:p w14:paraId="210540F9" w14:textId="00BB8DEB"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15.</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TRATTAMENTO DEI DATI AI FINI PRIVACY</w:t>
      </w:r>
      <w:r w:rsidRPr="00A2574B">
        <w:rPr>
          <w:sz w:val="22"/>
          <w:szCs w:val="22"/>
          <w:lang w:val="it-IT"/>
        </w:rPr>
        <w:tab/>
      </w:r>
      <w:r w:rsidRPr="00A2574B">
        <w:rPr>
          <w:sz w:val="22"/>
          <w:szCs w:val="22"/>
        </w:rPr>
        <w:fldChar w:fldCharType="begin"/>
      </w:r>
      <w:r w:rsidRPr="00A2574B">
        <w:rPr>
          <w:sz w:val="22"/>
          <w:szCs w:val="22"/>
          <w:lang w:val="it-IT"/>
        </w:rPr>
        <w:instrText xml:space="preserve"> PAGEREF _Toc151125728 \h </w:instrText>
      </w:r>
      <w:r w:rsidRPr="00A2574B">
        <w:rPr>
          <w:sz w:val="22"/>
          <w:szCs w:val="22"/>
        </w:rPr>
      </w:r>
      <w:r w:rsidRPr="00A2574B">
        <w:rPr>
          <w:sz w:val="22"/>
          <w:szCs w:val="22"/>
        </w:rPr>
        <w:fldChar w:fldCharType="separate"/>
      </w:r>
      <w:r w:rsidRPr="00A2574B">
        <w:rPr>
          <w:sz w:val="22"/>
          <w:szCs w:val="22"/>
          <w:lang w:val="it-IT"/>
        </w:rPr>
        <w:t>21</w:t>
      </w:r>
      <w:r w:rsidRPr="00A2574B">
        <w:rPr>
          <w:sz w:val="22"/>
          <w:szCs w:val="22"/>
        </w:rPr>
        <w:fldChar w:fldCharType="end"/>
      </w:r>
    </w:p>
    <w:p w14:paraId="619A61E7" w14:textId="371F992A" w:rsidR="00A2574B" w:rsidRPr="00A2574B" w:rsidRDefault="00A2574B">
      <w:pPr>
        <w:pStyle w:val="Sommario1"/>
        <w:rPr>
          <w:rFonts w:asciiTheme="minorHAnsi" w:eastAsiaTheme="minorEastAsia" w:hAnsiTheme="minorHAnsi" w:cstheme="minorBidi"/>
          <w:caps w:val="0"/>
          <w:kern w:val="2"/>
          <w:sz w:val="22"/>
          <w:szCs w:val="22"/>
          <w:lang w:val="it-IT" w:eastAsia="it-IT"/>
          <w14:ligatures w14:val="standardContextual"/>
        </w:rPr>
      </w:pPr>
      <w:r w:rsidRPr="00A2574B">
        <w:rPr>
          <w:rFonts w:ascii="Arial" w:hAnsi="Arial" w:cs="Arial"/>
          <w:sz w:val="22"/>
          <w:szCs w:val="22"/>
          <w:lang w:val="it-IT"/>
        </w:rPr>
        <w:t>16.</w:t>
      </w:r>
      <w:r w:rsidRPr="00A2574B">
        <w:rPr>
          <w:rFonts w:asciiTheme="minorHAnsi" w:eastAsiaTheme="minorEastAsia" w:hAnsiTheme="minorHAnsi" w:cstheme="minorBidi"/>
          <w:caps w:val="0"/>
          <w:kern w:val="2"/>
          <w:sz w:val="22"/>
          <w:szCs w:val="22"/>
          <w:lang w:val="it-IT" w:eastAsia="it-IT"/>
          <w14:ligatures w14:val="standardContextual"/>
        </w:rPr>
        <w:tab/>
      </w:r>
      <w:r w:rsidRPr="00A2574B">
        <w:rPr>
          <w:rFonts w:ascii="Arial" w:hAnsi="Arial" w:cs="Arial"/>
          <w:sz w:val="22"/>
          <w:szCs w:val="22"/>
          <w:lang w:val="it-IT"/>
        </w:rPr>
        <w:t>STORICO DEGLI AGGIORNAMENTI</w:t>
      </w:r>
      <w:r w:rsidRPr="00A2574B">
        <w:rPr>
          <w:sz w:val="22"/>
          <w:szCs w:val="22"/>
        </w:rPr>
        <w:tab/>
      </w:r>
      <w:r w:rsidRPr="00A2574B">
        <w:rPr>
          <w:sz w:val="22"/>
          <w:szCs w:val="22"/>
        </w:rPr>
        <w:fldChar w:fldCharType="begin"/>
      </w:r>
      <w:r w:rsidRPr="00A2574B">
        <w:rPr>
          <w:sz w:val="22"/>
          <w:szCs w:val="22"/>
        </w:rPr>
        <w:instrText xml:space="preserve"> PAGEREF _Toc151125729 \h </w:instrText>
      </w:r>
      <w:r w:rsidRPr="00A2574B">
        <w:rPr>
          <w:sz w:val="22"/>
          <w:szCs w:val="22"/>
        </w:rPr>
      </w:r>
      <w:r w:rsidRPr="00A2574B">
        <w:rPr>
          <w:sz w:val="22"/>
          <w:szCs w:val="22"/>
        </w:rPr>
        <w:fldChar w:fldCharType="separate"/>
      </w:r>
      <w:r w:rsidRPr="00A2574B">
        <w:rPr>
          <w:sz w:val="22"/>
          <w:szCs w:val="22"/>
        </w:rPr>
        <w:t>22</w:t>
      </w:r>
      <w:r w:rsidRPr="00A2574B">
        <w:rPr>
          <w:sz w:val="22"/>
          <w:szCs w:val="22"/>
        </w:rPr>
        <w:fldChar w:fldCharType="end"/>
      </w:r>
    </w:p>
    <w:p w14:paraId="431EC146" w14:textId="7AAAC5C3" w:rsidR="002A7B1C" w:rsidRPr="00430B34" w:rsidRDefault="002A7B1C" w:rsidP="008B394D">
      <w:pPr>
        <w:pStyle w:val="Sommario3"/>
        <w:rPr>
          <w:lang w:val="it-IT"/>
        </w:rPr>
      </w:pPr>
      <w:r w:rsidRPr="00A2574B">
        <w:rPr>
          <w:rFonts w:ascii="Arial" w:hAnsi="Arial" w:cs="Arial"/>
          <w:sz w:val="22"/>
          <w:szCs w:val="22"/>
        </w:rPr>
        <w:fldChar w:fldCharType="end"/>
      </w:r>
    </w:p>
    <w:p w14:paraId="0DE97BFD" w14:textId="77777777" w:rsidR="002A7B1C" w:rsidRPr="00430B34" w:rsidRDefault="002A7B1C" w:rsidP="00835247">
      <w:pPr>
        <w:spacing w:line="276" w:lineRule="auto"/>
        <w:rPr>
          <w:rFonts w:ascii="Arial" w:hAnsi="Arial" w:cs="Arial"/>
          <w:sz w:val="22"/>
          <w:szCs w:val="22"/>
          <w:lang w:val="it-IT"/>
        </w:rPr>
      </w:pPr>
    </w:p>
    <w:p w14:paraId="51465F6B" w14:textId="77777777" w:rsidR="00D3598D" w:rsidRPr="00430B34" w:rsidRDefault="00E93366" w:rsidP="00835247">
      <w:pPr>
        <w:spacing w:line="276" w:lineRule="auto"/>
        <w:rPr>
          <w:rFonts w:ascii="Arial" w:hAnsi="Arial" w:cs="Arial"/>
          <w:noProof/>
          <w:sz w:val="22"/>
          <w:szCs w:val="22"/>
          <w:lang w:val="it-IT"/>
        </w:rPr>
      </w:pPr>
      <w:r w:rsidRPr="00430B34">
        <w:rPr>
          <w:rFonts w:ascii="Arial" w:hAnsi="Arial" w:cs="Arial"/>
          <w:noProof/>
          <w:sz w:val="22"/>
          <w:szCs w:val="22"/>
          <w:lang w:val="it-IT"/>
        </w:rPr>
        <w:br w:type="page"/>
      </w:r>
    </w:p>
    <w:p w14:paraId="13C762CA" w14:textId="6A35E754" w:rsidR="00D3598D" w:rsidRPr="00430B34" w:rsidRDefault="009D4CD1" w:rsidP="00835247">
      <w:pPr>
        <w:pStyle w:val="Titolo1"/>
        <w:numPr>
          <w:ilvl w:val="0"/>
          <w:numId w:val="34"/>
        </w:numPr>
        <w:spacing w:line="276" w:lineRule="auto"/>
        <w:jc w:val="both"/>
        <w:rPr>
          <w:rFonts w:ascii="Arial" w:hAnsi="Arial" w:cs="Arial"/>
          <w:sz w:val="22"/>
          <w:szCs w:val="22"/>
          <w:lang w:val="it-IT"/>
        </w:rPr>
      </w:pPr>
      <w:bookmarkStart w:id="0" w:name="_Toc151125705"/>
      <w:r w:rsidRPr="00430B34">
        <w:rPr>
          <w:rFonts w:ascii="Arial" w:hAnsi="Arial" w:cs="Arial"/>
          <w:sz w:val="22"/>
          <w:szCs w:val="22"/>
          <w:lang w:val="it-IT"/>
        </w:rPr>
        <w:lastRenderedPageBreak/>
        <w:t>OBIETTIVO</w:t>
      </w:r>
      <w:bookmarkEnd w:id="0"/>
    </w:p>
    <w:p w14:paraId="6325ADD5" w14:textId="2DC89C5F" w:rsidR="00C13931" w:rsidRPr="00430B34" w:rsidRDefault="001F328E"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CERVE S.p.A.</w:t>
      </w:r>
      <w:r w:rsidR="00D163CF" w:rsidRPr="00430B34">
        <w:rPr>
          <w:rStyle w:val="systrantokenword"/>
          <w:rFonts w:ascii="Arial" w:hAnsi="Arial" w:cs="Arial"/>
          <w:sz w:val="22"/>
          <w:szCs w:val="22"/>
          <w:lang w:val="it-IT"/>
        </w:rPr>
        <w:t xml:space="preserve"> </w:t>
      </w:r>
      <w:r w:rsidR="00CA54AD" w:rsidRPr="00430B34">
        <w:rPr>
          <w:rStyle w:val="systrantokenword"/>
          <w:rFonts w:ascii="Arial" w:hAnsi="Arial" w:cs="Arial"/>
          <w:sz w:val="22"/>
          <w:szCs w:val="22"/>
          <w:lang w:val="it-IT"/>
        </w:rPr>
        <w:t xml:space="preserve">(di seguito </w:t>
      </w:r>
      <w:r w:rsidR="00C32024" w:rsidRPr="00430B34">
        <w:rPr>
          <w:rStyle w:val="systrantokenword"/>
          <w:rFonts w:ascii="Arial" w:hAnsi="Arial" w:cs="Arial"/>
          <w:sz w:val="22"/>
          <w:szCs w:val="22"/>
          <w:lang w:val="it-IT"/>
        </w:rPr>
        <w:t xml:space="preserve">anche </w:t>
      </w:r>
      <w:r w:rsidR="00CA54AD" w:rsidRPr="00430B34">
        <w:rPr>
          <w:rStyle w:val="systrantokenword"/>
          <w:rFonts w:ascii="Arial" w:hAnsi="Arial" w:cs="Arial"/>
          <w:sz w:val="22"/>
          <w:szCs w:val="22"/>
          <w:lang w:val="it-IT"/>
        </w:rPr>
        <w:t>la “</w:t>
      </w:r>
      <w:r w:rsidR="00CA54AD" w:rsidRPr="00430B34">
        <w:rPr>
          <w:rStyle w:val="systrantokenword"/>
          <w:rFonts w:ascii="Arial" w:hAnsi="Arial" w:cs="Arial"/>
          <w:b/>
          <w:bCs/>
          <w:sz w:val="22"/>
          <w:szCs w:val="22"/>
          <w:lang w:val="it-IT"/>
        </w:rPr>
        <w:t>Società</w:t>
      </w:r>
      <w:r w:rsidR="00CA54AD" w:rsidRPr="00430B34">
        <w:rPr>
          <w:rStyle w:val="systrantokenword"/>
          <w:rFonts w:ascii="Arial" w:hAnsi="Arial" w:cs="Arial"/>
          <w:sz w:val="22"/>
          <w:szCs w:val="22"/>
          <w:lang w:val="it-IT"/>
        </w:rPr>
        <w:t>”</w:t>
      </w:r>
      <w:r w:rsidR="003A7CE5" w:rsidRPr="00430B34">
        <w:rPr>
          <w:rStyle w:val="systrantokenword"/>
          <w:rFonts w:ascii="Arial" w:hAnsi="Arial" w:cs="Arial"/>
          <w:sz w:val="22"/>
          <w:szCs w:val="22"/>
          <w:lang w:val="it-IT"/>
        </w:rPr>
        <w:t xml:space="preserve"> ovvero “</w:t>
      </w:r>
      <w:r w:rsidR="003A7CE5" w:rsidRPr="00430B34">
        <w:rPr>
          <w:rStyle w:val="systrantokenword"/>
          <w:rFonts w:ascii="Arial" w:hAnsi="Arial" w:cs="Arial"/>
          <w:b/>
          <w:bCs/>
          <w:sz w:val="22"/>
          <w:szCs w:val="22"/>
          <w:lang w:val="it-IT"/>
        </w:rPr>
        <w:t>Cerve</w:t>
      </w:r>
      <w:r w:rsidR="003A7CE5" w:rsidRPr="00430B34">
        <w:rPr>
          <w:rStyle w:val="systrantokenword"/>
          <w:rFonts w:ascii="Arial" w:hAnsi="Arial" w:cs="Arial"/>
          <w:sz w:val="22"/>
          <w:szCs w:val="22"/>
          <w:lang w:val="it-IT"/>
        </w:rPr>
        <w:t>”</w:t>
      </w:r>
      <w:r w:rsidR="00834AB1" w:rsidRPr="00430B34">
        <w:rPr>
          <w:rStyle w:val="systrantokenword"/>
          <w:rFonts w:ascii="Arial" w:hAnsi="Arial" w:cs="Arial"/>
          <w:sz w:val="22"/>
          <w:szCs w:val="22"/>
          <w:lang w:val="it-IT"/>
        </w:rPr>
        <w:t xml:space="preserve">) </w:t>
      </w:r>
      <w:r w:rsidR="00FB12A5" w:rsidRPr="00430B34">
        <w:rPr>
          <w:rStyle w:val="systrantokenword"/>
          <w:rFonts w:ascii="Arial" w:hAnsi="Arial" w:cs="Arial"/>
          <w:sz w:val="22"/>
          <w:szCs w:val="22"/>
          <w:lang w:val="it-IT"/>
        </w:rPr>
        <w:t>si im</w:t>
      </w:r>
      <w:r w:rsidR="00C4431B" w:rsidRPr="00430B34">
        <w:rPr>
          <w:rStyle w:val="systrantokenword"/>
          <w:rFonts w:ascii="Arial" w:hAnsi="Arial" w:cs="Arial"/>
          <w:sz w:val="22"/>
          <w:szCs w:val="22"/>
          <w:lang w:val="it-IT"/>
        </w:rPr>
        <w:t xml:space="preserve">pegna </w:t>
      </w:r>
      <w:r w:rsidR="00752B6F" w:rsidRPr="00430B34">
        <w:rPr>
          <w:rStyle w:val="systrantokenword"/>
          <w:rFonts w:ascii="Arial" w:hAnsi="Arial" w:cs="Arial"/>
          <w:sz w:val="22"/>
          <w:szCs w:val="22"/>
          <w:lang w:val="it-IT"/>
        </w:rPr>
        <w:t xml:space="preserve">costantemente </w:t>
      </w:r>
      <w:r w:rsidR="00504349" w:rsidRPr="00430B34">
        <w:rPr>
          <w:rStyle w:val="systrantokenword"/>
          <w:rFonts w:ascii="Arial" w:hAnsi="Arial" w:cs="Arial"/>
          <w:sz w:val="22"/>
          <w:szCs w:val="22"/>
          <w:lang w:val="it-IT"/>
        </w:rPr>
        <w:t>a condurre la propria attività</w:t>
      </w:r>
      <w:r w:rsidR="006E610B" w:rsidRPr="00430B34">
        <w:rPr>
          <w:rStyle w:val="systrantokenword"/>
          <w:rFonts w:ascii="Arial" w:hAnsi="Arial" w:cs="Arial"/>
          <w:sz w:val="22"/>
          <w:szCs w:val="22"/>
          <w:lang w:val="it-IT"/>
        </w:rPr>
        <w:t xml:space="preserve"> con </w:t>
      </w:r>
      <w:r w:rsidR="00752B6F" w:rsidRPr="00430B34">
        <w:rPr>
          <w:rStyle w:val="systrantokenword"/>
          <w:rFonts w:ascii="Arial" w:hAnsi="Arial" w:cs="Arial"/>
          <w:sz w:val="22"/>
          <w:szCs w:val="22"/>
          <w:lang w:val="it-IT"/>
        </w:rPr>
        <w:t xml:space="preserve">onestà, </w:t>
      </w:r>
      <w:r w:rsidR="006E610B" w:rsidRPr="00430B34">
        <w:rPr>
          <w:rStyle w:val="systrantokenword"/>
          <w:rFonts w:ascii="Arial" w:hAnsi="Arial" w:cs="Arial"/>
          <w:sz w:val="22"/>
          <w:szCs w:val="22"/>
          <w:lang w:val="it-IT"/>
        </w:rPr>
        <w:t>integrità e</w:t>
      </w:r>
      <w:r w:rsidR="00FB12A5" w:rsidRPr="00430B34">
        <w:rPr>
          <w:rStyle w:val="systrantokenword"/>
          <w:rFonts w:ascii="Arial" w:hAnsi="Arial" w:cs="Arial"/>
          <w:sz w:val="22"/>
          <w:szCs w:val="22"/>
          <w:lang w:val="it-IT"/>
        </w:rPr>
        <w:t xml:space="preserve"> in</w:t>
      </w:r>
      <w:r w:rsidR="006E610B" w:rsidRPr="00430B34">
        <w:rPr>
          <w:rStyle w:val="systrantokenword"/>
          <w:rFonts w:ascii="Arial" w:hAnsi="Arial" w:cs="Arial"/>
          <w:sz w:val="22"/>
          <w:szCs w:val="22"/>
          <w:lang w:val="it-IT"/>
        </w:rPr>
        <w:t xml:space="preserve"> conform</w:t>
      </w:r>
      <w:r w:rsidR="00FB12A5" w:rsidRPr="00430B34">
        <w:rPr>
          <w:rStyle w:val="systrantokenword"/>
          <w:rFonts w:ascii="Arial" w:hAnsi="Arial" w:cs="Arial"/>
          <w:sz w:val="22"/>
          <w:szCs w:val="22"/>
          <w:lang w:val="it-IT"/>
        </w:rPr>
        <w:t>ità</w:t>
      </w:r>
      <w:r w:rsidR="006E610B" w:rsidRPr="00430B34">
        <w:rPr>
          <w:rStyle w:val="systrantokenword"/>
          <w:rFonts w:ascii="Arial" w:hAnsi="Arial" w:cs="Arial"/>
          <w:sz w:val="22"/>
          <w:szCs w:val="22"/>
          <w:lang w:val="it-IT"/>
        </w:rPr>
        <w:t xml:space="preserve"> a</w:t>
      </w:r>
      <w:r w:rsidR="00FB12A5" w:rsidRPr="00430B34">
        <w:rPr>
          <w:rStyle w:val="systrantokenword"/>
          <w:rFonts w:ascii="Arial" w:hAnsi="Arial" w:cs="Arial"/>
          <w:sz w:val="22"/>
          <w:szCs w:val="22"/>
          <w:lang w:val="it-IT"/>
        </w:rPr>
        <w:t>lle leggi</w:t>
      </w:r>
      <w:r w:rsidR="006E610B" w:rsidRPr="00430B34">
        <w:rPr>
          <w:rStyle w:val="systrantokenword"/>
          <w:rFonts w:ascii="Arial" w:hAnsi="Arial" w:cs="Arial"/>
          <w:sz w:val="22"/>
          <w:szCs w:val="22"/>
          <w:lang w:val="it-IT"/>
        </w:rPr>
        <w:t xml:space="preserve"> </w:t>
      </w:r>
      <w:r w:rsidR="00056ADE" w:rsidRPr="00430B34">
        <w:rPr>
          <w:rStyle w:val="systrantokenword"/>
          <w:rFonts w:ascii="Arial" w:hAnsi="Arial" w:cs="Arial"/>
          <w:sz w:val="22"/>
          <w:szCs w:val="22"/>
          <w:lang w:val="it-IT"/>
        </w:rPr>
        <w:t>vigenti</w:t>
      </w:r>
      <w:r w:rsidR="00C13931" w:rsidRPr="00430B34">
        <w:rPr>
          <w:rStyle w:val="systrantokenpunctuation"/>
          <w:rFonts w:ascii="Arial" w:hAnsi="Arial" w:cs="Arial"/>
          <w:sz w:val="22"/>
          <w:szCs w:val="22"/>
          <w:lang w:val="it-IT"/>
        </w:rPr>
        <w:t xml:space="preserve"> </w:t>
      </w:r>
      <w:r w:rsidR="00C75B95" w:rsidRPr="00430B34">
        <w:rPr>
          <w:rStyle w:val="systrantokenpunctuation"/>
          <w:rFonts w:ascii="Arial" w:hAnsi="Arial" w:cs="Arial"/>
          <w:sz w:val="22"/>
          <w:szCs w:val="22"/>
          <w:lang w:val="it-IT"/>
        </w:rPr>
        <w:t xml:space="preserve">dell’Unione Europea e nazionali </w:t>
      </w:r>
      <w:r w:rsidR="00C13931" w:rsidRPr="00430B34">
        <w:rPr>
          <w:rStyle w:val="systrantokenpunctuation"/>
          <w:rFonts w:ascii="Arial" w:hAnsi="Arial" w:cs="Arial"/>
          <w:sz w:val="22"/>
          <w:szCs w:val="22"/>
          <w:lang w:val="it-IT"/>
        </w:rPr>
        <w:t>e</w:t>
      </w:r>
      <w:r w:rsidR="00FB12A5" w:rsidRPr="00430B34">
        <w:rPr>
          <w:rStyle w:val="systrantokenpunctuation"/>
          <w:rFonts w:ascii="Arial" w:hAnsi="Arial" w:cs="Arial"/>
          <w:sz w:val="22"/>
          <w:szCs w:val="22"/>
          <w:lang w:val="it-IT"/>
        </w:rPr>
        <w:t xml:space="preserve"> </w:t>
      </w:r>
      <w:r w:rsidR="00C13931" w:rsidRPr="00430B34">
        <w:rPr>
          <w:rStyle w:val="systrantokenpunctuation"/>
          <w:rFonts w:ascii="Arial" w:hAnsi="Arial" w:cs="Arial"/>
          <w:sz w:val="22"/>
          <w:szCs w:val="22"/>
          <w:lang w:val="it-IT"/>
        </w:rPr>
        <w:t>alle norme</w:t>
      </w:r>
      <w:r w:rsidR="006E610B" w:rsidRPr="00430B34">
        <w:rPr>
          <w:rStyle w:val="systranseg"/>
          <w:rFonts w:ascii="Arial" w:hAnsi="Arial" w:cs="Arial"/>
          <w:sz w:val="22"/>
          <w:szCs w:val="22"/>
          <w:lang w:val="it-IT"/>
        </w:rPr>
        <w:t xml:space="preserve"> </w:t>
      </w:r>
      <w:r w:rsidR="00FB12A5" w:rsidRPr="00430B34">
        <w:rPr>
          <w:rStyle w:val="systrantokenword"/>
          <w:rFonts w:ascii="Arial" w:hAnsi="Arial" w:cs="Arial"/>
          <w:sz w:val="22"/>
          <w:szCs w:val="22"/>
          <w:lang w:val="it-IT"/>
        </w:rPr>
        <w:t>aziendali</w:t>
      </w:r>
      <w:r w:rsidR="006E610B" w:rsidRPr="00430B34">
        <w:rPr>
          <w:rStyle w:val="systrantokenpunctuation"/>
          <w:rFonts w:ascii="Arial" w:hAnsi="Arial" w:cs="Arial"/>
          <w:sz w:val="22"/>
          <w:szCs w:val="22"/>
          <w:lang w:val="it-IT"/>
        </w:rPr>
        <w:t>.</w:t>
      </w:r>
      <w:r w:rsidR="006E610B" w:rsidRPr="00430B34">
        <w:rPr>
          <w:rFonts w:ascii="Arial" w:hAnsi="Arial" w:cs="Arial"/>
          <w:sz w:val="22"/>
          <w:szCs w:val="22"/>
          <w:lang w:val="it-IT"/>
        </w:rPr>
        <w:t xml:space="preserve"> </w:t>
      </w:r>
    </w:p>
    <w:p w14:paraId="67407244" w14:textId="77777777" w:rsidR="003A7CE5" w:rsidRPr="00430B34" w:rsidRDefault="003A7CE5" w:rsidP="00835247">
      <w:pPr>
        <w:spacing w:before="0" w:line="276" w:lineRule="auto"/>
        <w:jc w:val="both"/>
        <w:rPr>
          <w:rFonts w:ascii="Arial" w:hAnsi="Arial" w:cs="Arial"/>
          <w:sz w:val="22"/>
          <w:szCs w:val="22"/>
          <w:lang w:val="it-IT"/>
        </w:rPr>
      </w:pPr>
    </w:p>
    <w:p w14:paraId="378AA50A" w14:textId="2E6C92F7" w:rsidR="00256C15" w:rsidRPr="00430B34" w:rsidRDefault="00FF6D1F" w:rsidP="00835247">
      <w:pPr>
        <w:spacing w:before="0" w:line="276" w:lineRule="auto"/>
        <w:jc w:val="both"/>
        <w:rPr>
          <w:rStyle w:val="systrantokenpunctuation"/>
          <w:rFonts w:ascii="Arial" w:hAnsi="Arial" w:cs="Arial"/>
          <w:caps/>
          <w:noProof/>
          <w:sz w:val="22"/>
          <w:szCs w:val="22"/>
          <w:lang w:val="it-IT"/>
        </w:rPr>
      </w:pPr>
      <w:r w:rsidRPr="00430B34">
        <w:rPr>
          <w:rStyle w:val="systrantokenword"/>
          <w:rFonts w:ascii="Arial" w:hAnsi="Arial" w:cs="Arial"/>
          <w:sz w:val="22"/>
          <w:szCs w:val="22"/>
          <w:lang w:val="it-IT"/>
        </w:rPr>
        <w:t>Questo</w:t>
      </w:r>
      <w:r w:rsidRPr="00430B34">
        <w:rPr>
          <w:rStyle w:val="systranseg"/>
          <w:rFonts w:ascii="Arial" w:hAnsi="Arial" w:cs="Arial"/>
          <w:sz w:val="22"/>
          <w:szCs w:val="22"/>
          <w:lang w:val="it-IT"/>
        </w:rPr>
        <w:t xml:space="preserve"> </w:t>
      </w:r>
      <w:r w:rsidRPr="00430B34">
        <w:rPr>
          <w:rStyle w:val="systrantokenword"/>
          <w:rFonts w:ascii="Arial" w:hAnsi="Arial" w:cs="Arial"/>
          <w:sz w:val="22"/>
          <w:szCs w:val="22"/>
          <w:lang w:val="it-IT"/>
        </w:rPr>
        <w:t>impegno</w:t>
      </w:r>
      <w:r w:rsidRPr="00430B34">
        <w:rPr>
          <w:rStyle w:val="systranseg"/>
          <w:rFonts w:ascii="Arial" w:hAnsi="Arial" w:cs="Arial"/>
          <w:sz w:val="22"/>
          <w:szCs w:val="22"/>
          <w:lang w:val="it-IT"/>
        </w:rPr>
        <w:t xml:space="preserve"> </w:t>
      </w:r>
      <w:r w:rsidRPr="00430B34">
        <w:rPr>
          <w:rStyle w:val="systrantokenword"/>
          <w:rFonts w:ascii="Arial" w:hAnsi="Arial" w:cs="Arial"/>
          <w:sz w:val="22"/>
          <w:szCs w:val="22"/>
          <w:lang w:val="it-IT"/>
        </w:rPr>
        <w:t xml:space="preserve">è </w:t>
      </w:r>
      <w:r w:rsidR="002D2C22" w:rsidRPr="00430B34">
        <w:rPr>
          <w:rStyle w:val="systrantokenword"/>
          <w:rFonts w:ascii="Arial" w:hAnsi="Arial" w:cs="Arial"/>
          <w:sz w:val="22"/>
          <w:szCs w:val="22"/>
          <w:lang w:val="it-IT"/>
        </w:rPr>
        <w:t xml:space="preserve">testimoniato </w:t>
      </w:r>
      <w:r w:rsidRPr="00430B34">
        <w:rPr>
          <w:rStyle w:val="systrantokenword"/>
          <w:rFonts w:ascii="Arial" w:hAnsi="Arial" w:cs="Arial"/>
          <w:sz w:val="22"/>
          <w:szCs w:val="22"/>
          <w:lang w:val="it-IT"/>
        </w:rPr>
        <w:t xml:space="preserve">dai valori </w:t>
      </w:r>
      <w:r w:rsidR="007B2880" w:rsidRPr="00430B34">
        <w:rPr>
          <w:rStyle w:val="systrantokenword"/>
          <w:rFonts w:ascii="Arial" w:hAnsi="Arial" w:cs="Arial"/>
          <w:sz w:val="22"/>
          <w:szCs w:val="22"/>
          <w:lang w:val="it-IT"/>
        </w:rPr>
        <w:t>richiamati</w:t>
      </w:r>
      <w:r w:rsidRPr="00430B34">
        <w:rPr>
          <w:rStyle w:val="systrantokenword"/>
          <w:rFonts w:ascii="Arial" w:hAnsi="Arial" w:cs="Arial"/>
          <w:sz w:val="22"/>
          <w:szCs w:val="22"/>
          <w:lang w:val="it-IT"/>
        </w:rPr>
        <w:t xml:space="preserve"> </w:t>
      </w:r>
      <w:r w:rsidR="002D2C22" w:rsidRPr="00430B34">
        <w:rPr>
          <w:rStyle w:val="systrantokenword"/>
          <w:rFonts w:ascii="Arial" w:hAnsi="Arial" w:cs="Arial"/>
          <w:sz w:val="22"/>
          <w:szCs w:val="22"/>
          <w:lang w:val="it-IT"/>
        </w:rPr>
        <w:t>ne</w:t>
      </w:r>
      <w:r w:rsidRPr="00430B34">
        <w:rPr>
          <w:rStyle w:val="systrantokenword"/>
          <w:rFonts w:ascii="Arial" w:hAnsi="Arial" w:cs="Arial"/>
          <w:sz w:val="22"/>
          <w:szCs w:val="22"/>
          <w:lang w:val="it-IT"/>
        </w:rPr>
        <w:t>l</w:t>
      </w:r>
      <w:r w:rsidRPr="00430B34">
        <w:rPr>
          <w:rStyle w:val="systranseg"/>
          <w:rFonts w:ascii="Arial" w:hAnsi="Arial" w:cs="Arial"/>
          <w:sz w:val="22"/>
          <w:szCs w:val="22"/>
          <w:lang w:val="it-IT"/>
        </w:rPr>
        <w:t xml:space="preserve"> </w:t>
      </w:r>
      <w:r w:rsidR="00C75B95" w:rsidRPr="00430B34">
        <w:rPr>
          <w:rStyle w:val="systranseg"/>
          <w:rFonts w:ascii="Arial" w:hAnsi="Arial" w:cs="Arial"/>
          <w:sz w:val="22"/>
          <w:szCs w:val="22"/>
          <w:lang w:val="it-IT"/>
        </w:rPr>
        <w:t xml:space="preserve">Modello </w:t>
      </w:r>
      <w:r w:rsidR="00C75B95" w:rsidRPr="00430B34">
        <w:rPr>
          <w:rStyle w:val="systranseg"/>
          <w:rFonts w:ascii="Arial" w:hAnsi="Arial" w:cs="Arial"/>
          <w:i/>
          <w:iCs/>
          <w:sz w:val="22"/>
          <w:szCs w:val="22"/>
          <w:lang w:val="it-IT"/>
        </w:rPr>
        <w:t>ex</w:t>
      </w:r>
      <w:r w:rsidR="00C75B95" w:rsidRPr="00430B34">
        <w:rPr>
          <w:rStyle w:val="systranseg"/>
          <w:rFonts w:ascii="Arial" w:hAnsi="Arial" w:cs="Arial"/>
          <w:sz w:val="22"/>
          <w:szCs w:val="22"/>
          <w:lang w:val="it-IT"/>
        </w:rPr>
        <w:t xml:space="preserve"> </w:t>
      </w:r>
      <w:proofErr w:type="spellStart"/>
      <w:r w:rsidR="00C75B95" w:rsidRPr="00430B34">
        <w:rPr>
          <w:rStyle w:val="systranseg"/>
          <w:rFonts w:ascii="Arial" w:hAnsi="Arial" w:cs="Arial"/>
          <w:sz w:val="22"/>
          <w:szCs w:val="22"/>
          <w:lang w:val="it-IT"/>
        </w:rPr>
        <w:t>D.Lgs.</w:t>
      </w:r>
      <w:proofErr w:type="spellEnd"/>
      <w:r w:rsidR="00C75B95" w:rsidRPr="00430B34">
        <w:rPr>
          <w:rStyle w:val="systranseg"/>
          <w:rFonts w:ascii="Arial" w:hAnsi="Arial" w:cs="Arial"/>
          <w:sz w:val="22"/>
          <w:szCs w:val="22"/>
          <w:lang w:val="it-IT"/>
        </w:rPr>
        <w:t xml:space="preserve"> 231/2001 e nel </w:t>
      </w:r>
      <w:r w:rsidRPr="00430B34">
        <w:rPr>
          <w:rFonts w:ascii="Arial" w:hAnsi="Arial" w:cs="Arial"/>
          <w:sz w:val="22"/>
          <w:szCs w:val="22"/>
          <w:lang w:val="it-IT"/>
        </w:rPr>
        <w:t xml:space="preserve">Codice </w:t>
      </w:r>
      <w:r w:rsidR="00C74EC2" w:rsidRPr="00430B34">
        <w:rPr>
          <w:rFonts w:ascii="Arial" w:hAnsi="Arial" w:cs="Arial"/>
          <w:sz w:val="22"/>
          <w:szCs w:val="22"/>
          <w:lang w:val="it-IT"/>
        </w:rPr>
        <w:t>Etico</w:t>
      </w:r>
      <w:r w:rsidR="00F3675B" w:rsidRPr="00430B34">
        <w:rPr>
          <w:rFonts w:ascii="Arial" w:hAnsi="Arial" w:cs="Arial"/>
          <w:sz w:val="22"/>
          <w:szCs w:val="22"/>
          <w:lang w:val="it-IT"/>
        </w:rPr>
        <w:t xml:space="preserve"> </w:t>
      </w:r>
      <w:r w:rsidR="00504349" w:rsidRPr="00430B34">
        <w:rPr>
          <w:rFonts w:ascii="Arial" w:hAnsi="Arial" w:cs="Arial"/>
          <w:sz w:val="22"/>
          <w:szCs w:val="22"/>
          <w:lang w:val="it-IT"/>
        </w:rPr>
        <w:t>adottat</w:t>
      </w:r>
      <w:r w:rsidR="00C75B95" w:rsidRPr="00430B34">
        <w:rPr>
          <w:rFonts w:ascii="Arial" w:hAnsi="Arial" w:cs="Arial"/>
          <w:sz w:val="22"/>
          <w:szCs w:val="22"/>
          <w:lang w:val="it-IT"/>
        </w:rPr>
        <w:t>i</w:t>
      </w:r>
      <w:r w:rsidR="00504349" w:rsidRPr="00430B34">
        <w:rPr>
          <w:rFonts w:ascii="Arial" w:hAnsi="Arial" w:cs="Arial"/>
          <w:sz w:val="22"/>
          <w:szCs w:val="22"/>
          <w:lang w:val="it-IT"/>
        </w:rPr>
        <w:t xml:space="preserve"> dalla Società</w:t>
      </w:r>
      <w:r w:rsidR="00A44265" w:rsidRPr="00430B34">
        <w:rPr>
          <w:rFonts w:ascii="Arial" w:hAnsi="Arial" w:cs="Arial"/>
          <w:sz w:val="22"/>
          <w:szCs w:val="22"/>
          <w:lang w:val="it-IT"/>
        </w:rPr>
        <w:t xml:space="preserve">, </w:t>
      </w:r>
      <w:r w:rsidR="00A44265" w:rsidRPr="00430B34">
        <w:rPr>
          <w:rStyle w:val="systrantokenword"/>
          <w:rFonts w:ascii="Arial" w:hAnsi="Arial" w:cs="Arial"/>
          <w:sz w:val="22"/>
          <w:szCs w:val="22"/>
          <w:lang w:val="it-IT"/>
        </w:rPr>
        <w:t>ai</w:t>
      </w:r>
      <w:r w:rsidR="00C74EC2" w:rsidRPr="00430B34">
        <w:rPr>
          <w:rStyle w:val="systrantokenword"/>
          <w:rFonts w:ascii="Arial" w:hAnsi="Arial" w:cs="Arial"/>
          <w:sz w:val="22"/>
          <w:szCs w:val="22"/>
          <w:lang w:val="it-IT"/>
        </w:rPr>
        <w:t xml:space="preserve"> </w:t>
      </w:r>
      <w:r w:rsidR="00FB09D4" w:rsidRPr="00430B34">
        <w:rPr>
          <w:rStyle w:val="systrantokenword"/>
          <w:rFonts w:ascii="Arial" w:hAnsi="Arial" w:cs="Arial"/>
          <w:sz w:val="22"/>
          <w:szCs w:val="22"/>
          <w:lang w:val="it-IT"/>
        </w:rPr>
        <w:t xml:space="preserve">cui valori </w:t>
      </w:r>
      <w:r w:rsidR="004E1A4A" w:rsidRPr="00430B34">
        <w:rPr>
          <w:rStyle w:val="systrantokenword"/>
          <w:rFonts w:ascii="Arial" w:hAnsi="Arial" w:cs="Arial"/>
          <w:sz w:val="22"/>
          <w:szCs w:val="22"/>
          <w:lang w:val="it-IT"/>
        </w:rPr>
        <w:t xml:space="preserve">bisogna sempre </w:t>
      </w:r>
      <w:r w:rsidR="00FB09D4" w:rsidRPr="00430B34">
        <w:rPr>
          <w:rStyle w:val="systrantokenword"/>
          <w:rFonts w:ascii="Arial" w:hAnsi="Arial" w:cs="Arial"/>
          <w:sz w:val="22"/>
          <w:szCs w:val="22"/>
          <w:lang w:val="it-IT"/>
        </w:rPr>
        <w:t>attenersi</w:t>
      </w:r>
      <w:r w:rsidRPr="00430B34">
        <w:rPr>
          <w:rStyle w:val="systranseg"/>
          <w:rFonts w:ascii="Arial" w:hAnsi="Arial" w:cs="Arial"/>
          <w:sz w:val="22"/>
          <w:szCs w:val="22"/>
          <w:lang w:val="it-IT"/>
        </w:rPr>
        <w:t xml:space="preserve"> </w:t>
      </w:r>
      <w:r w:rsidRPr="00430B34">
        <w:rPr>
          <w:rStyle w:val="systrantokenword"/>
          <w:rFonts w:ascii="Arial" w:hAnsi="Arial" w:cs="Arial"/>
          <w:sz w:val="22"/>
          <w:szCs w:val="22"/>
          <w:lang w:val="it-IT"/>
        </w:rPr>
        <w:t>nel</w:t>
      </w:r>
      <w:r w:rsidR="00200ED0" w:rsidRPr="00430B34">
        <w:rPr>
          <w:rStyle w:val="systrantokenword"/>
          <w:rFonts w:ascii="Arial" w:hAnsi="Arial" w:cs="Arial"/>
          <w:sz w:val="22"/>
          <w:szCs w:val="22"/>
          <w:lang w:val="it-IT"/>
        </w:rPr>
        <w:t xml:space="preserve">l’esercizio del </w:t>
      </w:r>
      <w:r w:rsidRPr="00430B34">
        <w:rPr>
          <w:rStyle w:val="systrantokenword"/>
          <w:rFonts w:ascii="Arial" w:hAnsi="Arial" w:cs="Arial"/>
          <w:sz w:val="22"/>
          <w:szCs w:val="22"/>
          <w:lang w:val="it-IT"/>
        </w:rPr>
        <w:t>lavoro</w:t>
      </w:r>
      <w:r w:rsidRPr="00430B34">
        <w:rPr>
          <w:rStyle w:val="systranseg"/>
          <w:rFonts w:ascii="Arial" w:hAnsi="Arial" w:cs="Arial"/>
          <w:sz w:val="22"/>
          <w:szCs w:val="22"/>
          <w:lang w:val="it-IT"/>
        </w:rPr>
        <w:t xml:space="preserve"> </w:t>
      </w:r>
      <w:r w:rsidRPr="00430B34">
        <w:rPr>
          <w:rStyle w:val="systrantokenword"/>
          <w:rFonts w:ascii="Arial" w:hAnsi="Arial" w:cs="Arial"/>
          <w:sz w:val="22"/>
          <w:szCs w:val="22"/>
          <w:lang w:val="it-IT"/>
        </w:rPr>
        <w:t>quotidiano</w:t>
      </w:r>
      <w:r w:rsidRPr="00430B34">
        <w:rPr>
          <w:rStyle w:val="systrantokenpunctuation"/>
          <w:rFonts w:ascii="Arial" w:hAnsi="Arial" w:cs="Arial"/>
          <w:sz w:val="22"/>
          <w:szCs w:val="22"/>
          <w:lang w:val="it-IT"/>
        </w:rPr>
        <w:t>.</w:t>
      </w:r>
    </w:p>
    <w:p w14:paraId="2FACDC0A" w14:textId="77777777" w:rsidR="00D83C6C" w:rsidRPr="00430B34" w:rsidRDefault="00D83C6C" w:rsidP="00835247">
      <w:pPr>
        <w:spacing w:before="0" w:line="276" w:lineRule="auto"/>
        <w:jc w:val="both"/>
        <w:rPr>
          <w:rFonts w:ascii="Arial" w:hAnsi="Arial" w:cs="Arial"/>
          <w:sz w:val="22"/>
          <w:szCs w:val="22"/>
          <w:lang w:val="it-IT"/>
        </w:rPr>
      </w:pPr>
    </w:p>
    <w:p w14:paraId="280A8A79" w14:textId="0CF9F32D" w:rsidR="00A44265" w:rsidRPr="00430B34" w:rsidRDefault="00A44265" w:rsidP="00BA7816">
      <w:pPr>
        <w:spacing w:before="0" w:after="240" w:line="276" w:lineRule="auto"/>
        <w:jc w:val="both"/>
        <w:rPr>
          <w:rFonts w:ascii="Arial" w:hAnsi="Arial" w:cs="Arial"/>
          <w:sz w:val="22"/>
          <w:szCs w:val="22"/>
          <w:lang w:val="it-IT"/>
        </w:rPr>
      </w:pPr>
      <w:r w:rsidRPr="00430B34">
        <w:rPr>
          <w:rFonts w:ascii="Arial" w:hAnsi="Arial" w:cs="Arial"/>
          <w:sz w:val="22"/>
          <w:szCs w:val="22"/>
          <w:lang w:val="it-IT"/>
        </w:rPr>
        <w:t xml:space="preserve">Tuttavia, va riconosciuto il fatto che ogni </w:t>
      </w:r>
      <w:r w:rsidR="00C75B95" w:rsidRPr="00430B34">
        <w:rPr>
          <w:rFonts w:ascii="Arial" w:hAnsi="Arial" w:cs="Arial"/>
          <w:sz w:val="22"/>
          <w:szCs w:val="22"/>
          <w:lang w:val="it-IT"/>
        </w:rPr>
        <w:t>ente</w:t>
      </w:r>
      <w:r w:rsidRPr="00430B34">
        <w:rPr>
          <w:rFonts w:ascii="Arial" w:hAnsi="Arial" w:cs="Arial"/>
          <w:sz w:val="22"/>
          <w:szCs w:val="22"/>
          <w:lang w:val="it-IT"/>
        </w:rPr>
        <w:t xml:space="preserve"> è soggett</w:t>
      </w:r>
      <w:r w:rsidR="00C75B95" w:rsidRPr="00430B34">
        <w:rPr>
          <w:rFonts w:ascii="Arial" w:hAnsi="Arial" w:cs="Arial"/>
          <w:sz w:val="22"/>
          <w:szCs w:val="22"/>
          <w:lang w:val="it-IT"/>
        </w:rPr>
        <w:t>o</w:t>
      </w:r>
      <w:r w:rsidRPr="00430B34">
        <w:rPr>
          <w:rFonts w:ascii="Arial" w:hAnsi="Arial" w:cs="Arial"/>
          <w:sz w:val="22"/>
          <w:szCs w:val="22"/>
          <w:lang w:val="it-IT"/>
        </w:rPr>
        <w:t xml:space="preserve"> al rischio di azioni scorrette o comportamenti illeciti. È quindi</w:t>
      </w:r>
      <w:r w:rsidR="007332FF" w:rsidRPr="00430B34">
        <w:rPr>
          <w:rFonts w:ascii="Arial" w:hAnsi="Arial" w:cs="Arial"/>
          <w:sz w:val="22"/>
          <w:szCs w:val="22"/>
          <w:lang w:val="it-IT"/>
        </w:rPr>
        <w:t xml:space="preserve">: </w:t>
      </w:r>
      <w:r w:rsidR="007332FF" w:rsidRPr="00430B34">
        <w:rPr>
          <w:rFonts w:ascii="Arial" w:hAnsi="Arial" w:cs="Arial"/>
          <w:i/>
          <w:sz w:val="22"/>
          <w:szCs w:val="22"/>
          <w:lang w:val="it-IT"/>
        </w:rPr>
        <w:t>i)</w:t>
      </w:r>
      <w:r w:rsidRPr="00430B34">
        <w:rPr>
          <w:rFonts w:ascii="Arial" w:hAnsi="Arial" w:cs="Arial"/>
          <w:sz w:val="22"/>
          <w:szCs w:val="22"/>
          <w:lang w:val="it-IT"/>
        </w:rPr>
        <w:t xml:space="preserve"> dovere</w:t>
      </w:r>
      <w:r w:rsidR="00B968A4" w:rsidRPr="00430B34">
        <w:rPr>
          <w:rFonts w:ascii="Arial" w:hAnsi="Arial" w:cs="Arial"/>
          <w:sz w:val="22"/>
          <w:szCs w:val="22"/>
          <w:lang w:val="it-IT"/>
        </w:rPr>
        <w:t xml:space="preserve"> della Società</w:t>
      </w:r>
      <w:r w:rsidRPr="00430B34">
        <w:rPr>
          <w:rFonts w:ascii="Arial" w:hAnsi="Arial" w:cs="Arial"/>
          <w:sz w:val="22"/>
          <w:szCs w:val="22"/>
          <w:lang w:val="it-IT"/>
        </w:rPr>
        <w:t xml:space="preserve"> adottare le misure adeguate a prevenire </w:t>
      </w:r>
      <w:r w:rsidR="00B968A4" w:rsidRPr="00430B34">
        <w:rPr>
          <w:rFonts w:ascii="Arial" w:hAnsi="Arial" w:cs="Arial"/>
          <w:sz w:val="22"/>
          <w:szCs w:val="22"/>
          <w:lang w:val="it-IT"/>
        </w:rPr>
        <w:t xml:space="preserve">tali situazioni e, nel caso in cui non sia stato possibile, a identificarle </w:t>
      </w:r>
      <w:r w:rsidR="00431F1D" w:rsidRPr="00430B34">
        <w:rPr>
          <w:rFonts w:ascii="Arial" w:hAnsi="Arial" w:cs="Arial"/>
          <w:sz w:val="22"/>
          <w:szCs w:val="22"/>
          <w:lang w:val="it-IT"/>
        </w:rPr>
        <w:t>al</w:t>
      </w:r>
      <w:r w:rsidR="007332FF" w:rsidRPr="00430B34">
        <w:rPr>
          <w:rFonts w:ascii="Arial" w:hAnsi="Arial" w:cs="Arial"/>
          <w:sz w:val="22"/>
          <w:szCs w:val="22"/>
          <w:lang w:val="it-IT"/>
        </w:rPr>
        <w:t xml:space="preserve"> fine di porvi rimedio, e </w:t>
      </w:r>
      <w:r w:rsidR="007332FF" w:rsidRPr="00430B34">
        <w:rPr>
          <w:rFonts w:ascii="Arial" w:hAnsi="Arial" w:cs="Arial"/>
          <w:i/>
          <w:sz w:val="22"/>
          <w:szCs w:val="22"/>
          <w:lang w:val="it-IT"/>
        </w:rPr>
        <w:t>ii)</w:t>
      </w:r>
      <w:r w:rsidR="007332FF" w:rsidRPr="00430B34">
        <w:rPr>
          <w:rFonts w:ascii="Arial" w:hAnsi="Arial" w:cs="Arial"/>
          <w:sz w:val="22"/>
          <w:szCs w:val="22"/>
          <w:lang w:val="it-IT"/>
        </w:rPr>
        <w:t xml:space="preserve"> dover</w:t>
      </w:r>
      <w:r w:rsidR="00C75B95" w:rsidRPr="00430B34">
        <w:rPr>
          <w:rFonts w:ascii="Arial" w:hAnsi="Arial" w:cs="Arial"/>
          <w:sz w:val="22"/>
          <w:szCs w:val="22"/>
          <w:lang w:val="it-IT"/>
        </w:rPr>
        <w:t>e</w:t>
      </w:r>
      <w:r w:rsidR="007332FF" w:rsidRPr="00430B34">
        <w:rPr>
          <w:rFonts w:ascii="Arial" w:hAnsi="Arial" w:cs="Arial"/>
          <w:sz w:val="22"/>
          <w:szCs w:val="22"/>
          <w:lang w:val="it-IT"/>
        </w:rPr>
        <w:t xml:space="preserve"> di ogni </w:t>
      </w:r>
      <w:r w:rsidR="00C75B95" w:rsidRPr="00430B34">
        <w:rPr>
          <w:rFonts w:ascii="Arial" w:hAnsi="Arial" w:cs="Arial"/>
          <w:sz w:val="22"/>
          <w:szCs w:val="22"/>
          <w:lang w:val="it-IT"/>
        </w:rPr>
        <w:t>destinatario</w:t>
      </w:r>
      <w:r w:rsidR="00431F1D" w:rsidRPr="00430B34">
        <w:rPr>
          <w:rFonts w:ascii="Arial" w:hAnsi="Arial" w:cs="Arial"/>
          <w:sz w:val="22"/>
          <w:szCs w:val="22"/>
          <w:lang w:val="it-IT"/>
        </w:rPr>
        <w:t xml:space="preserve"> osservare le procedure e le poli</w:t>
      </w:r>
      <w:r w:rsidR="007332FF" w:rsidRPr="00430B34">
        <w:rPr>
          <w:rFonts w:ascii="Arial" w:hAnsi="Arial" w:cs="Arial"/>
          <w:sz w:val="22"/>
          <w:szCs w:val="22"/>
          <w:lang w:val="it-IT"/>
        </w:rPr>
        <w:t>c</w:t>
      </w:r>
      <w:r w:rsidR="00126BF5" w:rsidRPr="00430B34">
        <w:rPr>
          <w:rFonts w:ascii="Arial" w:hAnsi="Arial" w:cs="Arial"/>
          <w:sz w:val="22"/>
          <w:szCs w:val="22"/>
          <w:lang w:val="it-IT"/>
        </w:rPr>
        <w:t>ies</w:t>
      </w:r>
      <w:r w:rsidR="007332FF" w:rsidRPr="00430B34">
        <w:rPr>
          <w:rFonts w:ascii="Arial" w:hAnsi="Arial" w:cs="Arial"/>
          <w:sz w:val="22"/>
          <w:szCs w:val="22"/>
          <w:lang w:val="it-IT"/>
        </w:rPr>
        <w:t xml:space="preserve"> adottate dalla Società, e </w:t>
      </w:r>
      <w:r w:rsidR="00431F1D" w:rsidRPr="00430B34">
        <w:rPr>
          <w:rFonts w:ascii="Arial" w:hAnsi="Arial" w:cs="Arial"/>
          <w:sz w:val="22"/>
          <w:szCs w:val="22"/>
          <w:lang w:val="it-IT"/>
        </w:rPr>
        <w:t xml:space="preserve">segnalare qualsiasi comportamento che non rispetti i principi </w:t>
      </w:r>
      <w:r w:rsidR="00CA54AD" w:rsidRPr="00430B34">
        <w:rPr>
          <w:rFonts w:ascii="Arial" w:hAnsi="Arial" w:cs="Arial"/>
          <w:sz w:val="22"/>
          <w:szCs w:val="22"/>
          <w:lang w:val="it-IT"/>
        </w:rPr>
        <w:t>fondamentali in essi</w:t>
      </w:r>
      <w:r w:rsidR="00431F1D" w:rsidRPr="00430B34">
        <w:rPr>
          <w:rFonts w:ascii="Arial" w:hAnsi="Arial" w:cs="Arial"/>
          <w:sz w:val="22"/>
          <w:szCs w:val="22"/>
          <w:lang w:val="it-IT"/>
        </w:rPr>
        <w:t xml:space="preserve"> contenuti.</w:t>
      </w:r>
    </w:p>
    <w:p w14:paraId="736B6ACA" w14:textId="61155AAF" w:rsidR="00ED1BBD" w:rsidRPr="00430B34" w:rsidRDefault="009A1553" w:rsidP="00BA7816">
      <w:pPr>
        <w:spacing w:before="0" w:after="240" w:line="276" w:lineRule="auto"/>
        <w:jc w:val="both"/>
        <w:rPr>
          <w:rStyle w:val="systrantokenpunctuation"/>
          <w:rFonts w:ascii="Arial" w:hAnsi="Arial" w:cs="Arial"/>
          <w:sz w:val="22"/>
          <w:szCs w:val="22"/>
          <w:lang w:val="it-IT"/>
        </w:rPr>
      </w:pPr>
      <w:r w:rsidRPr="00430B34">
        <w:rPr>
          <w:rStyle w:val="systrantokenpunctuation"/>
          <w:rFonts w:ascii="Arial" w:hAnsi="Arial" w:cs="Arial"/>
          <w:sz w:val="22"/>
          <w:szCs w:val="22"/>
          <w:lang w:val="it-IT"/>
        </w:rPr>
        <w:t>A tal fine</w:t>
      </w:r>
      <w:r w:rsidR="00C75B95" w:rsidRPr="00430B34">
        <w:rPr>
          <w:rStyle w:val="systrantokenpunctuation"/>
          <w:rFonts w:ascii="Arial" w:hAnsi="Arial" w:cs="Arial"/>
          <w:sz w:val="22"/>
          <w:szCs w:val="22"/>
          <w:lang w:val="it-IT"/>
        </w:rPr>
        <w:t xml:space="preserve"> la Società</w:t>
      </w:r>
      <w:r w:rsidR="002E449A" w:rsidRPr="00430B34">
        <w:rPr>
          <w:rStyle w:val="systrantokenpunctuation"/>
          <w:rFonts w:ascii="Arial" w:hAnsi="Arial" w:cs="Arial"/>
          <w:sz w:val="22"/>
          <w:szCs w:val="22"/>
          <w:lang w:val="it-IT"/>
        </w:rPr>
        <w:t xml:space="preserve">, sentite le </w:t>
      </w:r>
      <w:r w:rsidR="00430B34">
        <w:rPr>
          <w:rStyle w:val="systrantokenpunctuation"/>
          <w:rFonts w:ascii="Arial" w:hAnsi="Arial" w:cs="Arial"/>
          <w:sz w:val="22"/>
          <w:szCs w:val="22"/>
          <w:lang w:val="it-IT"/>
        </w:rPr>
        <w:t>R</w:t>
      </w:r>
      <w:r w:rsidR="002E449A" w:rsidRPr="00430B34">
        <w:rPr>
          <w:rStyle w:val="systrantokenpunctuation"/>
          <w:rFonts w:ascii="Arial" w:hAnsi="Arial" w:cs="Arial"/>
          <w:sz w:val="22"/>
          <w:szCs w:val="22"/>
          <w:lang w:val="it-IT"/>
        </w:rPr>
        <w:t xml:space="preserve">appresentanze </w:t>
      </w:r>
      <w:r w:rsidR="00430B34">
        <w:rPr>
          <w:rStyle w:val="systrantokenpunctuation"/>
          <w:rFonts w:ascii="Arial" w:hAnsi="Arial" w:cs="Arial"/>
          <w:sz w:val="22"/>
          <w:szCs w:val="22"/>
          <w:lang w:val="it-IT"/>
        </w:rPr>
        <w:t>S</w:t>
      </w:r>
      <w:r w:rsidR="002E449A" w:rsidRPr="00430B34">
        <w:rPr>
          <w:rStyle w:val="systrantokenpunctuation"/>
          <w:rFonts w:ascii="Arial" w:hAnsi="Arial" w:cs="Arial"/>
          <w:sz w:val="22"/>
          <w:szCs w:val="22"/>
          <w:lang w:val="it-IT"/>
        </w:rPr>
        <w:t xml:space="preserve">indacali in data </w:t>
      </w:r>
      <w:r w:rsidR="00344C09">
        <w:rPr>
          <w:rStyle w:val="systrantokenpunctuation"/>
          <w:rFonts w:ascii="Arial" w:hAnsi="Arial" w:cs="Arial"/>
          <w:sz w:val="22"/>
          <w:szCs w:val="22"/>
          <w:lang w:val="it-IT"/>
        </w:rPr>
        <w:t>11/12/2023,</w:t>
      </w:r>
      <w:r w:rsidR="00C75B95" w:rsidRPr="00430B34">
        <w:rPr>
          <w:rStyle w:val="systrantokenpunctuation"/>
          <w:rFonts w:ascii="Arial" w:hAnsi="Arial" w:cs="Arial"/>
          <w:sz w:val="22"/>
          <w:szCs w:val="22"/>
          <w:lang w:val="it-IT"/>
        </w:rPr>
        <w:t xml:space="preserve"> </w:t>
      </w:r>
      <w:r w:rsidR="00B968A4" w:rsidRPr="00430B34">
        <w:rPr>
          <w:rStyle w:val="systranseg"/>
          <w:rFonts w:ascii="Arial" w:hAnsi="Arial" w:cs="Arial"/>
          <w:sz w:val="22"/>
          <w:szCs w:val="22"/>
          <w:lang w:val="it-IT"/>
        </w:rPr>
        <w:t>ha adottato la presente Procedura</w:t>
      </w:r>
      <w:r w:rsidR="003A7CE5" w:rsidRPr="00430B34">
        <w:rPr>
          <w:rStyle w:val="systranseg"/>
          <w:rFonts w:ascii="Arial" w:hAnsi="Arial" w:cs="Arial"/>
          <w:sz w:val="22"/>
          <w:szCs w:val="22"/>
          <w:lang w:val="it-IT"/>
        </w:rPr>
        <w:t>.</w:t>
      </w:r>
    </w:p>
    <w:p w14:paraId="72BA5384" w14:textId="2659FA6E" w:rsidR="00BB1EFC" w:rsidRPr="00430B34" w:rsidRDefault="00C75B95" w:rsidP="00BA7816">
      <w:pPr>
        <w:spacing w:before="0" w:after="240" w:line="276" w:lineRule="auto"/>
        <w:jc w:val="both"/>
        <w:rPr>
          <w:rFonts w:ascii="Arial" w:hAnsi="Arial" w:cs="Arial"/>
          <w:sz w:val="22"/>
          <w:szCs w:val="22"/>
          <w:lang w:val="it-IT"/>
        </w:rPr>
      </w:pPr>
      <w:r w:rsidRPr="00430B34">
        <w:rPr>
          <w:rFonts w:ascii="Arial" w:hAnsi="Arial" w:cs="Arial"/>
          <w:sz w:val="22"/>
          <w:szCs w:val="22"/>
          <w:lang w:val="it-IT"/>
        </w:rPr>
        <w:t>La Procedura è adottata anche ai sensi e per gli effetti del Decreto Legislativo 10 marzo 2023, n. 24</w:t>
      </w:r>
      <w:r w:rsidR="00011004" w:rsidRPr="00430B34">
        <w:rPr>
          <w:rFonts w:ascii="Arial" w:hAnsi="Arial" w:cs="Arial"/>
          <w:sz w:val="22"/>
          <w:szCs w:val="22"/>
          <w:lang w:val="it-IT"/>
        </w:rPr>
        <w:t xml:space="preserve"> e </w:t>
      </w:r>
      <w:r w:rsidR="00D163CF" w:rsidRPr="00430B34">
        <w:rPr>
          <w:rFonts w:ascii="Arial" w:hAnsi="Arial" w:cs="Arial"/>
          <w:sz w:val="22"/>
          <w:szCs w:val="22"/>
          <w:lang w:val="it-IT"/>
        </w:rPr>
        <w:t>integra</w:t>
      </w:r>
      <w:r w:rsidR="00011004" w:rsidRPr="00430B34">
        <w:rPr>
          <w:rFonts w:ascii="Arial" w:hAnsi="Arial" w:cs="Arial"/>
          <w:sz w:val="22"/>
          <w:szCs w:val="22"/>
          <w:lang w:val="it-IT"/>
        </w:rPr>
        <w:t>,</w:t>
      </w:r>
      <w:r w:rsidR="00D163CF" w:rsidRPr="00430B34">
        <w:rPr>
          <w:rFonts w:ascii="Arial" w:hAnsi="Arial" w:cs="Arial"/>
          <w:sz w:val="22"/>
          <w:szCs w:val="22"/>
          <w:lang w:val="it-IT"/>
        </w:rPr>
        <w:t xml:space="preserve"> altresì</w:t>
      </w:r>
      <w:r w:rsidR="00011004" w:rsidRPr="00430B34">
        <w:rPr>
          <w:rFonts w:ascii="Arial" w:hAnsi="Arial" w:cs="Arial"/>
          <w:sz w:val="22"/>
          <w:szCs w:val="22"/>
          <w:lang w:val="it-IT"/>
        </w:rPr>
        <w:t>,</w:t>
      </w:r>
      <w:r w:rsidR="00D163CF" w:rsidRPr="00430B34">
        <w:rPr>
          <w:rFonts w:ascii="Arial" w:hAnsi="Arial" w:cs="Arial"/>
          <w:sz w:val="22"/>
          <w:szCs w:val="22"/>
          <w:lang w:val="it-IT"/>
        </w:rPr>
        <w:t xml:space="preserve"> i</w:t>
      </w:r>
      <w:r w:rsidR="00B968A4" w:rsidRPr="00430B34">
        <w:rPr>
          <w:rFonts w:ascii="Arial" w:hAnsi="Arial" w:cs="Arial"/>
          <w:sz w:val="22"/>
          <w:szCs w:val="22"/>
          <w:lang w:val="it-IT"/>
        </w:rPr>
        <w:t>l</w:t>
      </w:r>
      <w:r w:rsidR="00144A5D" w:rsidRPr="00430B34">
        <w:rPr>
          <w:rFonts w:ascii="Arial" w:hAnsi="Arial" w:cs="Arial"/>
          <w:sz w:val="22"/>
          <w:szCs w:val="22"/>
          <w:lang w:val="it-IT"/>
        </w:rPr>
        <w:t xml:space="preserve"> Modello</w:t>
      </w:r>
      <w:r w:rsidR="00C32024" w:rsidRPr="00430B34">
        <w:rPr>
          <w:rFonts w:ascii="Arial" w:hAnsi="Arial" w:cs="Arial"/>
          <w:sz w:val="22"/>
          <w:szCs w:val="22"/>
          <w:lang w:val="it-IT"/>
        </w:rPr>
        <w:t xml:space="preserve"> </w:t>
      </w:r>
      <w:r w:rsidR="00B968A4" w:rsidRPr="00430B34">
        <w:rPr>
          <w:rFonts w:ascii="Arial" w:hAnsi="Arial" w:cs="Arial"/>
          <w:sz w:val="22"/>
          <w:szCs w:val="22"/>
          <w:lang w:val="it-IT"/>
        </w:rPr>
        <w:t>adottato</w:t>
      </w:r>
      <w:r w:rsidR="006B5771" w:rsidRPr="00430B34">
        <w:rPr>
          <w:rFonts w:ascii="Arial" w:hAnsi="Arial" w:cs="Arial"/>
          <w:sz w:val="22"/>
          <w:szCs w:val="22"/>
          <w:lang w:val="it-IT"/>
        </w:rPr>
        <w:t xml:space="preserve"> </w:t>
      </w:r>
      <w:r w:rsidR="00B968A4" w:rsidRPr="00430B34">
        <w:rPr>
          <w:rFonts w:ascii="Arial" w:hAnsi="Arial" w:cs="Arial"/>
          <w:sz w:val="22"/>
          <w:szCs w:val="22"/>
          <w:lang w:val="it-IT"/>
        </w:rPr>
        <w:t>dalla S</w:t>
      </w:r>
      <w:r w:rsidR="006B5771" w:rsidRPr="00430B34">
        <w:rPr>
          <w:rFonts w:ascii="Arial" w:hAnsi="Arial" w:cs="Arial"/>
          <w:sz w:val="22"/>
          <w:szCs w:val="22"/>
          <w:lang w:val="it-IT"/>
        </w:rPr>
        <w:t xml:space="preserve">ocietà </w:t>
      </w:r>
      <w:r w:rsidR="006B1D32" w:rsidRPr="00430B34">
        <w:rPr>
          <w:rFonts w:ascii="Arial" w:hAnsi="Arial" w:cs="Arial"/>
          <w:sz w:val="22"/>
          <w:szCs w:val="22"/>
          <w:lang w:val="it-IT"/>
        </w:rPr>
        <w:t>secondo quanto previsto dal</w:t>
      </w:r>
      <w:r w:rsidR="006B5771" w:rsidRPr="00430B34">
        <w:rPr>
          <w:rFonts w:ascii="Arial" w:hAnsi="Arial" w:cs="Arial"/>
          <w:sz w:val="22"/>
          <w:szCs w:val="22"/>
          <w:lang w:val="it-IT"/>
        </w:rPr>
        <w:t xml:space="preserve"> D.</w:t>
      </w:r>
      <w:r w:rsidR="00126BF5" w:rsidRPr="00430B34">
        <w:rPr>
          <w:rFonts w:ascii="Arial" w:hAnsi="Arial" w:cs="Arial"/>
          <w:sz w:val="22"/>
          <w:szCs w:val="22"/>
          <w:lang w:val="it-IT"/>
        </w:rPr>
        <w:t xml:space="preserve"> </w:t>
      </w:r>
      <w:r w:rsidR="006B5771" w:rsidRPr="00430B34">
        <w:rPr>
          <w:rFonts w:ascii="Arial" w:hAnsi="Arial" w:cs="Arial"/>
          <w:sz w:val="22"/>
          <w:szCs w:val="22"/>
          <w:lang w:val="it-IT"/>
        </w:rPr>
        <w:t>L</w:t>
      </w:r>
      <w:r w:rsidR="00B968A4" w:rsidRPr="00430B34">
        <w:rPr>
          <w:rFonts w:ascii="Arial" w:hAnsi="Arial" w:cs="Arial"/>
          <w:sz w:val="22"/>
          <w:szCs w:val="22"/>
          <w:lang w:val="it-IT"/>
        </w:rPr>
        <w:t>gs. n. 231/2001</w:t>
      </w:r>
      <w:r w:rsidR="006B5771" w:rsidRPr="00430B34">
        <w:rPr>
          <w:rFonts w:ascii="Arial" w:hAnsi="Arial" w:cs="Arial"/>
          <w:sz w:val="22"/>
          <w:szCs w:val="22"/>
          <w:lang w:val="it-IT"/>
        </w:rPr>
        <w:t>.</w:t>
      </w:r>
    </w:p>
    <w:p w14:paraId="54341C35" w14:textId="0B0E536B" w:rsidR="00BB1EFC" w:rsidRPr="00430B34" w:rsidRDefault="00BB1EFC"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Essa è</w:t>
      </w:r>
      <w:r w:rsidR="00F240DE" w:rsidRPr="00430B34">
        <w:rPr>
          <w:rFonts w:ascii="Arial" w:hAnsi="Arial" w:cs="Arial"/>
          <w:sz w:val="22"/>
          <w:szCs w:val="22"/>
          <w:lang w:val="it-IT"/>
        </w:rPr>
        <w:t xml:space="preserve">, </w:t>
      </w:r>
      <w:r w:rsidRPr="00430B34">
        <w:rPr>
          <w:rFonts w:ascii="Arial" w:hAnsi="Arial" w:cs="Arial"/>
          <w:sz w:val="22"/>
          <w:szCs w:val="22"/>
          <w:lang w:val="it-IT"/>
        </w:rPr>
        <w:t>pertanto</w:t>
      </w:r>
      <w:r w:rsidR="00F240DE" w:rsidRPr="00430B34">
        <w:rPr>
          <w:rFonts w:ascii="Arial" w:hAnsi="Arial" w:cs="Arial"/>
          <w:sz w:val="22"/>
          <w:szCs w:val="22"/>
          <w:lang w:val="it-IT"/>
        </w:rPr>
        <w:t>,</w:t>
      </w:r>
      <w:r w:rsidRPr="00430B34">
        <w:rPr>
          <w:rFonts w:ascii="Arial" w:hAnsi="Arial" w:cs="Arial"/>
          <w:sz w:val="22"/>
          <w:szCs w:val="22"/>
          <w:lang w:val="it-IT"/>
        </w:rPr>
        <w:t xml:space="preserve"> parte delle misure organizzative adottate dalla Società per la prevenzione de</w:t>
      </w:r>
      <w:r w:rsidR="00C75B95" w:rsidRPr="00430B34">
        <w:rPr>
          <w:rFonts w:ascii="Arial" w:hAnsi="Arial" w:cs="Arial"/>
          <w:sz w:val="22"/>
          <w:szCs w:val="22"/>
          <w:lang w:val="it-IT"/>
        </w:rPr>
        <w:t>gli illeciti amministrativi, contabili, civili o penali previsti dal D</w:t>
      </w:r>
      <w:r w:rsidR="00BC74E2" w:rsidRPr="00430B34">
        <w:rPr>
          <w:rFonts w:ascii="Arial" w:hAnsi="Arial" w:cs="Arial"/>
          <w:sz w:val="22"/>
          <w:szCs w:val="22"/>
          <w:lang w:val="it-IT"/>
        </w:rPr>
        <w:t>.</w:t>
      </w:r>
      <w:r w:rsidR="00126BF5" w:rsidRPr="00430B34">
        <w:rPr>
          <w:rFonts w:ascii="Arial" w:hAnsi="Arial" w:cs="Arial"/>
          <w:sz w:val="22"/>
          <w:szCs w:val="22"/>
          <w:lang w:val="it-IT"/>
        </w:rPr>
        <w:t xml:space="preserve"> </w:t>
      </w:r>
      <w:r w:rsidR="00BC74E2" w:rsidRPr="00430B34">
        <w:rPr>
          <w:rFonts w:ascii="Arial" w:hAnsi="Arial" w:cs="Arial"/>
          <w:sz w:val="22"/>
          <w:szCs w:val="22"/>
          <w:lang w:val="it-IT"/>
        </w:rPr>
        <w:t>Lgs. 24/2023</w:t>
      </w:r>
      <w:r w:rsidR="00C75B95" w:rsidRPr="00430B34">
        <w:rPr>
          <w:rFonts w:ascii="Arial" w:hAnsi="Arial" w:cs="Arial"/>
          <w:sz w:val="22"/>
          <w:szCs w:val="22"/>
          <w:lang w:val="it-IT"/>
        </w:rPr>
        <w:t>, nonché per la prevenzione de</w:t>
      </w:r>
      <w:r w:rsidRPr="00430B34">
        <w:rPr>
          <w:rFonts w:ascii="Arial" w:hAnsi="Arial" w:cs="Arial"/>
          <w:sz w:val="22"/>
          <w:szCs w:val="22"/>
          <w:lang w:val="it-IT"/>
        </w:rPr>
        <w:t>i reati previsti dallo stesso D</w:t>
      </w:r>
      <w:r w:rsidR="00BC74E2" w:rsidRPr="00430B34">
        <w:rPr>
          <w:rFonts w:ascii="Arial" w:hAnsi="Arial" w:cs="Arial"/>
          <w:sz w:val="22"/>
          <w:szCs w:val="22"/>
          <w:lang w:val="it-IT"/>
        </w:rPr>
        <w:t>.</w:t>
      </w:r>
      <w:r w:rsidR="00126BF5" w:rsidRPr="00430B34">
        <w:rPr>
          <w:rFonts w:ascii="Arial" w:hAnsi="Arial" w:cs="Arial"/>
          <w:sz w:val="22"/>
          <w:szCs w:val="22"/>
          <w:lang w:val="it-IT"/>
        </w:rPr>
        <w:t xml:space="preserve"> </w:t>
      </w:r>
      <w:r w:rsidR="00BC74E2" w:rsidRPr="00430B34">
        <w:rPr>
          <w:rFonts w:ascii="Arial" w:hAnsi="Arial" w:cs="Arial"/>
          <w:sz w:val="22"/>
          <w:szCs w:val="22"/>
          <w:lang w:val="it-IT"/>
        </w:rPr>
        <w:t>Lgs. 231/2001</w:t>
      </w:r>
      <w:r w:rsidR="00C75B95" w:rsidRPr="00430B34">
        <w:rPr>
          <w:rFonts w:ascii="Arial" w:hAnsi="Arial" w:cs="Arial"/>
          <w:sz w:val="22"/>
          <w:szCs w:val="22"/>
          <w:lang w:val="it-IT"/>
        </w:rPr>
        <w:t xml:space="preserve"> </w:t>
      </w:r>
      <w:r w:rsidRPr="00430B34">
        <w:rPr>
          <w:rFonts w:ascii="Arial" w:hAnsi="Arial" w:cs="Arial"/>
          <w:sz w:val="22"/>
          <w:szCs w:val="22"/>
          <w:lang w:val="it-IT"/>
        </w:rPr>
        <w:t xml:space="preserve">e riflette le vigenti norme in materia di tutela degli autori di segnalazioni di reati o irregolarità nell'ambito di un rapporto di lavoro pubblico o privato. </w:t>
      </w:r>
    </w:p>
    <w:p w14:paraId="2A74F084" w14:textId="2EE40B52" w:rsidR="00414C97" w:rsidRPr="00430B34" w:rsidRDefault="00414C97" w:rsidP="00835247">
      <w:pPr>
        <w:pStyle w:val="Titolo1"/>
        <w:numPr>
          <w:ilvl w:val="0"/>
          <w:numId w:val="34"/>
        </w:numPr>
        <w:spacing w:line="276" w:lineRule="auto"/>
        <w:jc w:val="both"/>
        <w:rPr>
          <w:rFonts w:ascii="Arial" w:hAnsi="Arial" w:cs="Arial"/>
          <w:sz w:val="22"/>
          <w:szCs w:val="22"/>
          <w:lang w:val="it-IT"/>
        </w:rPr>
      </w:pPr>
      <w:bookmarkStart w:id="1" w:name="_Toc151125706"/>
      <w:r w:rsidRPr="00430B34">
        <w:rPr>
          <w:rFonts w:ascii="Arial" w:hAnsi="Arial" w:cs="Arial"/>
          <w:sz w:val="22"/>
          <w:szCs w:val="22"/>
          <w:lang w:val="it-IT"/>
        </w:rPr>
        <w:t>DEFINIZIONI</w:t>
      </w:r>
      <w:bookmarkEnd w:id="1"/>
    </w:p>
    <w:p w14:paraId="4AF58368" w14:textId="1DA1471E" w:rsidR="00414C97" w:rsidRPr="00430B34" w:rsidRDefault="00414C97" w:rsidP="00BA7816">
      <w:pPr>
        <w:spacing w:before="0" w:after="240" w:line="276" w:lineRule="auto"/>
        <w:jc w:val="both"/>
        <w:rPr>
          <w:rFonts w:ascii="Arial" w:hAnsi="Arial" w:cs="Arial"/>
          <w:sz w:val="22"/>
          <w:szCs w:val="22"/>
          <w:lang w:val="it-IT"/>
        </w:rPr>
      </w:pPr>
      <w:r w:rsidRPr="00430B34">
        <w:rPr>
          <w:rFonts w:ascii="Arial" w:hAnsi="Arial" w:cs="Arial"/>
          <w:sz w:val="22"/>
          <w:szCs w:val="22"/>
          <w:lang w:val="it-IT"/>
        </w:rPr>
        <w:t>Ai fini della presente Procedura valgono le seguenti definizioni:</w:t>
      </w:r>
    </w:p>
    <w:p w14:paraId="025332AD" w14:textId="3007E637" w:rsidR="00915A66" w:rsidRPr="00430B34" w:rsidRDefault="00915A66" w:rsidP="00BA7816">
      <w:pPr>
        <w:pStyle w:val="Paragrafoelenco"/>
        <w:numPr>
          <w:ilvl w:val="0"/>
          <w:numId w:val="26"/>
        </w:numPr>
        <w:spacing w:before="0" w:after="240" w:line="276" w:lineRule="auto"/>
        <w:jc w:val="both"/>
        <w:rPr>
          <w:rFonts w:ascii="Arial" w:hAnsi="Arial" w:cs="Arial"/>
          <w:sz w:val="22"/>
          <w:szCs w:val="22"/>
          <w:lang w:val="it-IT"/>
        </w:rPr>
      </w:pPr>
      <w:r w:rsidRPr="00430B34">
        <w:rPr>
          <w:rFonts w:ascii="Arial" w:hAnsi="Arial" w:cs="Arial"/>
          <w:b/>
          <w:bCs/>
          <w:sz w:val="22"/>
          <w:szCs w:val="22"/>
          <w:lang w:val="it-IT"/>
        </w:rPr>
        <w:t>Co</w:t>
      </w:r>
      <w:r w:rsidR="003A7CE5" w:rsidRPr="00430B34">
        <w:rPr>
          <w:rFonts w:ascii="Arial" w:hAnsi="Arial" w:cs="Arial"/>
          <w:b/>
          <w:bCs/>
          <w:sz w:val="22"/>
          <w:szCs w:val="22"/>
          <w:lang w:val="it-IT"/>
        </w:rPr>
        <w:t xml:space="preserve">dice Etico: </w:t>
      </w:r>
      <w:r w:rsidR="003A7CE5" w:rsidRPr="00430B34">
        <w:rPr>
          <w:rFonts w:ascii="Arial" w:hAnsi="Arial" w:cs="Arial"/>
          <w:sz w:val="22"/>
          <w:szCs w:val="22"/>
          <w:lang w:val="it-IT"/>
        </w:rPr>
        <w:t xml:space="preserve">insieme dei valori, dei principi e degli impegni a cui la Società si ispira e dai quali derivano i propri modelli di Condotta, parte integrante del Modello. In particolare, (i) </w:t>
      </w:r>
      <w:r w:rsidR="007955AA">
        <w:rPr>
          <w:rFonts w:ascii="Arial" w:hAnsi="Arial" w:cs="Arial"/>
          <w:sz w:val="22"/>
          <w:szCs w:val="22"/>
          <w:lang w:val="it-IT"/>
        </w:rPr>
        <w:t>legalità</w:t>
      </w:r>
      <w:r w:rsidR="003A7CE5" w:rsidRPr="00430B34">
        <w:rPr>
          <w:rFonts w:ascii="Arial" w:hAnsi="Arial" w:cs="Arial"/>
          <w:sz w:val="22"/>
          <w:szCs w:val="22"/>
          <w:lang w:val="it-IT"/>
        </w:rPr>
        <w:t xml:space="preserve">; (ii) onestà, correttezza, </w:t>
      </w:r>
      <w:r w:rsidR="007955AA">
        <w:rPr>
          <w:rFonts w:ascii="Arial" w:hAnsi="Arial" w:cs="Arial"/>
          <w:sz w:val="22"/>
          <w:szCs w:val="22"/>
          <w:lang w:val="it-IT"/>
        </w:rPr>
        <w:t>condivisione</w:t>
      </w:r>
      <w:r w:rsidR="003A7CE5" w:rsidRPr="00430B34">
        <w:rPr>
          <w:rFonts w:ascii="Arial" w:hAnsi="Arial" w:cs="Arial"/>
          <w:sz w:val="22"/>
          <w:szCs w:val="22"/>
          <w:lang w:val="it-IT"/>
        </w:rPr>
        <w:t xml:space="preserve">; (iii) imparzialità; (iv) trasparenza e </w:t>
      </w:r>
      <w:r w:rsidR="007955AA">
        <w:rPr>
          <w:rFonts w:ascii="Arial" w:hAnsi="Arial" w:cs="Arial"/>
          <w:sz w:val="22"/>
          <w:szCs w:val="22"/>
          <w:lang w:val="it-IT"/>
        </w:rPr>
        <w:t>rispetto della concorrenza</w:t>
      </w:r>
      <w:r w:rsidR="003A7CE5" w:rsidRPr="00430B34">
        <w:rPr>
          <w:rFonts w:ascii="Arial" w:hAnsi="Arial" w:cs="Arial"/>
          <w:sz w:val="22"/>
          <w:szCs w:val="22"/>
          <w:lang w:val="it-IT"/>
        </w:rPr>
        <w:t>;</w:t>
      </w:r>
    </w:p>
    <w:p w14:paraId="4CCBB6C4" w14:textId="483BDC8A"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Contesto Lavorativo</w:t>
      </w:r>
      <w:r w:rsidRPr="00430B34">
        <w:rPr>
          <w:rFonts w:ascii="Arial" w:hAnsi="Arial" w:cs="Arial"/>
          <w:sz w:val="22"/>
          <w:szCs w:val="22"/>
          <w:lang w:val="it-IT"/>
        </w:rPr>
        <w:t>: le attività lavorative o professionali, presenti o passate, svolte dai Destinatari della Procedura e attraverso le quali si acquisiscono informazioni sulle Violazioni;</w:t>
      </w:r>
    </w:p>
    <w:p w14:paraId="3E2F6595" w14:textId="323397C6"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lastRenderedPageBreak/>
        <w:t>D.</w:t>
      </w:r>
      <w:r w:rsidR="0004019B" w:rsidRPr="00430B34">
        <w:rPr>
          <w:rFonts w:ascii="Arial" w:hAnsi="Arial" w:cs="Arial"/>
          <w:b/>
          <w:bCs/>
          <w:sz w:val="22"/>
          <w:szCs w:val="22"/>
          <w:lang w:val="it-IT"/>
        </w:rPr>
        <w:t xml:space="preserve"> </w:t>
      </w:r>
      <w:r w:rsidRPr="00430B34">
        <w:rPr>
          <w:rFonts w:ascii="Arial" w:hAnsi="Arial" w:cs="Arial"/>
          <w:b/>
          <w:bCs/>
          <w:sz w:val="22"/>
          <w:szCs w:val="22"/>
          <w:lang w:val="it-IT"/>
        </w:rPr>
        <w:t>Lgs. 231/2001</w:t>
      </w:r>
      <w:r w:rsidRPr="00430B34">
        <w:rPr>
          <w:rFonts w:ascii="Arial" w:hAnsi="Arial" w:cs="Arial"/>
          <w:sz w:val="22"/>
          <w:szCs w:val="22"/>
          <w:lang w:val="it-IT"/>
        </w:rPr>
        <w:t>: il Decreto Legislativo 8 giugno 2001, n. 231, relativo a “</w:t>
      </w:r>
      <w:r w:rsidRPr="00430B34">
        <w:rPr>
          <w:rFonts w:ascii="Arial" w:hAnsi="Arial" w:cs="Arial"/>
          <w:i/>
          <w:iCs/>
          <w:sz w:val="22"/>
          <w:szCs w:val="22"/>
          <w:lang w:val="it-IT"/>
        </w:rPr>
        <w:t xml:space="preserve">Disciplina della responsabilità amministrativa delle persone giuridiche, </w:t>
      </w:r>
      <w:proofErr w:type="spellStart"/>
      <w:r w:rsidRPr="00430B34">
        <w:rPr>
          <w:rFonts w:ascii="Arial" w:hAnsi="Arial" w:cs="Arial"/>
          <w:i/>
          <w:iCs/>
          <w:sz w:val="22"/>
          <w:szCs w:val="22"/>
          <w:lang w:val="it-IT"/>
        </w:rPr>
        <w:t>deglle</w:t>
      </w:r>
      <w:proofErr w:type="spellEnd"/>
      <w:r w:rsidRPr="00430B34">
        <w:rPr>
          <w:rFonts w:ascii="Arial" w:hAnsi="Arial" w:cs="Arial"/>
          <w:i/>
          <w:iCs/>
          <w:sz w:val="22"/>
          <w:szCs w:val="22"/>
          <w:lang w:val="it-IT"/>
        </w:rPr>
        <w:t xml:space="preserve"> società e delle associazioni anche prive di personalità giuridica, a norma dell’articolo 11 della legge 29 settembre 2000, n. 300</w:t>
      </w:r>
      <w:r w:rsidRPr="00430B34">
        <w:rPr>
          <w:rFonts w:ascii="Arial" w:hAnsi="Arial" w:cs="Arial"/>
          <w:sz w:val="22"/>
          <w:szCs w:val="22"/>
          <w:lang w:val="it-IT"/>
        </w:rPr>
        <w:t>”;</w:t>
      </w:r>
    </w:p>
    <w:p w14:paraId="3B58D095" w14:textId="3E6B3741"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D.</w:t>
      </w:r>
      <w:r w:rsidR="0004019B" w:rsidRPr="00430B34">
        <w:rPr>
          <w:rFonts w:ascii="Arial" w:hAnsi="Arial" w:cs="Arial"/>
          <w:b/>
          <w:bCs/>
          <w:sz w:val="22"/>
          <w:szCs w:val="22"/>
          <w:lang w:val="it-IT"/>
        </w:rPr>
        <w:t xml:space="preserve"> </w:t>
      </w:r>
      <w:r w:rsidRPr="00430B34">
        <w:rPr>
          <w:rFonts w:ascii="Arial" w:hAnsi="Arial" w:cs="Arial"/>
          <w:b/>
          <w:bCs/>
          <w:sz w:val="22"/>
          <w:szCs w:val="22"/>
          <w:lang w:val="it-IT"/>
        </w:rPr>
        <w:t>Lgs. 24/2023</w:t>
      </w:r>
      <w:r w:rsidRPr="00430B34">
        <w:rPr>
          <w:rFonts w:ascii="Arial" w:hAnsi="Arial" w:cs="Arial"/>
          <w:sz w:val="22"/>
          <w:szCs w:val="22"/>
          <w:lang w:val="it-IT"/>
        </w:rPr>
        <w:t>: il Decreto Legislativo 10 marzo 2023, n. 24, relativo a “</w:t>
      </w:r>
      <w:r w:rsidRPr="00430B34">
        <w:rPr>
          <w:rFonts w:ascii="Arial" w:hAnsi="Arial" w:cs="Arial"/>
          <w:i/>
          <w:iCs/>
          <w:sz w:val="22"/>
          <w:szCs w:val="22"/>
          <w:lang w:val="it-IT"/>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Pr="00430B34">
        <w:rPr>
          <w:rFonts w:ascii="Arial" w:hAnsi="Arial" w:cs="Arial"/>
          <w:sz w:val="22"/>
          <w:szCs w:val="22"/>
          <w:lang w:val="it-IT"/>
        </w:rPr>
        <w:t>”;</w:t>
      </w:r>
    </w:p>
    <w:p w14:paraId="5946BA98"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Destinatari</w:t>
      </w:r>
      <w:r w:rsidRPr="00430B34">
        <w:rPr>
          <w:rFonts w:ascii="Arial" w:hAnsi="Arial" w:cs="Arial"/>
          <w:sz w:val="22"/>
          <w:szCs w:val="22"/>
          <w:lang w:val="it-IT"/>
        </w:rPr>
        <w:t>: le persone fisiche indicate all’art. 3 della Procedura;</w:t>
      </w:r>
    </w:p>
    <w:p w14:paraId="09714A97"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Facilitatore</w:t>
      </w:r>
      <w:r w:rsidRPr="00430B34">
        <w:rPr>
          <w:rFonts w:ascii="Arial" w:hAnsi="Arial" w:cs="Arial"/>
          <w:sz w:val="22"/>
          <w:szCs w:val="22"/>
          <w:lang w:val="it-IT"/>
        </w:rPr>
        <w:t>: la persona fisica che assiste il Segnalante nel processo di Segnalazione operante nel Contesto Lavorativo del Segnalante;</w:t>
      </w:r>
    </w:p>
    <w:p w14:paraId="5A472F83" w14:textId="2608C461"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Modello</w:t>
      </w:r>
      <w:r w:rsidRPr="00430B34">
        <w:rPr>
          <w:rFonts w:ascii="Arial" w:hAnsi="Arial" w:cs="Arial"/>
          <w:sz w:val="22"/>
          <w:szCs w:val="22"/>
          <w:lang w:val="it-IT"/>
        </w:rPr>
        <w:t xml:space="preserve">: il </w:t>
      </w:r>
      <w:r w:rsidR="00430B34">
        <w:rPr>
          <w:rFonts w:ascii="Arial" w:hAnsi="Arial" w:cs="Arial"/>
          <w:sz w:val="22"/>
          <w:szCs w:val="22"/>
          <w:lang w:val="it-IT"/>
        </w:rPr>
        <w:t>M</w:t>
      </w:r>
      <w:r w:rsidRPr="00430B34">
        <w:rPr>
          <w:rFonts w:ascii="Arial" w:hAnsi="Arial" w:cs="Arial"/>
          <w:sz w:val="22"/>
          <w:szCs w:val="22"/>
          <w:lang w:val="it-IT"/>
        </w:rPr>
        <w:t xml:space="preserve">odello di </w:t>
      </w:r>
      <w:r w:rsidR="00430B34">
        <w:rPr>
          <w:rFonts w:ascii="Arial" w:hAnsi="Arial" w:cs="Arial"/>
          <w:sz w:val="22"/>
          <w:szCs w:val="22"/>
          <w:lang w:val="it-IT"/>
        </w:rPr>
        <w:t>O</w:t>
      </w:r>
      <w:r w:rsidRPr="00430B34">
        <w:rPr>
          <w:rFonts w:ascii="Arial" w:hAnsi="Arial" w:cs="Arial"/>
          <w:sz w:val="22"/>
          <w:szCs w:val="22"/>
          <w:lang w:val="it-IT"/>
        </w:rPr>
        <w:t xml:space="preserve">rganizzazione, </w:t>
      </w:r>
      <w:r w:rsidR="00430B34">
        <w:rPr>
          <w:rFonts w:ascii="Arial" w:hAnsi="Arial" w:cs="Arial"/>
          <w:sz w:val="22"/>
          <w:szCs w:val="22"/>
          <w:lang w:val="it-IT"/>
        </w:rPr>
        <w:t>G</w:t>
      </w:r>
      <w:r w:rsidRPr="00430B34">
        <w:rPr>
          <w:rFonts w:ascii="Arial" w:hAnsi="Arial" w:cs="Arial"/>
          <w:sz w:val="22"/>
          <w:szCs w:val="22"/>
          <w:lang w:val="it-IT"/>
        </w:rPr>
        <w:t xml:space="preserve">estione e </w:t>
      </w:r>
      <w:r w:rsidR="00430B34">
        <w:rPr>
          <w:rFonts w:ascii="Arial" w:hAnsi="Arial" w:cs="Arial"/>
          <w:sz w:val="22"/>
          <w:szCs w:val="22"/>
          <w:lang w:val="it-IT"/>
        </w:rPr>
        <w:t>C</w:t>
      </w:r>
      <w:r w:rsidRPr="00430B34">
        <w:rPr>
          <w:rFonts w:ascii="Arial" w:hAnsi="Arial" w:cs="Arial"/>
          <w:sz w:val="22"/>
          <w:szCs w:val="22"/>
          <w:lang w:val="it-IT"/>
        </w:rPr>
        <w:t xml:space="preserve">ontrollo adottato dalla Società ai sensi del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231/2001;</w:t>
      </w:r>
    </w:p>
    <w:p w14:paraId="77F69851"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 xml:space="preserve">Organismo di Vigilanza o </w:t>
      </w:r>
      <w:proofErr w:type="spellStart"/>
      <w:r w:rsidRPr="00430B34">
        <w:rPr>
          <w:rFonts w:ascii="Arial" w:hAnsi="Arial" w:cs="Arial"/>
          <w:b/>
          <w:bCs/>
          <w:sz w:val="22"/>
          <w:szCs w:val="22"/>
          <w:lang w:val="it-IT"/>
        </w:rPr>
        <w:t>OdV</w:t>
      </w:r>
      <w:proofErr w:type="spellEnd"/>
      <w:r w:rsidRPr="00430B34">
        <w:rPr>
          <w:rFonts w:ascii="Arial" w:hAnsi="Arial" w:cs="Arial"/>
          <w:sz w:val="22"/>
          <w:szCs w:val="22"/>
          <w:lang w:val="it-IT"/>
        </w:rPr>
        <w:t xml:space="preserve">: l’Organismo di Vigilanza della Società, nominato ai sensi del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231/2001;</w:t>
      </w:r>
    </w:p>
    <w:p w14:paraId="4A3E5290"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Procedura</w:t>
      </w:r>
      <w:r w:rsidRPr="00430B34">
        <w:rPr>
          <w:rFonts w:ascii="Arial" w:hAnsi="Arial" w:cs="Arial"/>
          <w:sz w:val="22"/>
          <w:szCs w:val="22"/>
          <w:lang w:val="it-IT"/>
        </w:rPr>
        <w:t xml:space="preserve">: la presente procedura; </w:t>
      </w:r>
    </w:p>
    <w:p w14:paraId="53F230F5"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bookmarkStart w:id="2" w:name="_Hlk139621367"/>
      <w:r w:rsidRPr="00430B34">
        <w:rPr>
          <w:rFonts w:ascii="Arial" w:hAnsi="Arial" w:cs="Arial"/>
          <w:b/>
          <w:bCs/>
          <w:sz w:val="22"/>
          <w:szCs w:val="22"/>
          <w:lang w:val="it-IT"/>
        </w:rPr>
        <w:t>Riscontro</w:t>
      </w:r>
      <w:r w:rsidRPr="00430B34">
        <w:rPr>
          <w:rFonts w:ascii="Arial" w:hAnsi="Arial" w:cs="Arial"/>
          <w:sz w:val="22"/>
          <w:szCs w:val="22"/>
          <w:lang w:val="it-IT"/>
        </w:rPr>
        <w:t>: comunicazione al Segnalante di informazioni relative al seguito che viene dato o che si intende dare alla Segnalazione;</w:t>
      </w:r>
    </w:p>
    <w:p w14:paraId="3BEB65DB" w14:textId="5046D631" w:rsidR="003A7CE5" w:rsidRPr="00430B34" w:rsidRDefault="003A7CE5" w:rsidP="00835247">
      <w:pPr>
        <w:pStyle w:val="Paragrafoelenco"/>
        <w:numPr>
          <w:ilvl w:val="0"/>
          <w:numId w:val="26"/>
        </w:numPr>
        <w:spacing w:line="276" w:lineRule="auto"/>
        <w:rPr>
          <w:rFonts w:ascii="Arial" w:hAnsi="Arial" w:cs="Arial"/>
          <w:sz w:val="22"/>
          <w:szCs w:val="22"/>
          <w:lang w:val="it-IT"/>
        </w:rPr>
      </w:pPr>
      <w:r w:rsidRPr="00430B34">
        <w:rPr>
          <w:rFonts w:ascii="Arial" w:hAnsi="Arial" w:cs="Arial"/>
          <w:b/>
          <w:bCs/>
          <w:sz w:val="22"/>
          <w:szCs w:val="22"/>
          <w:lang w:val="it-IT"/>
        </w:rPr>
        <w:t>Ritorsione</w:t>
      </w:r>
      <w:r w:rsidRPr="00430B34">
        <w:rPr>
          <w:rFonts w:ascii="Arial" w:hAnsi="Arial" w:cs="Arial"/>
          <w:sz w:val="22"/>
          <w:szCs w:val="22"/>
          <w:lang w:val="it-IT"/>
        </w:rPr>
        <w:t>: qualsiasi comportamento, atto od omissione, anche solo tentato o minacciato, posto in essere in ragione della segnalazione, della denuncia all’Autorità giudiziaria o contabile o della divulgazione pubblica e che provoca o può provocare alla persona segnalante o denunciante, in via diretta o indiretta, un danno ingiusto;</w:t>
      </w:r>
    </w:p>
    <w:bookmarkEnd w:id="2"/>
    <w:p w14:paraId="0D4D0E42"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Segnalante</w:t>
      </w:r>
      <w:r w:rsidRPr="00430B34">
        <w:rPr>
          <w:rFonts w:ascii="Arial" w:hAnsi="Arial" w:cs="Arial"/>
          <w:sz w:val="22"/>
          <w:szCs w:val="22"/>
          <w:lang w:val="it-IT"/>
        </w:rPr>
        <w:t>: la persona fisica che effettua la Segnalazione e purché rientrante tra i Destinatari della Procedura;</w:t>
      </w:r>
    </w:p>
    <w:p w14:paraId="6028B8FD" w14:textId="7BE1D20D" w:rsidR="00915A66"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Segnalato</w:t>
      </w:r>
      <w:r w:rsidR="003A7CE5" w:rsidRPr="00430B34">
        <w:rPr>
          <w:rFonts w:ascii="Arial" w:hAnsi="Arial" w:cs="Arial"/>
          <w:b/>
          <w:bCs/>
          <w:sz w:val="22"/>
          <w:szCs w:val="22"/>
          <w:lang w:val="it-IT"/>
        </w:rPr>
        <w:t xml:space="preserve"> o Persona Coinvolta</w:t>
      </w:r>
      <w:r w:rsidRPr="00430B34">
        <w:rPr>
          <w:rFonts w:ascii="Arial" w:hAnsi="Arial" w:cs="Arial"/>
          <w:sz w:val="22"/>
          <w:szCs w:val="22"/>
          <w:lang w:val="it-IT"/>
        </w:rPr>
        <w:t>: la persona fisica o giuridica menzionata nella Segnalazione e a cui si attribuisce la Violazione;</w:t>
      </w:r>
    </w:p>
    <w:p w14:paraId="2BA84DAE" w14:textId="7BBE04CC" w:rsidR="00197D69" w:rsidRPr="00197D69" w:rsidRDefault="00197D69" w:rsidP="00835247">
      <w:pPr>
        <w:pStyle w:val="Paragrafoelenco"/>
        <w:numPr>
          <w:ilvl w:val="0"/>
          <w:numId w:val="26"/>
        </w:numPr>
        <w:spacing w:before="0" w:line="276" w:lineRule="auto"/>
        <w:jc w:val="both"/>
        <w:rPr>
          <w:rFonts w:ascii="Arial" w:hAnsi="Arial" w:cs="Arial"/>
          <w:sz w:val="22"/>
          <w:szCs w:val="22"/>
          <w:lang w:val="it-IT"/>
        </w:rPr>
      </w:pPr>
      <w:r w:rsidRPr="00197D69">
        <w:rPr>
          <w:rFonts w:ascii="Arial" w:hAnsi="Arial" w:cs="Arial"/>
          <w:b/>
          <w:bCs/>
          <w:sz w:val="22"/>
          <w:szCs w:val="22"/>
          <w:lang w:val="it-IT"/>
        </w:rPr>
        <w:t>Segnalazione</w:t>
      </w:r>
      <w:r w:rsidRPr="00197D69">
        <w:rPr>
          <w:rFonts w:ascii="Arial" w:hAnsi="Arial" w:cs="Arial"/>
          <w:sz w:val="22"/>
          <w:szCs w:val="22"/>
          <w:lang w:val="it-IT"/>
        </w:rPr>
        <w:t>: l’informazione, scritta o orale, riguardante Violazioni commesse o che, sulla base di elementi concreti, potrebbero essere commesse nella Società, compresi i fondati sospetti, nonché le informazioni riguardanti condotte volte ad occultare le Violazioni;</w:t>
      </w:r>
    </w:p>
    <w:p w14:paraId="7929666F" w14:textId="77777777" w:rsidR="005B4F33" w:rsidRPr="00430B34" w:rsidRDefault="005B4F33"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Segnalazione esterna</w:t>
      </w:r>
      <w:r w:rsidRPr="00430B34">
        <w:rPr>
          <w:rFonts w:ascii="Arial" w:hAnsi="Arial" w:cs="Arial"/>
          <w:sz w:val="22"/>
          <w:szCs w:val="22"/>
          <w:lang w:val="it-IT"/>
        </w:rPr>
        <w:t>: la comunicazione, scritta od orale, delle informazioni sulle violazioni, presentata tramite il canale di segnalazione esterna messo a disposizione da ANAC (</w:t>
      </w:r>
      <w:r w:rsidRPr="00430B34">
        <w:rPr>
          <w:rFonts w:ascii="Arial" w:hAnsi="Arial" w:cs="Arial"/>
          <w:b/>
          <w:bCs/>
          <w:sz w:val="22"/>
          <w:szCs w:val="22"/>
          <w:lang w:val="it-IT"/>
        </w:rPr>
        <w:t>https://whistleblowing.anticorruzione.it/#/</w:t>
      </w:r>
      <w:r w:rsidRPr="00430B34">
        <w:rPr>
          <w:rFonts w:ascii="Arial" w:hAnsi="Arial" w:cs="Arial"/>
          <w:sz w:val="22"/>
          <w:szCs w:val="22"/>
          <w:lang w:val="it-IT"/>
        </w:rPr>
        <w:t>);</w:t>
      </w:r>
    </w:p>
    <w:p w14:paraId="444B96C0" w14:textId="2A716E06" w:rsidR="005B4F33" w:rsidRPr="00430B34" w:rsidRDefault="005B4F33" w:rsidP="00344C09">
      <w:pPr>
        <w:rPr>
          <w:rFonts w:ascii="Arial" w:hAnsi="Arial" w:cs="Arial"/>
          <w:sz w:val="22"/>
          <w:szCs w:val="22"/>
          <w:lang w:val="it-IT" w:eastAsia="en-US"/>
        </w:rPr>
      </w:pPr>
      <w:r w:rsidRPr="00430B34">
        <w:rPr>
          <w:rFonts w:ascii="Arial" w:hAnsi="Arial" w:cs="Arial"/>
          <w:b/>
          <w:bCs/>
          <w:sz w:val="22"/>
          <w:szCs w:val="22"/>
          <w:lang w:val="it-IT"/>
        </w:rPr>
        <w:t>Segnalazione interna</w:t>
      </w:r>
      <w:r w:rsidRPr="00430B34">
        <w:rPr>
          <w:rFonts w:ascii="Arial" w:hAnsi="Arial" w:cs="Arial"/>
          <w:sz w:val="22"/>
          <w:szCs w:val="22"/>
          <w:lang w:val="it-IT"/>
        </w:rPr>
        <w:t xml:space="preserve">: la comunicazione, scritta od orale, delle informazioni sulle violazioni, presentata tramite il canale di segnalazione interna messo a disposizione di Cerve </w:t>
      </w:r>
      <w:hyperlink r:id="rId11" w:tooltip="cervewb.whistlelink.com" w:history="1">
        <w:r w:rsidR="00344C09" w:rsidRPr="00316998">
          <w:rPr>
            <w:rStyle w:val="Collegamentoipertestuale"/>
            <w:rFonts w:ascii="Tw Cen MT" w:hAnsi="Tw Cen MT"/>
            <w:szCs w:val="24"/>
            <w:lang w:val="it-IT"/>
          </w:rPr>
          <w:t>https://cervewb.whistlelink.com/</w:t>
        </w:r>
      </w:hyperlink>
    </w:p>
    <w:p w14:paraId="61BB141D" w14:textId="77777777" w:rsidR="00915A66" w:rsidRPr="00430B34" w:rsidRDefault="00915A66" w:rsidP="00835247">
      <w:pPr>
        <w:pStyle w:val="Paragrafoelenco"/>
        <w:numPr>
          <w:ilvl w:val="0"/>
          <w:numId w:val="26"/>
        </w:numPr>
        <w:spacing w:before="0" w:line="276" w:lineRule="auto"/>
        <w:jc w:val="both"/>
        <w:rPr>
          <w:rFonts w:ascii="Arial" w:hAnsi="Arial" w:cs="Arial"/>
          <w:sz w:val="22"/>
          <w:szCs w:val="22"/>
          <w:lang w:val="it-IT"/>
        </w:rPr>
      </w:pPr>
      <w:r w:rsidRPr="00430B34">
        <w:rPr>
          <w:rFonts w:ascii="Arial" w:hAnsi="Arial" w:cs="Arial"/>
          <w:b/>
          <w:bCs/>
          <w:sz w:val="22"/>
          <w:szCs w:val="22"/>
          <w:lang w:val="it-IT"/>
        </w:rPr>
        <w:t>Violazione/i</w:t>
      </w:r>
      <w:r w:rsidRPr="00430B34">
        <w:rPr>
          <w:rFonts w:ascii="Arial" w:hAnsi="Arial" w:cs="Arial"/>
          <w:sz w:val="22"/>
          <w:szCs w:val="22"/>
          <w:lang w:val="it-IT"/>
        </w:rPr>
        <w:t xml:space="preserve">: comportamenti, atti od omissioni che ledono l’integrità della Società e che consistono in: </w:t>
      </w:r>
    </w:p>
    <w:p w14:paraId="60FF7E17" w14:textId="697F61E7" w:rsidR="00915A66" w:rsidRPr="00430B34" w:rsidRDefault="00915A66" w:rsidP="00835247">
      <w:pPr>
        <w:pStyle w:val="Paragrafoelenco"/>
        <w:numPr>
          <w:ilvl w:val="1"/>
          <w:numId w:val="26"/>
        </w:numPr>
        <w:spacing w:before="0" w:line="276" w:lineRule="auto"/>
        <w:jc w:val="both"/>
        <w:rPr>
          <w:rFonts w:ascii="Arial" w:hAnsi="Arial" w:cs="Arial"/>
          <w:sz w:val="22"/>
          <w:szCs w:val="22"/>
          <w:lang w:val="it-IT"/>
        </w:rPr>
      </w:pPr>
      <w:r w:rsidRPr="00430B34">
        <w:rPr>
          <w:rFonts w:ascii="Arial" w:hAnsi="Arial" w:cs="Arial"/>
          <w:sz w:val="22"/>
          <w:szCs w:val="22"/>
          <w:lang w:val="it-IT"/>
        </w:rPr>
        <w:lastRenderedPageBreak/>
        <w:t>(a) condotte illecite rilevanti ai sensi del D.</w:t>
      </w:r>
      <w:r w:rsidR="00126BF5" w:rsidRPr="00430B34">
        <w:rPr>
          <w:rFonts w:ascii="Arial" w:hAnsi="Arial" w:cs="Arial"/>
          <w:sz w:val="22"/>
          <w:szCs w:val="22"/>
          <w:lang w:val="it-IT"/>
        </w:rPr>
        <w:t xml:space="preserve"> </w:t>
      </w:r>
      <w:r w:rsidRPr="00430B34">
        <w:rPr>
          <w:rFonts w:ascii="Arial" w:hAnsi="Arial" w:cs="Arial"/>
          <w:sz w:val="22"/>
          <w:szCs w:val="22"/>
          <w:lang w:val="it-IT"/>
        </w:rPr>
        <w:t xml:space="preserve">Lgs. 231/2001; </w:t>
      </w:r>
    </w:p>
    <w:p w14:paraId="4495253A" w14:textId="77777777" w:rsidR="00915A66" w:rsidRPr="00430B34" w:rsidRDefault="00915A66" w:rsidP="00835247">
      <w:pPr>
        <w:pStyle w:val="Paragrafoelenco"/>
        <w:numPr>
          <w:ilvl w:val="1"/>
          <w:numId w:val="26"/>
        </w:num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(b) violazioni del Modello; </w:t>
      </w:r>
    </w:p>
    <w:p w14:paraId="28C1F8FD" w14:textId="77777777" w:rsidR="00915A66" w:rsidRPr="00430B34" w:rsidRDefault="00915A66" w:rsidP="00835247">
      <w:pPr>
        <w:pStyle w:val="Paragrafoelenco"/>
        <w:numPr>
          <w:ilvl w:val="1"/>
          <w:numId w:val="26"/>
        </w:numPr>
        <w:spacing w:before="0" w:line="276" w:lineRule="auto"/>
        <w:jc w:val="both"/>
        <w:rPr>
          <w:rFonts w:ascii="Arial" w:hAnsi="Arial" w:cs="Arial"/>
          <w:sz w:val="22"/>
          <w:szCs w:val="22"/>
          <w:lang w:val="it-IT"/>
        </w:rPr>
      </w:pPr>
      <w:r w:rsidRPr="00430B34">
        <w:rPr>
          <w:rFonts w:ascii="Arial" w:hAnsi="Arial" w:cs="Arial"/>
          <w:sz w:val="22"/>
          <w:szCs w:val="22"/>
          <w:lang w:val="it-IT"/>
        </w:rPr>
        <w:t>(c) illeciti che rientrano nell’ambito di applicazione degli atti dell’Unione Europea o nazionali relativi ai seguenti settori: (i) appalti pubblici; (ii) servizi, prodotti e mercati finanziari e prevenzione del riciclaggio o del finanziamento del terrorismo; (iii) sicurezza e conformità dei prodotti; (iv) sicurezza dei trasporti; (v) tutela dell’ambiente; (vi) radioprotezione e sicurezza nucleare; (vi) sicurezza degli alimenti e dei mangimi e salute e benessere degli animali; (vi) salute pubblica; (vii) protezione dei consumatori; (viii) tutela della vita privata e protezione dei dati personali e sicurezza delle reti e dei sistemi informativi;</w:t>
      </w:r>
    </w:p>
    <w:p w14:paraId="3479D05C" w14:textId="77777777" w:rsidR="00915A66" w:rsidRPr="00430B34" w:rsidRDefault="00915A66" w:rsidP="00835247">
      <w:pPr>
        <w:pStyle w:val="Paragrafoelenco"/>
        <w:numPr>
          <w:ilvl w:val="1"/>
          <w:numId w:val="26"/>
        </w:numPr>
        <w:spacing w:before="0" w:line="276" w:lineRule="auto"/>
        <w:jc w:val="both"/>
        <w:rPr>
          <w:rFonts w:ascii="Arial" w:hAnsi="Arial" w:cs="Arial"/>
          <w:sz w:val="22"/>
          <w:szCs w:val="22"/>
          <w:lang w:val="it-IT"/>
        </w:rPr>
      </w:pPr>
      <w:r w:rsidRPr="00430B34">
        <w:rPr>
          <w:rFonts w:ascii="Arial" w:hAnsi="Arial" w:cs="Arial"/>
          <w:sz w:val="22"/>
          <w:szCs w:val="22"/>
          <w:lang w:val="it-IT"/>
        </w:rPr>
        <w:t>(d) atti od omissioni che ledono gli interessi finanziari dell’Unione europea;</w:t>
      </w:r>
    </w:p>
    <w:p w14:paraId="403B3A14" w14:textId="77777777" w:rsidR="00915A66" w:rsidRPr="00430B34" w:rsidRDefault="00915A66" w:rsidP="00835247">
      <w:pPr>
        <w:pStyle w:val="Paragrafoelenco"/>
        <w:numPr>
          <w:ilvl w:val="1"/>
          <w:numId w:val="26"/>
        </w:numPr>
        <w:spacing w:before="0" w:line="276" w:lineRule="auto"/>
        <w:jc w:val="both"/>
        <w:rPr>
          <w:rFonts w:ascii="Arial" w:hAnsi="Arial" w:cs="Arial"/>
          <w:sz w:val="22"/>
          <w:szCs w:val="22"/>
          <w:lang w:val="it-IT"/>
        </w:rPr>
      </w:pPr>
      <w:r w:rsidRPr="00430B34">
        <w:rPr>
          <w:rFonts w:ascii="Arial" w:hAnsi="Arial" w:cs="Arial"/>
          <w:sz w:val="22"/>
          <w:szCs w:val="22"/>
          <w:lang w:val="it-IT"/>
        </w:rPr>
        <w:t>(e) atti od omissioni riguardanti il mercato interno, comprese le norme in materia di concorrenza ed aiuti di Stato, le norme in materia di imposta sulle società;</w:t>
      </w:r>
    </w:p>
    <w:p w14:paraId="3B2FF73E" w14:textId="11235B1C" w:rsidR="00915A66" w:rsidRPr="00430B34" w:rsidRDefault="00915A66" w:rsidP="00835247">
      <w:pPr>
        <w:pStyle w:val="Paragrafoelenco"/>
        <w:numPr>
          <w:ilvl w:val="1"/>
          <w:numId w:val="26"/>
        </w:numPr>
        <w:spacing w:before="0" w:line="276" w:lineRule="auto"/>
        <w:jc w:val="both"/>
        <w:rPr>
          <w:rFonts w:ascii="Arial" w:hAnsi="Arial" w:cs="Arial"/>
          <w:sz w:val="22"/>
          <w:szCs w:val="22"/>
          <w:lang w:val="it-IT"/>
        </w:rPr>
      </w:pPr>
      <w:r w:rsidRPr="00430B34">
        <w:rPr>
          <w:rFonts w:ascii="Arial" w:hAnsi="Arial" w:cs="Arial"/>
          <w:sz w:val="22"/>
          <w:szCs w:val="22"/>
          <w:lang w:val="it-IT"/>
        </w:rPr>
        <w:t>(f) atti o comportamenti che vanificano l’oggetto o la finalità delle disposizioni di cui agli atti dell’Unione europea nei settori sopra indicati</w:t>
      </w:r>
      <w:r w:rsidR="0004019B" w:rsidRPr="00430B34">
        <w:rPr>
          <w:rFonts w:ascii="Arial" w:hAnsi="Arial" w:cs="Arial"/>
          <w:sz w:val="22"/>
          <w:szCs w:val="22"/>
          <w:lang w:val="it-IT"/>
        </w:rPr>
        <w:t>.</w:t>
      </w:r>
    </w:p>
    <w:p w14:paraId="5AE1EA01" w14:textId="436D9035" w:rsidR="00C75B95" w:rsidRPr="00430B34" w:rsidRDefault="00C75B95" w:rsidP="00835247">
      <w:pPr>
        <w:pStyle w:val="Titolo1"/>
        <w:numPr>
          <w:ilvl w:val="0"/>
          <w:numId w:val="34"/>
        </w:numPr>
        <w:spacing w:line="276" w:lineRule="auto"/>
        <w:jc w:val="both"/>
        <w:rPr>
          <w:rFonts w:ascii="Arial" w:hAnsi="Arial" w:cs="Arial"/>
          <w:sz w:val="22"/>
          <w:szCs w:val="22"/>
          <w:lang w:val="it-IT"/>
        </w:rPr>
      </w:pPr>
      <w:bookmarkStart w:id="3" w:name="_Toc151125707"/>
      <w:r w:rsidRPr="00430B34">
        <w:rPr>
          <w:rFonts w:ascii="Arial" w:hAnsi="Arial" w:cs="Arial"/>
          <w:sz w:val="22"/>
          <w:szCs w:val="22"/>
          <w:lang w:val="it-IT"/>
        </w:rPr>
        <w:t>DESTINATARI</w:t>
      </w:r>
      <w:bookmarkEnd w:id="3"/>
    </w:p>
    <w:p w14:paraId="44C73CE3" w14:textId="64C39749" w:rsidR="00DC5CC8" w:rsidRPr="00430B34" w:rsidRDefault="00BB1EFC"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La presente Procedura ha lo scopo di regolamentare il processo di ricezione, analisi e trattamento delle </w:t>
      </w:r>
      <w:r w:rsidR="0039117C" w:rsidRPr="00430B34">
        <w:rPr>
          <w:rFonts w:ascii="Arial" w:hAnsi="Arial" w:cs="Arial"/>
          <w:sz w:val="22"/>
          <w:szCs w:val="22"/>
          <w:lang w:val="it-IT"/>
        </w:rPr>
        <w:t>S</w:t>
      </w:r>
      <w:r w:rsidRPr="00430B34">
        <w:rPr>
          <w:rFonts w:ascii="Arial" w:hAnsi="Arial" w:cs="Arial"/>
          <w:sz w:val="22"/>
          <w:szCs w:val="22"/>
          <w:lang w:val="it-IT"/>
        </w:rPr>
        <w:t xml:space="preserve">egnalazioni, anche </w:t>
      </w:r>
      <w:r w:rsidRPr="00146098">
        <w:rPr>
          <w:rFonts w:ascii="Arial" w:hAnsi="Arial" w:cs="Arial"/>
          <w:sz w:val="22"/>
          <w:szCs w:val="22"/>
          <w:lang w:val="it-IT"/>
        </w:rPr>
        <w:t>in forma anonima</w:t>
      </w:r>
      <w:r w:rsidRPr="00430B34">
        <w:rPr>
          <w:rFonts w:ascii="Arial" w:hAnsi="Arial" w:cs="Arial"/>
          <w:sz w:val="22"/>
          <w:szCs w:val="22"/>
          <w:lang w:val="it-IT"/>
        </w:rPr>
        <w:t xml:space="preserve"> o confidenziale, effettuate da</w:t>
      </w:r>
      <w:r w:rsidR="001A49FC" w:rsidRPr="00430B34">
        <w:rPr>
          <w:rFonts w:ascii="Arial" w:hAnsi="Arial" w:cs="Arial"/>
          <w:sz w:val="22"/>
          <w:szCs w:val="22"/>
          <w:lang w:val="it-IT"/>
        </w:rPr>
        <w:t>i seguenti Destinatari</w:t>
      </w:r>
      <w:r w:rsidR="00D5021D" w:rsidRPr="00430B34">
        <w:rPr>
          <w:rFonts w:ascii="Arial" w:hAnsi="Arial" w:cs="Arial"/>
          <w:sz w:val="22"/>
          <w:szCs w:val="22"/>
          <w:lang w:val="it-IT"/>
        </w:rPr>
        <w:t xml:space="preserve">, </w:t>
      </w:r>
      <w:proofErr w:type="spellStart"/>
      <w:r w:rsidR="00197D69">
        <w:rPr>
          <w:rFonts w:ascii="Arial" w:hAnsi="Arial" w:cs="Arial"/>
          <w:sz w:val="22"/>
          <w:szCs w:val="22"/>
          <w:lang w:val="it-IT"/>
        </w:rPr>
        <w:t>escusivamente</w:t>
      </w:r>
      <w:proofErr w:type="spellEnd"/>
      <w:r w:rsidR="00197D69">
        <w:rPr>
          <w:rFonts w:ascii="Arial" w:hAnsi="Arial" w:cs="Arial"/>
          <w:sz w:val="22"/>
          <w:szCs w:val="22"/>
          <w:lang w:val="it-IT"/>
        </w:rPr>
        <w:t xml:space="preserve"> </w:t>
      </w:r>
      <w:r w:rsidR="00D5021D" w:rsidRPr="00430B34">
        <w:rPr>
          <w:rFonts w:ascii="Arial" w:hAnsi="Arial" w:cs="Arial"/>
          <w:sz w:val="22"/>
          <w:szCs w:val="22"/>
          <w:lang w:val="it-IT"/>
        </w:rPr>
        <w:t>nell’ambito del Contesto Lavorativo</w:t>
      </w:r>
      <w:r w:rsidR="00DC5CC8" w:rsidRPr="00430B34">
        <w:rPr>
          <w:rFonts w:ascii="Arial" w:hAnsi="Arial" w:cs="Arial"/>
          <w:sz w:val="22"/>
          <w:szCs w:val="22"/>
          <w:lang w:val="it-IT"/>
        </w:rPr>
        <w:t>:</w:t>
      </w:r>
    </w:p>
    <w:p w14:paraId="7828028B" w14:textId="3D0268EE" w:rsidR="00414C97" w:rsidRPr="00430B34" w:rsidRDefault="00414C97" w:rsidP="00835247">
      <w:pPr>
        <w:pStyle w:val="Paragrafoelenco"/>
        <w:numPr>
          <w:ilvl w:val="0"/>
          <w:numId w:val="20"/>
        </w:numPr>
        <w:spacing w:before="0" w:line="276" w:lineRule="auto"/>
        <w:jc w:val="both"/>
        <w:rPr>
          <w:rFonts w:ascii="Arial" w:hAnsi="Arial" w:cs="Arial"/>
          <w:sz w:val="22"/>
          <w:szCs w:val="22"/>
          <w:lang w:val="it-IT" w:bidi="it-IT"/>
        </w:rPr>
      </w:pPr>
      <w:bookmarkStart w:id="4" w:name="_Hlk134522199"/>
      <w:r w:rsidRPr="00430B34">
        <w:rPr>
          <w:rFonts w:ascii="Arial" w:hAnsi="Arial" w:cs="Arial"/>
          <w:sz w:val="22"/>
          <w:szCs w:val="22"/>
          <w:lang w:val="it-IT" w:bidi="it-IT"/>
        </w:rPr>
        <w:t>lavoratori subordinati</w:t>
      </w:r>
      <w:r w:rsidR="0039117C" w:rsidRPr="00430B34">
        <w:rPr>
          <w:rFonts w:ascii="Arial" w:hAnsi="Arial" w:cs="Arial"/>
          <w:sz w:val="22"/>
          <w:szCs w:val="22"/>
          <w:lang w:val="it-IT" w:bidi="it-IT"/>
        </w:rPr>
        <w:t xml:space="preserve"> della Società</w:t>
      </w:r>
      <w:r w:rsidR="00BC74E2" w:rsidRPr="00430B34">
        <w:rPr>
          <w:rFonts w:ascii="Arial" w:hAnsi="Arial" w:cs="Arial"/>
          <w:sz w:val="22"/>
          <w:szCs w:val="22"/>
          <w:lang w:val="it-IT" w:bidi="it-IT"/>
        </w:rPr>
        <w:t>, intesi quali</w:t>
      </w:r>
      <w:r w:rsidR="00BC74E2" w:rsidRPr="00430B34">
        <w:rPr>
          <w:rFonts w:ascii="Arial" w:hAnsi="Arial" w:cs="Arial"/>
          <w:b/>
          <w:bCs/>
          <w:sz w:val="22"/>
          <w:szCs w:val="22"/>
          <w:lang w:val="it-IT" w:bidi="it-IT"/>
        </w:rPr>
        <w:t>:</w:t>
      </w:r>
      <w:r w:rsidR="00BC74E2" w:rsidRPr="00430B34">
        <w:rPr>
          <w:rFonts w:ascii="Arial" w:hAnsi="Arial" w:cs="Arial"/>
          <w:sz w:val="22"/>
          <w:szCs w:val="22"/>
          <w:lang w:val="it-IT" w:bidi="it-IT"/>
        </w:rPr>
        <w:t xml:space="preserve"> i lavoratori subordinati (sia lavoratori </w:t>
      </w:r>
      <w:r w:rsidR="00BC74E2" w:rsidRPr="00CE7017">
        <w:rPr>
          <w:rFonts w:ascii="Arial" w:hAnsi="Arial" w:cs="Arial"/>
          <w:i/>
          <w:iCs/>
          <w:sz w:val="22"/>
          <w:szCs w:val="22"/>
          <w:lang w:val="it-IT" w:bidi="it-IT"/>
        </w:rPr>
        <w:t>full-time</w:t>
      </w:r>
      <w:r w:rsidR="00BC74E2" w:rsidRPr="00430B34">
        <w:rPr>
          <w:rFonts w:ascii="Arial" w:hAnsi="Arial" w:cs="Arial"/>
          <w:sz w:val="22"/>
          <w:szCs w:val="22"/>
          <w:lang w:val="it-IT" w:bidi="it-IT"/>
        </w:rPr>
        <w:t xml:space="preserve"> che </w:t>
      </w:r>
      <w:r w:rsidR="00BC74E2" w:rsidRPr="00CE7017">
        <w:rPr>
          <w:rFonts w:ascii="Arial" w:hAnsi="Arial" w:cs="Arial"/>
          <w:i/>
          <w:iCs/>
          <w:sz w:val="22"/>
          <w:szCs w:val="22"/>
          <w:lang w:val="it-IT" w:bidi="it-IT"/>
        </w:rPr>
        <w:t>part-time</w:t>
      </w:r>
      <w:r w:rsidR="00BC74E2" w:rsidRPr="00430B34">
        <w:rPr>
          <w:rFonts w:ascii="Arial" w:hAnsi="Arial" w:cs="Arial"/>
          <w:sz w:val="22"/>
          <w:szCs w:val="22"/>
          <w:lang w:val="it-IT" w:bidi="it-IT"/>
        </w:rPr>
        <w:t>) i lavoratori a tempo determinato e indeterminato, i lavoratori con contratto di lavoro intermittente, i lavoratori somministrati, gli apprendisti, i lavoratori con contratto di lavoro accessorio e i lavoratori che eseguono prestazioni occasionali;</w:t>
      </w:r>
    </w:p>
    <w:p w14:paraId="3D2C9239" w14:textId="4A5681C1" w:rsidR="0039117C" w:rsidRPr="00430B34" w:rsidRDefault="0039117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bidi="it-IT"/>
        </w:rPr>
        <w:t>lavoratori autonomi</w:t>
      </w:r>
      <w:r w:rsidR="00BC74E2" w:rsidRPr="00430B34">
        <w:rPr>
          <w:rFonts w:ascii="Arial" w:hAnsi="Arial" w:cs="Arial"/>
          <w:sz w:val="22"/>
          <w:szCs w:val="22"/>
          <w:lang w:val="it-IT" w:bidi="it-IT"/>
        </w:rPr>
        <w:t xml:space="preserve"> e i collaboratori coordinati e continuativi</w:t>
      </w:r>
      <w:r w:rsidR="008B1421" w:rsidRPr="00430B34">
        <w:rPr>
          <w:rFonts w:ascii="Arial" w:hAnsi="Arial" w:cs="Arial"/>
          <w:sz w:val="22"/>
          <w:szCs w:val="22"/>
          <w:lang w:val="it-IT" w:bidi="it-IT"/>
        </w:rPr>
        <w:t>;</w:t>
      </w:r>
    </w:p>
    <w:p w14:paraId="23AD4798" w14:textId="1EEB76D9" w:rsidR="0039117C" w:rsidRPr="00430B34" w:rsidRDefault="0039117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bidi="it-IT"/>
        </w:rPr>
        <w:t>lavoratori o collaboratori che svolgono la propria attività lavorativa presso la Società e che forniscono beni o servizi o che realizzano opere in favore di terzi</w:t>
      </w:r>
      <w:r w:rsidR="00915A66" w:rsidRPr="00430B34">
        <w:rPr>
          <w:rFonts w:ascii="Arial" w:hAnsi="Arial" w:cs="Arial"/>
          <w:sz w:val="22"/>
          <w:szCs w:val="22"/>
          <w:lang w:val="it-IT" w:bidi="it-IT"/>
        </w:rPr>
        <w:t>;</w:t>
      </w:r>
    </w:p>
    <w:p w14:paraId="5915C47F" w14:textId="316BAB52" w:rsidR="0039117C" w:rsidRPr="00430B34" w:rsidRDefault="0039117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bidi="it-IT"/>
        </w:rPr>
        <w:t>liberi professionisti e consulenti che prestano la propria attività presso la Società;</w:t>
      </w:r>
    </w:p>
    <w:p w14:paraId="0A983691" w14:textId="09C652EB" w:rsidR="0039117C" w:rsidRPr="00430B34" w:rsidRDefault="0039117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bidi="it-IT"/>
        </w:rPr>
        <w:t>volontari e tirocinanti che svolgono la propria attività presso la Società;</w:t>
      </w:r>
    </w:p>
    <w:p w14:paraId="1867AB1C" w14:textId="3007B817" w:rsidR="0039117C" w:rsidRPr="00430B34" w:rsidRDefault="0039117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bidi="it-IT"/>
        </w:rPr>
        <w:t>azionisti della Società;</w:t>
      </w:r>
    </w:p>
    <w:p w14:paraId="279E94BC" w14:textId="62B2E0B4" w:rsidR="001A49FC" w:rsidRPr="00430B34" w:rsidRDefault="0039117C" w:rsidP="00BA7816">
      <w:pPr>
        <w:pStyle w:val="Paragrafoelenco"/>
        <w:numPr>
          <w:ilvl w:val="0"/>
          <w:numId w:val="20"/>
        </w:numPr>
        <w:spacing w:before="0" w:after="240" w:line="276" w:lineRule="auto"/>
        <w:jc w:val="both"/>
        <w:rPr>
          <w:rFonts w:ascii="Arial" w:hAnsi="Arial" w:cs="Arial"/>
          <w:sz w:val="22"/>
          <w:szCs w:val="22"/>
          <w:lang w:val="it-IT" w:bidi="it-IT"/>
        </w:rPr>
      </w:pPr>
      <w:r w:rsidRPr="00430B34">
        <w:rPr>
          <w:rFonts w:ascii="Arial" w:hAnsi="Arial" w:cs="Arial"/>
          <w:sz w:val="22"/>
          <w:szCs w:val="22"/>
          <w:lang w:val="it-IT" w:bidi="it-IT"/>
        </w:rPr>
        <w:t>persone con funzioni di amministrazione, direzione, controllo, vigilanza o rappresentanza, anche di fatto, presso la Società (Amministratori, componenti del Collegio Sindacale, componenti dell’Organismo di Vigilanza</w:t>
      </w:r>
      <w:r w:rsidR="008B1421" w:rsidRPr="00430B34">
        <w:rPr>
          <w:rFonts w:ascii="Arial" w:hAnsi="Arial" w:cs="Arial"/>
          <w:sz w:val="22"/>
          <w:szCs w:val="22"/>
          <w:lang w:val="it-IT" w:bidi="it-IT"/>
        </w:rPr>
        <w:t>, agenti o procuratori con rappresentanza, ecc</w:t>
      </w:r>
      <w:bookmarkEnd w:id="4"/>
      <w:r w:rsidR="003A7CE5" w:rsidRPr="00430B34">
        <w:rPr>
          <w:rFonts w:ascii="Arial" w:hAnsi="Arial" w:cs="Arial"/>
          <w:sz w:val="22"/>
          <w:szCs w:val="22"/>
          <w:lang w:val="it-IT" w:bidi="it-IT"/>
        </w:rPr>
        <w:t>.</w:t>
      </w:r>
    </w:p>
    <w:p w14:paraId="0F8D7E1F" w14:textId="28F81E04" w:rsidR="001A49FC" w:rsidRPr="00430B34" w:rsidRDefault="001A49FC" w:rsidP="00BA7816">
      <w:pPr>
        <w:spacing w:before="0" w:after="240" w:line="276" w:lineRule="auto"/>
        <w:jc w:val="both"/>
        <w:rPr>
          <w:rFonts w:ascii="Arial" w:hAnsi="Arial" w:cs="Arial"/>
          <w:sz w:val="22"/>
          <w:szCs w:val="22"/>
          <w:lang w:val="it-IT"/>
        </w:rPr>
      </w:pPr>
      <w:r w:rsidRPr="00430B34">
        <w:rPr>
          <w:rFonts w:ascii="Arial" w:hAnsi="Arial" w:cs="Arial"/>
          <w:sz w:val="22"/>
          <w:szCs w:val="22"/>
          <w:lang w:val="it-IT"/>
        </w:rPr>
        <w:t>La Procedura si applica ai Destinatari:</w:t>
      </w:r>
    </w:p>
    <w:p w14:paraId="190859DC" w14:textId="77777777" w:rsidR="001A49FC" w:rsidRPr="00430B34" w:rsidRDefault="001A49F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rPr>
        <w:lastRenderedPageBreak/>
        <w:t xml:space="preserve">anche se il rapporto giuridico non è ancora iniziato e le informazioni relative alla Violazione sono state acquisite in fase di selezione o nelle fasi </w:t>
      </w:r>
      <w:proofErr w:type="spellStart"/>
      <w:proofErr w:type="gramStart"/>
      <w:r w:rsidRPr="00430B34">
        <w:rPr>
          <w:rFonts w:ascii="Arial" w:hAnsi="Arial" w:cs="Arial"/>
          <w:sz w:val="22"/>
          <w:szCs w:val="22"/>
          <w:lang w:val="it-IT"/>
        </w:rPr>
        <w:t>pre</w:t>
      </w:r>
      <w:proofErr w:type="spellEnd"/>
      <w:r w:rsidRPr="00430B34">
        <w:rPr>
          <w:rFonts w:ascii="Arial" w:hAnsi="Arial" w:cs="Arial"/>
          <w:sz w:val="22"/>
          <w:szCs w:val="22"/>
          <w:lang w:val="it-IT"/>
        </w:rPr>
        <w:t>-contrattuali</w:t>
      </w:r>
      <w:proofErr w:type="gramEnd"/>
      <w:r w:rsidRPr="00430B34">
        <w:rPr>
          <w:rFonts w:ascii="Arial" w:hAnsi="Arial" w:cs="Arial"/>
          <w:sz w:val="22"/>
          <w:szCs w:val="22"/>
          <w:lang w:val="it-IT"/>
        </w:rPr>
        <w:t>;</w:t>
      </w:r>
    </w:p>
    <w:p w14:paraId="75B17EE5" w14:textId="77777777" w:rsidR="001A49FC" w:rsidRPr="00430B34" w:rsidRDefault="001A49F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rPr>
        <w:t>durante il periodo di prova;</w:t>
      </w:r>
    </w:p>
    <w:p w14:paraId="03898C0C" w14:textId="60532248" w:rsidR="00BB1EFC" w:rsidRPr="00430B34" w:rsidRDefault="001A49FC" w:rsidP="00835247">
      <w:pPr>
        <w:pStyle w:val="Paragrafoelenco"/>
        <w:numPr>
          <w:ilvl w:val="0"/>
          <w:numId w:val="20"/>
        </w:numPr>
        <w:spacing w:before="0" w:line="276" w:lineRule="auto"/>
        <w:jc w:val="both"/>
        <w:rPr>
          <w:rFonts w:ascii="Arial" w:hAnsi="Arial" w:cs="Arial"/>
          <w:sz w:val="22"/>
          <w:szCs w:val="22"/>
          <w:lang w:val="it-IT" w:bidi="it-IT"/>
        </w:rPr>
      </w:pPr>
      <w:r w:rsidRPr="00430B34">
        <w:rPr>
          <w:rFonts w:ascii="Arial" w:hAnsi="Arial" w:cs="Arial"/>
          <w:sz w:val="22"/>
          <w:szCs w:val="22"/>
          <w:lang w:val="it-IT"/>
        </w:rPr>
        <w:t>successivamente allo scioglimento del rapporto giuridico, purché le informazioni sulle Violazioni siano state acquisite nel Contesto Lavorativo</w:t>
      </w:r>
      <w:r w:rsidR="00BB1EFC" w:rsidRPr="00430B34">
        <w:rPr>
          <w:rFonts w:ascii="Arial" w:hAnsi="Arial" w:cs="Arial"/>
          <w:sz w:val="22"/>
          <w:szCs w:val="22"/>
          <w:lang w:val="it-IT" w:bidi="it-IT"/>
        </w:rPr>
        <w:t>.</w:t>
      </w:r>
    </w:p>
    <w:p w14:paraId="498BAEA4" w14:textId="341B3DB8" w:rsidR="00D67A07" w:rsidRPr="00430B34" w:rsidRDefault="0015281C" w:rsidP="00835247">
      <w:pPr>
        <w:pStyle w:val="Titolo1"/>
        <w:numPr>
          <w:ilvl w:val="0"/>
          <w:numId w:val="34"/>
        </w:numPr>
        <w:spacing w:line="276" w:lineRule="auto"/>
        <w:jc w:val="both"/>
        <w:rPr>
          <w:rFonts w:ascii="Arial" w:hAnsi="Arial" w:cs="Arial"/>
          <w:sz w:val="22"/>
          <w:szCs w:val="22"/>
          <w:lang w:val="it-IT"/>
        </w:rPr>
      </w:pPr>
      <w:bookmarkStart w:id="5" w:name="_Toc151125708"/>
      <w:r w:rsidRPr="00430B34">
        <w:rPr>
          <w:rFonts w:ascii="Arial" w:hAnsi="Arial" w:cs="Arial"/>
          <w:sz w:val="22"/>
          <w:szCs w:val="22"/>
          <w:lang w:val="it-IT"/>
        </w:rPr>
        <w:t>ADOZIONE, DIFFUSIONE E AGGIORNAMENTO</w:t>
      </w:r>
      <w:bookmarkEnd w:id="5"/>
    </w:p>
    <w:p w14:paraId="1D31AC62" w14:textId="0D599477" w:rsidR="00993D61" w:rsidRPr="00430B34" w:rsidRDefault="00823ED4" w:rsidP="00F054ED">
      <w:pPr>
        <w:spacing w:before="0" w:after="240" w:line="276" w:lineRule="auto"/>
        <w:jc w:val="both"/>
        <w:rPr>
          <w:rFonts w:ascii="Arial" w:hAnsi="Arial" w:cs="Arial"/>
          <w:sz w:val="22"/>
          <w:szCs w:val="22"/>
          <w:lang w:val="it-IT"/>
        </w:rPr>
      </w:pPr>
      <w:r w:rsidRPr="00430B34">
        <w:rPr>
          <w:rStyle w:val="systrantokenword"/>
          <w:rFonts w:ascii="Arial" w:hAnsi="Arial" w:cs="Arial"/>
          <w:sz w:val="22"/>
          <w:szCs w:val="22"/>
          <w:lang w:val="it-IT"/>
        </w:rPr>
        <w:t xml:space="preserve">La presente Procedura è </w:t>
      </w:r>
      <w:r w:rsidR="00993D61" w:rsidRPr="00430B34">
        <w:rPr>
          <w:rFonts w:ascii="Arial" w:hAnsi="Arial" w:cs="Arial"/>
          <w:sz w:val="22"/>
          <w:szCs w:val="22"/>
          <w:lang w:val="it-IT"/>
        </w:rPr>
        <w:t>adottata</w:t>
      </w:r>
      <w:r w:rsidR="003A7CE5" w:rsidRPr="00430B34">
        <w:rPr>
          <w:rFonts w:ascii="Arial" w:hAnsi="Arial" w:cs="Arial"/>
          <w:sz w:val="22"/>
          <w:szCs w:val="22"/>
          <w:lang w:val="it-IT"/>
        </w:rPr>
        <w:t xml:space="preserve"> dal Consiglio di Amministrazione della Società</w:t>
      </w:r>
      <w:r w:rsidR="00993D61" w:rsidRPr="00430B34">
        <w:rPr>
          <w:rFonts w:ascii="Arial" w:hAnsi="Arial" w:cs="Arial"/>
          <w:sz w:val="22"/>
          <w:szCs w:val="22"/>
          <w:lang w:val="it-IT"/>
        </w:rPr>
        <w:t xml:space="preserve"> conformemente alle norme e prassi interne e potrà essere oggetto di aggiornamento secondo le medesime norme e prassi interne.</w:t>
      </w:r>
    </w:p>
    <w:p w14:paraId="278FC2E8" w14:textId="460F0E07" w:rsidR="008B1A43" w:rsidRDefault="00124861" w:rsidP="00F054ED">
      <w:pPr>
        <w:spacing w:before="0" w:after="24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La Procedura </w:t>
      </w:r>
      <w:r w:rsidR="003A7CE5" w:rsidRPr="00430B34">
        <w:rPr>
          <w:rStyle w:val="systrantokenword"/>
          <w:rFonts w:ascii="Arial" w:hAnsi="Arial" w:cs="Arial"/>
          <w:sz w:val="22"/>
          <w:szCs w:val="22"/>
          <w:lang w:val="it-IT"/>
        </w:rPr>
        <w:t>sarà diffusa e implementata all’interno dell’organizzazione di Cerve attraverso apposita comunicazione e sarà</w:t>
      </w:r>
      <w:r w:rsidR="008B1A43" w:rsidRPr="00430B34">
        <w:rPr>
          <w:rStyle w:val="systrantokenword"/>
          <w:rFonts w:ascii="Arial" w:hAnsi="Arial" w:cs="Arial"/>
          <w:sz w:val="22"/>
          <w:szCs w:val="22"/>
          <w:lang w:val="it-IT"/>
        </w:rPr>
        <w:t xml:space="preserve"> accessibile:</w:t>
      </w:r>
    </w:p>
    <w:p w14:paraId="72452C8D" w14:textId="2384D403" w:rsidR="00BC4B3E" w:rsidRPr="00430B34" w:rsidRDefault="00BC4B3E" w:rsidP="00835247">
      <w:pPr>
        <w:pStyle w:val="Paragrafoelenco"/>
        <w:numPr>
          <w:ilvl w:val="0"/>
          <w:numId w:val="6"/>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presso le bacheche aziendali;</w:t>
      </w:r>
    </w:p>
    <w:p w14:paraId="0AC24F0E" w14:textId="37F09FD3" w:rsidR="008B1A43" w:rsidRPr="00430B34" w:rsidRDefault="00BC4B3E" w:rsidP="00835247">
      <w:pPr>
        <w:pStyle w:val="Paragrafoelenco"/>
        <w:numPr>
          <w:ilvl w:val="0"/>
          <w:numId w:val="6"/>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in formato elettronico, </w:t>
      </w:r>
      <w:r w:rsidR="008B1A43" w:rsidRPr="00430B34">
        <w:rPr>
          <w:rStyle w:val="systrantokenword"/>
          <w:rFonts w:ascii="Arial" w:hAnsi="Arial" w:cs="Arial"/>
          <w:sz w:val="22"/>
          <w:szCs w:val="22"/>
          <w:lang w:val="it-IT"/>
        </w:rPr>
        <w:t>nel</w:t>
      </w:r>
      <w:r w:rsidR="00472F4B">
        <w:rPr>
          <w:rStyle w:val="systrantokenword"/>
          <w:rFonts w:ascii="Arial" w:hAnsi="Arial" w:cs="Arial"/>
          <w:sz w:val="22"/>
          <w:szCs w:val="22"/>
          <w:lang w:val="it-IT"/>
        </w:rPr>
        <w:t xml:space="preserve"> percorso di rete </w:t>
      </w:r>
      <w:r w:rsidR="00344C09">
        <w:rPr>
          <w:rStyle w:val="systrantokenword"/>
          <w:rFonts w:ascii="Arial" w:hAnsi="Arial" w:cs="Arial"/>
          <w:sz w:val="22"/>
          <w:szCs w:val="22"/>
          <w:lang w:val="it-IT"/>
        </w:rPr>
        <w:t>N</w:t>
      </w:r>
      <w:r w:rsidR="00472F4B">
        <w:rPr>
          <w:rStyle w:val="systrantokenword"/>
          <w:rFonts w:ascii="Arial" w:hAnsi="Arial" w:cs="Arial"/>
          <w:sz w:val="22"/>
          <w:szCs w:val="22"/>
          <w:lang w:val="it-IT"/>
        </w:rPr>
        <w:t>:</w:t>
      </w:r>
      <w:r w:rsidR="00344C09">
        <w:rPr>
          <w:rStyle w:val="systrantokenword"/>
          <w:rFonts w:ascii="Arial" w:hAnsi="Arial" w:cs="Arial"/>
          <w:sz w:val="22"/>
          <w:szCs w:val="22"/>
          <w:lang w:val="it-IT"/>
        </w:rPr>
        <w:t>\</w:t>
      </w:r>
      <w:r w:rsidR="00344C09" w:rsidRPr="00344C09">
        <w:rPr>
          <w:rStyle w:val="systrantokenword"/>
          <w:rFonts w:ascii="Arial" w:hAnsi="Arial" w:cs="Arial"/>
          <w:sz w:val="22"/>
          <w:szCs w:val="22"/>
          <w:lang w:val="it-IT"/>
        </w:rPr>
        <w:t>Whistleblowing</w:t>
      </w:r>
      <w:r w:rsidR="00344C09">
        <w:rPr>
          <w:rStyle w:val="systrantokenword"/>
          <w:rFonts w:ascii="Arial" w:hAnsi="Arial" w:cs="Arial"/>
          <w:sz w:val="22"/>
          <w:szCs w:val="22"/>
          <w:lang w:val="it-IT"/>
        </w:rPr>
        <w:t xml:space="preserve"> </w:t>
      </w:r>
      <w:r w:rsidR="008B1A43" w:rsidRPr="00430B34">
        <w:rPr>
          <w:rStyle w:val="systrantokenword"/>
          <w:rFonts w:ascii="Arial" w:hAnsi="Arial" w:cs="Arial"/>
          <w:sz w:val="22"/>
          <w:szCs w:val="22"/>
          <w:lang w:val="it-IT"/>
        </w:rPr>
        <w:t>della rete intranet aziendale</w:t>
      </w:r>
      <w:r w:rsidR="00472F4B">
        <w:rPr>
          <w:rStyle w:val="systrantokenword"/>
          <w:rFonts w:ascii="Arial" w:hAnsi="Arial" w:cs="Arial"/>
          <w:sz w:val="22"/>
          <w:szCs w:val="22"/>
          <w:lang w:val="it-IT"/>
        </w:rPr>
        <w:t>;</w:t>
      </w:r>
    </w:p>
    <w:p w14:paraId="41B989C3" w14:textId="0D1B4612" w:rsidR="008B1A43" w:rsidRPr="00472F4B" w:rsidRDefault="00BC4B3E" w:rsidP="00835247">
      <w:pPr>
        <w:pStyle w:val="Paragrafoelenco"/>
        <w:numPr>
          <w:ilvl w:val="0"/>
          <w:numId w:val="6"/>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in formato elettronico, </w:t>
      </w:r>
      <w:r w:rsidR="008B1A43" w:rsidRPr="00430B34">
        <w:rPr>
          <w:rStyle w:val="systrantokenword"/>
          <w:rFonts w:ascii="Arial" w:hAnsi="Arial" w:cs="Arial"/>
          <w:sz w:val="22"/>
          <w:szCs w:val="22"/>
          <w:lang w:val="it-IT"/>
        </w:rPr>
        <w:t xml:space="preserve">nel sito internet della </w:t>
      </w:r>
      <w:r w:rsidR="008B1A43" w:rsidRPr="00472F4B">
        <w:rPr>
          <w:rStyle w:val="systrantokenword"/>
          <w:rFonts w:ascii="Arial" w:hAnsi="Arial" w:cs="Arial"/>
          <w:sz w:val="22"/>
          <w:szCs w:val="22"/>
          <w:lang w:val="it-IT"/>
        </w:rPr>
        <w:t xml:space="preserve">Società </w:t>
      </w:r>
      <w:r w:rsidR="0001679F" w:rsidRPr="00472F4B">
        <w:rPr>
          <w:rFonts w:ascii="Arial" w:hAnsi="Arial" w:cs="Arial"/>
          <w:sz w:val="22"/>
          <w:szCs w:val="22"/>
          <w:lang w:val="it-IT"/>
        </w:rPr>
        <w:t>https://cerve.it/.</w:t>
      </w:r>
    </w:p>
    <w:p w14:paraId="57EC1A2E" w14:textId="77777777" w:rsidR="004322DA" w:rsidRPr="00430B34" w:rsidRDefault="004322DA" w:rsidP="00835247">
      <w:pPr>
        <w:pStyle w:val="Paragrafoelenco"/>
        <w:spacing w:before="0" w:line="276" w:lineRule="auto"/>
        <w:jc w:val="both"/>
        <w:rPr>
          <w:rStyle w:val="systrantokenword"/>
          <w:rFonts w:ascii="Arial" w:hAnsi="Arial" w:cs="Arial"/>
          <w:sz w:val="22"/>
          <w:szCs w:val="22"/>
          <w:lang w:val="it-IT"/>
        </w:rPr>
      </w:pPr>
    </w:p>
    <w:p w14:paraId="37A823E6" w14:textId="41DE9C9F" w:rsidR="004322DA" w:rsidRPr="00430B34" w:rsidRDefault="004322DA" w:rsidP="00835247">
      <w:pPr>
        <w:spacing w:before="0" w:after="240" w:line="276" w:lineRule="auto"/>
        <w:jc w:val="both"/>
        <w:rPr>
          <w:rFonts w:ascii="Arial" w:hAnsi="Arial" w:cs="Arial"/>
          <w:sz w:val="22"/>
          <w:szCs w:val="22"/>
          <w:lang w:val="it-IT"/>
        </w:rPr>
      </w:pPr>
      <w:r w:rsidRPr="00430B34">
        <w:rPr>
          <w:rFonts w:ascii="Arial" w:hAnsi="Arial" w:cs="Arial"/>
          <w:sz w:val="22"/>
          <w:szCs w:val="22"/>
          <w:lang w:val="it-IT"/>
        </w:rPr>
        <w:t xml:space="preserve">La Direzione Risorse Umane della Società: </w:t>
      </w:r>
    </w:p>
    <w:p w14:paraId="0C2302C3" w14:textId="348D3BD7" w:rsidR="00BC4B3E" w:rsidRPr="00430B34" w:rsidRDefault="00BC4B3E" w:rsidP="00835247">
      <w:pPr>
        <w:pStyle w:val="Paragrafoelenco"/>
        <w:numPr>
          <w:ilvl w:val="0"/>
          <w:numId w:val="18"/>
        </w:numPr>
        <w:spacing w:before="0" w:line="276" w:lineRule="auto"/>
        <w:jc w:val="both"/>
        <w:rPr>
          <w:rFonts w:ascii="Arial" w:hAnsi="Arial" w:cs="Arial"/>
          <w:sz w:val="22"/>
          <w:szCs w:val="22"/>
          <w:lang w:val="it-IT"/>
        </w:rPr>
      </w:pPr>
      <w:r w:rsidRPr="00430B34">
        <w:rPr>
          <w:rFonts w:ascii="Arial" w:hAnsi="Arial" w:cs="Arial"/>
          <w:sz w:val="22"/>
          <w:szCs w:val="22"/>
          <w:lang w:val="it-IT"/>
        </w:rPr>
        <w:t>informa dell’adozione della presente Procedura tutto il personale della Società;</w:t>
      </w:r>
    </w:p>
    <w:p w14:paraId="5D346DC5" w14:textId="6640254D" w:rsidR="004F250E" w:rsidRPr="00430B34" w:rsidRDefault="00BC4B3E" w:rsidP="00BA7816">
      <w:pPr>
        <w:pStyle w:val="Paragrafoelenco"/>
        <w:numPr>
          <w:ilvl w:val="0"/>
          <w:numId w:val="18"/>
        </w:numPr>
        <w:spacing w:before="0" w:after="240" w:line="276" w:lineRule="auto"/>
        <w:jc w:val="both"/>
        <w:rPr>
          <w:rStyle w:val="systrantokenword"/>
          <w:rFonts w:ascii="Arial" w:hAnsi="Arial" w:cs="Arial"/>
          <w:sz w:val="22"/>
          <w:szCs w:val="22"/>
          <w:lang w:val="it-IT"/>
        </w:rPr>
      </w:pPr>
      <w:r w:rsidRPr="00430B34">
        <w:rPr>
          <w:rFonts w:ascii="Arial" w:hAnsi="Arial" w:cs="Arial"/>
          <w:sz w:val="22"/>
          <w:szCs w:val="22"/>
          <w:lang w:val="it-IT"/>
        </w:rPr>
        <w:t xml:space="preserve">fermo quanto indicato al capoverso che precede, </w:t>
      </w:r>
      <w:r w:rsidR="004322DA" w:rsidRPr="00430B34">
        <w:rPr>
          <w:rFonts w:ascii="Arial" w:hAnsi="Arial" w:cs="Arial"/>
          <w:sz w:val="22"/>
          <w:szCs w:val="22"/>
          <w:lang w:val="it-IT"/>
        </w:rPr>
        <w:t>assicura, per quanto di com</w:t>
      </w:r>
      <w:r w:rsidR="00A3278F" w:rsidRPr="00430B34">
        <w:rPr>
          <w:rFonts w:ascii="Arial" w:hAnsi="Arial" w:cs="Arial"/>
          <w:sz w:val="22"/>
          <w:szCs w:val="22"/>
          <w:lang w:val="it-IT"/>
        </w:rPr>
        <w:t>petenza, la divulgazione della P</w:t>
      </w:r>
      <w:r w:rsidR="004322DA" w:rsidRPr="00430B34">
        <w:rPr>
          <w:rFonts w:ascii="Arial" w:hAnsi="Arial" w:cs="Arial"/>
          <w:sz w:val="22"/>
          <w:szCs w:val="22"/>
          <w:lang w:val="it-IT"/>
        </w:rPr>
        <w:t xml:space="preserve">rocedura a tutti i </w:t>
      </w:r>
      <w:r w:rsidRPr="00430B34">
        <w:rPr>
          <w:rFonts w:ascii="Arial" w:hAnsi="Arial" w:cs="Arial"/>
          <w:sz w:val="22"/>
          <w:szCs w:val="22"/>
          <w:lang w:val="it-IT"/>
        </w:rPr>
        <w:t>soggetti terzi Destinatari della stessa</w:t>
      </w:r>
      <w:r w:rsidR="004322DA" w:rsidRPr="00430B34">
        <w:rPr>
          <w:rFonts w:ascii="Arial" w:hAnsi="Arial" w:cs="Arial"/>
          <w:sz w:val="22"/>
          <w:szCs w:val="22"/>
          <w:lang w:val="it-IT"/>
        </w:rPr>
        <w:t xml:space="preserve">. </w:t>
      </w:r>
    </w:p>
    <w:p w14:paraId="03E7DCEB" w14:textId="2AD2A2F7" w:rsidR="008B1A43" w:rsidRPr="00430B34" w:rsidRDefault="008B1A43" w:rsidP="00BA7816">
      <w:pPr>
        <w:spacing w:before="0" w:after="24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L’</w:t>
      </w:r>
      <w:r w:rsidRPr="00BA30C5">
        <w:rPr>
          <w:rStyle w:val="systrantokenword"/>
          <w:rFonts w:ascii="Arial" w:hAnsi="Arial" w:cs="Arial"/>
          <w:i/>
          <w:iCs/>
          <w:sz w:val="22"/>
          <w:szCs w:val="22"/>
          <w:lang w:val="it-IT"/>
        </w:rPr>
        <w:t>iter</w:t>
      </w:r>
      <w:r w:rsidRPr="00430B34">
        <w:rPr>
          <w:rStyle w:val="systrantokenword"/>
          <w:rFonts w:ascii="Arial" w:hAnsi="Arial" w:cs="Arial"/>
          <w:sz w:val="22"/>
          <w:szCs w:val="22"/>
          <w:lang w:val="it-IT"/>
        </w:rPr>
        <w:t xml:space="preserve"> sopra descritto è adottato altresì per le successive revisi</w:t>
      </w:r>
      <w:r w:rsidR="004F250E" w:rsidRPr="00430B34">
        <w:rPr>
          <w:rStyle w:val="systrantokenword"/>
          <w:rFonts w:ascii="Arial" w:hAnsi="Arial" w:cs="Arial"/>
          <w:sz w:val="22"/>
          <w:szCs w:val="22"/>
          <w:lang w:val="it-IT"/>
        </w:rPr>
        <w:t>oni</w:t>
      </w:r>
      <w:r w:rsidR="0019456C">
        <w:rPr>
          <w:rStyle w:val="systrantokenword"/>
          <w:rFonts w:ascii="Arial" w:hAnsi="Arial" w:cs="Arial"/>
          <w:sz w:val="22"/>
          <w:szCs w:val="22"/>
          <w:lang w:val="it-IT"/>
        </w:rPr>
        <w:t xml:space="preserve">, </w:t>
      </w:r>
      <w:r w:rsidR="004F250E" w:rsidRPr="00430B34">
        <w:rPr>
          <w:rStyle w:val="systrantokenword"/>
          <w:rFonts w:ascii="Arial" w:hAnsi="Arial" w:cs="Arial"/>
          <w:sz w:val="22"/>
          <w:szCs w:val="22"/>
          <w:lang w:val="it-IT"/>
        </w:rPr>
        <w:t xml:space="preserve">integrazioni </w:t>
      </w:r>
      <w:r w:rsidR="0019456C">
        <w:rPr>
          <w:rStyle w:val="systrantokenword"/>
          <w:rFonts w:ascii="Arial" w:hAnsi="Arial" w:cs="Arial"/>
          <w:sz w:val="22"/>
          <w:szCs w:val="22"/>
          <w:lang w:val="it-IT"/>
        </w:rPr>
        <w:t xml:space="preserve">o aggiornamenti </w:t>
      </w:r>
      <w:r w:rsidR="004F250E" w:rsidRPr="00430B34">
        <w:rPr>
          <w:rStyle w:val="systrantokenword"/>
          <w:rFonts w:ascii="Arial" w:hAnsi="Arial" w:cs="Arial"/>
          <w:sz w:val="22"/>
          <w:szCs w:val="22"/>
          <w:lang w:val="it-IT"/>
        </w:rPr>
        <w:t>della</w:t>
      </w:r>
      <w:r w:rsidRPr="00430B34">
        <w:rPr>
          <w:rStyle w:val="systrantokenword"/>
          <w:rFonts w:ascii="Arial" w:hAnsi="Arial" w:cs="Arial"/>
          <w:sz w:val="22"/>
          <w:szCs w:val="22"/>
          <w:lang w:val="it-IT"/>
        </w:rPr>
        <w:t xml:space="preserve"> Procedura.</w:t>
      </w:r>
    </w:p>
    <w:p w14:paraId="04CFD788" w14:textId="37398BC4" w:rsidR="00060573" w:rsidRPr="00430B34" w:rsidRDefault="00060573" w:rsidP="00835247">
      <w:pPr>
        <w:pStyle w:val="Titolo1"/>
        <w:numPr>
          <w:ilvl w:val="0"/>
          <w:numId w:val="34"/>
        </w:numPr>
        <w:spacing w:line="276" w:lineRule="auto"/>
        <w:jc w:val="both"/>
        <w:rPr>
          <w:rFonts w:ascii="Arial" w:hAnsi="Arial" w:cs="Arial"/>
          <w:sz w:val="22"/>
          <w:szCs w:val="22"/>
          <w:lang w:val="it-IT"/>
        </w:rPr>
      </w:pPr>
      <w:bookmarkStart w:id="6" w:name="_Toc151125709"/>
      <w:bookmarkStart w:id="7" w:name="_Toc483557185"/>
      <w:r w:rsidRPr="00430B34">
        <w:rPr>
          <w:rFonts w:ascii="Arial" w:hAnsi="Arial" w:cs="Arial"/>
          <w:sz w:val="22"/>
          <w:szCs w:val="22"/>
          <w:lang w:val="it-IT"/>
        </w:rPr>
        <w:t>OGGETTO DELLA SEGNALAZIONE</w:t>
      </w:r>
      <w:bookmarkEnd w:id="6"/>
    </w:p>
    <w:p w14:paraId="542F5C96" w14:textId="05091C6B" w:rsidR="002367AE" w:rsidRPr="00430B34" w:rsidRDefault="00060573" w:rsidP="00835247">
      <w:pPr>
        <w:spacing w:line="276" w:lineRule="auto"/>
        <w:jc w:val="both"/>
        <w:rPr>
          <w:rFonts w:ascii="Arial" w:hAnsi="Arial" w:cs="Arial"/>
          <w:sz w:val="22"/>
          <w:szCs w:val="22"/>
          <w:lang w:val="it-IT"/>
        </w:rPr>
      </w:pPr>
      <w:r w:rsidRPr="00430B34">
        <w:rPr>
          <w:rFonts w:ascii="Arial" w:hAnsi="Arial" w:cs="Arial"/>
          <w:sz w:val="22"/>
          <w:szCs w:val="22"/>
          <w:lang w:val="it-IT"/>
        </w:rPr>
        <w:t xml:space="preserve">Oggetto della </w:t>
      </w:r>
      <w:r w:rsidR="00BC4B3E" w:rsidRPr="00430B34">
        <w:rPr>
          <w:rFonts w:ascii="Arial" w:hAnsi="Arial" w:cs="Arial"/>
          <w:sz w:val="22"/>
          <w:szCs w:val="22"/>
          <w:lang w:val="it-IT"/>
        </w:rPr>
        <w:t>S</w:t>
      </w:r>
      <w:r w:rsidRPr="00430B34">
        <w:rPr>
          <w:rFonts w:ascii="Arial" w:hAnsi="Arial" w:cs="Arial"/>
          <w:sz w:val="22"/>
          <w:szCs w:val="22"/>
          <w:lang w:val="it-IT"/>
        </w:rPr>
        <w:t xml:space="preserve">egnalazione </w:t>
      </w:r>
      <w:r w:rsidR="00BC4B3E" w:rsidRPr="00430B34">
        <w:rPr>
          <w:rFonts w:ascii="Arial" w:hAnsi="Arial" w:cs="Arial"/>
          <w:sz w:val="22"/>
          <w:szCs w:val="22"/>
          <w:lang w:val="it-IT"/>
        </w:rPr>
        <w:t>possono essere solo ed esclusivamente le Violazioni</w:t>
      </w:r>
      <w:r w:rsidR="000D79FD" w:rsidRPr="00430B34">
        <w:rPr>
          <w:rFonts w:ascii="Arial" w:hAnsi="Arial" w:cs="Arial"/>
          <w:sz w:val="22"/>
          <w:szCs w:val="22"/>
          <w:lang w:val="it-IT"/>
        </w:rPr>
        <w:t>.</w:t>
      </w:r>
      <w:r w:rsidR="002367AE" w:rsidRPr="00430B34">
        <w:rPr>
          <w:rFonts w:ascii="Arial" w:hAnsi="Arial" w:cs="Arial"/>
          <w:sz w:val="22"/>
          <w:szCs w:val="22"/>
          <w:lang w:val="it-IT"/>
        </w:rPr>
        <w:t xml:space="preserve"> </w:t>
      </w:r>
    </w:p>
    <w:p w14:paraId="67394B50" w14:textId="6C91173F" w:rsidR="00921B8E" w:rsidRPr="00430B34" w:rsidRDefault="00BC4B3E" w:rsidP="00835247">
      <w:pPr>
        <w:spacing w:line="276" w:lineRule="auto"/>
        <w:jc w:val="both"/>
        <w:rPr>
          <w:rFonts w:ascii="Arial" w:hAnsi="Arial" w:cs="Arial"/>
          <w:sz w:val="22"/>
          <w:szCs w:val="22"/>
          <w:lang w:val="it-IT"/>
        </w:rPr>
      </w:pPr>
      <w:r w:rsidRPr="00430B34">
        <w:rPr>
          <w:rFonts w:ascii="Arial" w:hAnsi="Arial" w:cs="Arial"/>
          <w:sz w:val="22"/>
          <w:szCs w:val="22"/>
          <w:lang w:val="it-IT"/>
        </w:rPr>
        <w:t>Non possono essere oggetto di Segnalazione</w:t>
      </w:r>
      <w:r w:rsidR="00921B8E" w:rsidRPr="00430B34">
        <w:rPr>
          <w:rFonts w:ascii="Arial" w:hAnsi="Arial" w:cs="Arial"/>
          <w:sz w:val="22"/>
          <w:szCs w:val="22"/>
          <w:lang w:val="it-IT"/>
        </w:rPr>
        <w:t xml:space="preserve"> le </w:t>
      </w:r>
      <w:r w:rsidRPr="00430B34">
        <w:rPr>
          <w:rFonts w:ascii="Arial" w:hAnsi="Arial" w:cs="Arial"/>
          <w:sz w:val="22"/>
          <w:szCs w:val="22"/>
          <w:lang w:val="it-IT"/>
        </w:rPr>
        <w:t xml:space="preserve">contestazioni, </w:t>
      </w:r>
      <w:r w:rsidR="00921B8E" w:rsidRPr="00430B34">
        <w:rPr>
          <w:rFonts w:ascii="Arial" w:hAnsi="Arial" w:cs="Arial"/>
          <w:sz w:val="22"/>
          <w:szCs w:val="22"/>
          <w:lang w:val="it-IT"/>
        </w:rPr>
        <w:t xml:space="preserve">le </w:t>
      </w:r>
      <w:r w:rsidRPr="00430B34">
        <w:rPr>
          <w:rFonts w:ascii="Arial" w:hAnsi="Arial" w:cs="Arial"/>
          <w:sz w:val="22"/>
          <w:szCs w:val="22"/>
          <w:lang w:val="it-IT"/>
        </w:rPr>
        <w:t xml:space="preserve">rivendicazioni o </w:t>
      </w:r>
      <w:r w:rsidR="00921B8E" w:rsidRPr="00430B34">
        <w:rPr>
          <w:rFonts w:ascii="Arial" w:hAnsi="Arial" w:cs="Arial"/>
          <w:sz w:val="22"/>
          <w:szCs w:val="22"/>
          <w:lang w:val="it-IT"/>
        </w:rPr>
        <w:t xml:space="preserve">le </w:t>
      </w:r>
      <w:r w:rsidRPr="00430B34">
        <w:rPr>
          <w:rFonts w:ascii="Arial" w:hAnsi="Arial" w:cs="Arial"/>
          <w:sz w:val="22"/>
          <w:szCs w:val="22"/>
          <w:lang w:val="it-IT"/>
        </w:rPr>
        <w:t xml:space="preserve">richieste legate a un interesse di carattere personale del Segnalante </w:t>
      </w:r>
      <w:r w:rsidR="00921B8E" w:rsidRPr="00430B34">
        <w:rPr>
          <w:rFonts w:ascii="Arial" w:hAnsi="Arial" w:cs="Arial"/>
          <w:sz w:val="22"/>
          <w:szCs w:val="22"/>
          <w:lang w:val="it-IT"/>
        </w:rPr>
        <w:t xml:space="preserve">e </w:t>
      </w:r>
      <w:r w:rsidRPr="00430B34">
        <w:rPr>
          <w:rFonts w:ascii="Arial" w:hAnsi="Arial" w:cs="Arial"/>
          <w:sz w:val="22"/>
          <w:szCs w:val="22"/>
          <w:lang w:val="it-IT"/>
        </w:rPr>
        <w:t>che attengono esclusivamente al proprio rapporto individuale di lavoro</w:t>
      </w:r>
      <w:r w:rsidR="00921B8E" w:rsidRPr="00430B34">
        <w:rPr>
          <w:rFonts w:ascii="Arial" w:hAnsi="Arial" w:cs="Arial"/>
          <w:sz w:val="22"/>
          <w:szCs w:val="22"/>
          <w:lang w:val="it-IT"/>
        </w:rPr>
        <w:t xml:space="preserve"> o al proprio rapporto di lavoro con figure gerarchicamente sovraordinate.</w:t>
      </w:r>
    </w:p>
    <w:p w14:paraId="0E931C33" w14:textId="60C60361" w:rsidR="00317C47" w:rsidRPr="00430B34" w:rsidRDefault="002314F6" w:rsidP="00835247">
      <w:pPr>
        <w:pStyle w:val="Titolo1"/>
        <w:numPr>
          <w:ilvl w:val="0"/>
          <w:numId w:val="34"/>
        </w:numPr>
        <w:spacing w:line="276" w:lineRule="auto"/>
        <w:jc w:val="both"/>
        <w:rPr>
          <w:rFonts w:ascii="Arial" w:hAnsi="Arial" w:cs="Arial"/>
          <w:sz w:val="22"/>
          <w:szCs w:val="22"/>
          <w:lang w:val="it-IT"/>
        </w:rPr>
      </w:pPr>
      <w:bookmarkStart w:id="8" w:name="_Toc151125710"/>
      <w:bookmarkEnd w:id="7"/>
      <w:r w:rsidRPr="00430B34">
        <w:rPr>
          <w:rFonts w:ascii="Arial" w:hAnsi="Arial" w:cs="Arial"/>
          <w:sz w:val="22"/>
          <w:szCs w:val="22"/>
          <w:lang w:val="it-IT"/>
        </w:rPr>
        <w:lastRenderedPageBreak/>
        <w:t>MODALIT</w:t>
      </w:r>
      <w:r w:rsidR="00126BF5" w:rsidRPr="00430B34">
        <w:rPr>
          <w:rFonts w:ascii="Arial" w:hAnsi="Arial" w:cs="Arial"/>
          <w:sz w:val="22"/>
          <w:szCs w:val="22"/>
          <w:lang w:val="it-IT"/>
        </w:rPr>
        <w:t>à</w:t>
      </w:r>
      <w:r w:rsidRPr="00430B34">
        <w:rPr>
          <w:rFonts w:ascii="Arial" w:hAnsi="Arial" w:cs="Arial"/>
          <w:sz w:val="22"/>
          <w:szCs w:val="22"/>
          <w:lang w:val="it-IT"/>
        </w:rPr>
        <w:t xml:space="preserve"> DI SEGNALAZIONE</w:t>
      </w:r>
      <w:bookmarkEnd w:id="8"/>
    </w:p>
    <w:p w14:paraId="327DF4F4" w14:textId="77777777" w:rsidR="00921B8E" w:rsidRPr="00430B34" w:rsidRDefault="00317C47" w:rsidP="00835247">
      <w:p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Le segnalazioni possono essere fatte </w:t>
      </w:r>
      <w:r w:rsidR="0025442C" w:rsidRPr="00430B34">
        <w:rPr>
          <w:rStyle w:val="systrantokenword"/>
          <w:rFonts w:ascii="Arial" w:hAnsi="Arial" w:cs="Arial"/>
          <w:sz w:val="22"/>
          <w:szCs w:val="22"/>
          <w:lang w:val="it-IT"/>
        </w:rPr>
        <w:t>attraverso</w:t>
      </w:r>
      <w:r w:rsidRPr="00430B34">
        <w:rPr>
          <w:rStyle w:val="systrantokenword"/>
          <w:rFonts w:ascii="Arial" w:hAnsi="Arial" w:cs="Arial"/>
          <w:sz w:val="22"/>
          <w:szCs w:val="22"/>
          <w:lang w:val="it-IT"/>
        </w:rPr>
        <w:t xml:space="preserve"> uno qualsiasi dei canali</w:t>
      </w:r>
      <w:r w:rsidR="00921B8E" w:rsidRPr="00430B34">
        <w:rPr>
          <w:rStyle w:val="systrantokenword"/>
          <w:rFonts w:ascii="Arial" w:hAnsi="Arial" w:cs="Arial"/>
          <w:sz w:val="22"/>
          <w:szCs w:val="22"/>
          <w:lang w:val="it-IT"/>
        </w:rPr>
        <w:t xml:space="preserve"> nel seguito descritti.</w:t>
      </w:r>
    </w:p>
    <w:p w14:paraId="5AC7EE9B" w14:textId="1B513CD1" w:rsidR="00317C47" w:rsidRPr="0029061E" w:rsidRDefault="00921B8E" w:rsidP="00835247">
      <w:pPr>
        <w:pStyle w:val="Titolo2"/>
        <w:numPr>
          <w:ilvl w:val="1"/>
          <w:numId w:val="34"/>
        </w:numPr>
        <w:tabs>
          <w:tab w:val="num" w:pos="1701"/>
        </w:tabs>
        <w:spacing w:line="276" w:lineRule="auto"/>
        <w:ind w:left="567"/>
        <w:rPr>
          <w:rFonts w:ascii="Arial" w:hAnsi="Arial" w:cs="Arial"/>
          <w:sz w:val="22"/>
          <w:szCs w:val="22"/>
        </w:rPr>
      </w:pPr>
      <w:bookmarkStart w:id="9" w:name="_Toc151125711"/>
      <w:r w:rsidRPr="0029061E">
        <w:rPr>
          <w:rFonts w:ascii="Arial" w:hAnsi="Arial" w:cs="Arial"/>
          <w:sz w:val="22"/>
          <w:szCs w:val="22"/>
        </w:rPr>
        <w:t>Segnalazione interna</w:t>
      </w:r>
      <w:bookmarkEnd w:id="9"/>
    </w:p>
    <w:p w14:paraId="1CF10BF4" w14:textId="3423A300" w:rsidR="00921B8E" w:rsidRPr="0029061E" w:rsidRDefault="00921B8E" w:rsidP="00835247">
      <w:pPr>
        <w:spacing w:before="0" w:line="276" w:lineRule="auto"/>
        <w:jc w:val="both"/>
        <w:rPr>
          <w:rStyle w:val="systrantokenword"/>
          <w:rFonts w:ascii="Arial" w:hAnsi="Arial" w:cs="Arial"/>
          <w:b/>
          <w:caps/>
          <w:kern w:val="28"/>
          <w:sz w:val="22"/>
          <w:szCs w:val="22"/>
          <w:lang w:val="it-IT"/>
        </w:rPr>
      </w:pPr>
      <w:r w:rsidRPr="0029061E">
        <w:rPr>
          <w:rStyle w:val="systrantokenword"/>
          <w:rFonts w:ascii="Arial" w:hAnsi="Arial" w:cs="Arial"/>
          <w:sz w:val="22"/>
          <w:szCs w:val="22"/>
          <w:lang w:val="it-IT"/>
        </w:rPr>
        <w:t>Le segnalazioni possono essere fatte attraverso uno qualsiasi dei canali interni nel seguito descritti</w:t>
      </w:r>
      <w:r w:rsidR="00D83C6C" w:rsidRPr="0029061E">
        <w:rPr>
          <w:rStyle w:val="systrantokenword"/>
          <w:rFonts w:ascii="Arial" w:hAnsi="Arial" w:cs="Arial"/>
          <w:sz w:val="22"/>
          <w:szCs w:val="22"/>
          <w:lang w:val="it-IT"/>
        </w:rPr>
        <w:t>:</w:t>
      </w:r>
    </w:p>
    <w:p w14:paraId="1F5E78F9" w14:textId="6EC0B38C" w:rsidR="00921B8E" w:rsidRPr="00472F4B" w:rsidRDefault="00921B8E" w:rsidP="00835247">
      <w:pPr>
        <w:pStyle w:val="Paragrafoelenco"/>
        <w:numPr>
          <w:ilvl w:val="0"/>
          <w:numId w:val="19"/>
        </w:numPr>
        <w:spacing w:before="0" w:line="276" w:lineRule="auto"/>
        <w:jc w:val="both"/>
        <w:rPr>
          <w:rStyle w:val="systrantokenword"/>
          <w:rFonts w:ascii="Arial" w:hAnsi="Arial" w:cs="Arial"/>
          <w:sz w:val="22"/>
          <w:szCs w:val="22"/>
          <w:lang w:val="it-IT"/>
        </w:rPr>
      </w:pPr>
      <w:r w:rsidRPr="00472F4B">
        <w:rPr>
          <w:rStyle w:val="systrantokenword"/>
          <w:rFonts w:ascii="Arial" w:hAnsi="Arial" w:cs="Arial"/>
          <w:sz w:val="22"/>
          <w:szCs w:val="22"/>
          <w:lang w:val="it-IT"/>
        </w:rPr>
        <w:t>in forma scritta, a</w:t>
      </w:r>
      <w:r w:rsidR="0001679F" w:rsidRPr="00472F4B">
        <w:rPr>
          <w:rStyle w:val="systrantokenword"/>
          <w:rFonts w:ascii="Arial" w:hAnsi="Arial" w:cs="Arial"/>
          <w:sz w:val="22"/>
          <w:szCs w:val="22"/>
          <w:lang w:val="it-IT"/>
        </w:rPr>
        <w:t>l</w:t>
      </w:r>
      <w:r w:rsidR="0029061E" w:rsidRPr="00472F4B">
        <w:rPr>
          <w:rStyle w:val="systrantokenword"/>
          <w:rFonts w:ascii="Arial" w:hAnsi="Arial" w:cs="Arial"/>
          <w:sz w:val="22"/>
          <w:szCs w:val="22"/>
          <w:lang w:val="it-IT"/>
        </w:rPr>
        <w:t>l’</w:t>
      </w:r>
      <w:proofErr w:type="spellStart"/>
      <w:r w:rsidR="0029061E" w:rsidRPr="00472F4B">
        <w:rPr>
          <w:rStyle w:val="systrantokenword"/>
          <w:rFonts w:ascii="Arial" w:hAnsi="Arial" w:cs="Arial"/>
          <w:sz w:val="22"/>
          <w:szCs w:val="22"/>
          <w:lang w:val="it-IT"/>
        </w:rPr>
        <w:t>OdV</w:t>
      </w:r>
      <w:proofErr w:type="spellEnd"/>
      <w:r w:rsidRPr="00472F4B">
        <w:rPr>
          <w:rStyle w:val="systrantokenword"/>
          <w:rFonts w:ascii="Arial" w:hAnsi="Arial" w:cs="Arial"/>
          <w:sz w:val="22"/>
          <w:szCs w:val="22"/>
          <w:lang w:val="it-IT"/>
        </w:rPr>
        <w:t>, accessibile:</w:t>
      </w:r>
    </w:p>
    <w:p w14:paraId="26E0CE5B" w14:textId="66505708" w:rsidR="00921B8E" w:rsidRPr="00472F4B" w:rsidRDefault="00921B8E" w:rsidP="00835247">
      <w:pPr>
        <w:pStyle w:val="Paragrafoelenco"/>
        <w:numPr>
          <w:ilvl w:val="1"/>
          <w:numId w:val="19"/>
        </w:numPr>
        <w:spacing w:before="0" w:line="276" w:lineRule="auto"/>
        <w:jc w:val="both"/>
        <w:rPr>
          <w:rStyle w:val="systrantokenword"/>
          <w:rFonts w:ascii="Arial" w:hAnsi="Arial" w:cs="Arial"/>
          <w:caps/>
          <w:kern w:val="28"/>
          <w:sz w:val="22"/>
          <w:szCs w:val="22"/>
          <w:lang w:val="it-IT"/>
        </w:rPr>
      </w:pPr>
      <w:r w:rsidRPr="00472F4B">
        <w:rPr>
          <w:rStyle w:val="systrantokenword"/>
          <w:rFonts w:ascii="Arial" w:hAnsi="Arial" w:cs="Arial"/>
          <w:kern w:val="28"/>
          <w:sz w:val="22"/>
          <w:szCs w:val="22"/>
          <w:lang w:val="it-IT"/>
        </w:rPr>
        <w:t>via posta ordinaria all’indirizzo:</w:t>
      </w:r>
      <w:r w:rsidR="00472F4B">
        <w:rPr>
          <w:rStyle w:val="systrantokenword"/>
          <w:rFonts w:ascii="Arial" w:hAnsi="Arial" w:cs="Arial"/>
          <w:kern w:val="28"/>
          <w:sz w:val="22"/>
          <w:szCs w:val="22"/>
          <w:lang w:val="it-IT"/>
        </w:rPr>
        <w:t xml:space="preserve"> </w:t>
      </w:r>
      <w:r w:rsidR="00472F4B" w:rsidRPr="00EF5007">
        <w:rPr>
          <w:rStyle w:val="systrantokenword"/>
          <w:rFonts w:ascii="Arial" w:hAnsi="Arial" w:cs="Arial"/>
          <w:b/>
          <w:bCs/>
          <w:kern w:val="28"/>
          <w:sz w:val="22"/>
          <w:szCs w:val="22"/>
          <w:lang w:val="it-IT"/>
        </w:rPr>
        <w:t>Cerve S.p.A.</w:t>
      </w:r>
      <w:r w:rsidR="008C1E8B" w:rsidRPr="00EF5007">
        <w:rPr>
          <w:rStyle w:val="systrantokenword"/>
          <w:rFonts w:ascii="Arial" w:hAnsi="Arial" w:cs="Arial"/>
          <w:b/>
          <w:bCs/>
          <w:kern w:val="28"/>
          <w:sz w:val="22"/>
          <w:szCs w:val="22"/>
          <w:lang w:val="it-IT"/>
        </w:rPr>
        <w:t>,</w:t>
      </w:r>
      <w:r w:rsidR="00472F4B" w:rsidRPr="00EF5007">
        <w:rPr>
          <w:rStyle w:val="systrantokenword"/>
          <w:rFonts w:ascii="Arial" w:hAnsi="Arial" w:cs="Arial"/>
          <w:b/>
          <w:bCs/>
          <w:kern w:val="28"/>
          <w:sz w:val="22"/>
          <w:szCs w:val="22"/>
          <w:lang w:val="it-IT"/>
        </w:rPr>
        <w:t xml:space="preserve"> Via Paradigna</w:t>
      </w:r>
      <w:r w:rsidR="008C1E8B" w:rsidRPr="00EF5007">
        <w:rPr>
          <w:rStyle w:val="systrantokenword"/>
          <w:rFonts w:ascii="Arial" w:hAnsi="Arial" w:cs="Arial"/>
          <w:b/>
          <w:bCs/>
          <w:kern w:val="28"/>
          <w:sz w:val="22"/>
          <w:szCs w:val="22"/>
          <w:lang w:val="it-IT"/>
        </w:rPr>
        <w:t xml:space="preserve"> n.</w:t>
      </w:r>
      <w:r w:rsidR="00472F4B" w:rsidRPr="00EF5007">
        <w:rPr>
          <w:rStyle w:val="systrantokenword"/>
          <w:rFonts w:ascii="Arial" w:hAnsi="Arial" w:cs="Arial"/>
          <w:b/>
          <w:bCs/>
          <w:kern w:val="28"/>
          <w:sz w:val="22"/>
          <w:szCs w:val="22"/>
          <w:lang w:val="it-IT"/>
        </w:rPr>
        <w:t xml:space="preserve"> 16/A</w:t>
      </w:r>
      <w:r w:rsidR="00D10A48" w:rsidRPr="00EF5007">
        <w:rPr>
          <w:rStyle w:val="systrantokenword"/>
          <w:rFonts w:ascii="Arial" w:hAnsi="Arial" w:cs="Arial"/>
          <w:b/>
          <w:bCs/>
          <w:kern w:val="28"/>
          <w:sz w:val="22"/>
          <w:szCs w:val="22"/>
          <w:lang w:val="it-IT"/>
        </w:rPr>
        <w:t xml:space="preserve"> -</w:t>
      </w:r>
      <w:r w:rsidR="0033473F" w:rsidRPr="00EF5007">
        <w:rPr>
          <w:rStyle w:val="systrantokenword"/>
          <w:rFonts w:ascii="Arial" w:hAnsi="Arial" w:cs="Arial"/>
          <w:b/>
          <w:bCs/>
          <w:kern w:val="28"/>
          <w:sz w:val="22"/>
          <w:szCs w:val="22"/>
          <w:lang w:val="it-IT"/>
        </w:rPr>
        <w:t xml:space="preserve"> 43122</w:t>
      </w:r>
      <w:r w:rsidR="0033473F">
        <w:rPr>
          <w:rStyle w:val="systrantokenword"/>
          <w:rFonts w:ascii="Arial" w:hAnsi="Arial" w:cs="Arial"/>
          <w:kern w:val="28"/>
          <w:sz w:val="22"/>
          <w:szCs w:val="22"/>
          <w:lang w:val="it-IT"/>
        </w:rPr>
        <w:t xml:space="preserve"> </w:t>
      </w:r>
      <w:r w:rsidR="0033473F" w:rsidRPr="00EF5007">
        <w:rPr>
          <w:rStyle w:val="systrantokenword"/>
          <w:rFonts w:ascii="Arial" w:hAnsi="Arial" w:cs="Arial"/>
          <w:b/>
          <w:bCs/>
          <w:kern w:val="28"/>
          <w:sz w:val="22"/>
          <w:szCs w:val="22"/>
          <w:lang w:val="it-IT"/>
        </w:rPr>
        <w:t>Parma</w:t>
      </w:r>
      <w:r w:rsidR="0033473F">
        <w:rPr>
          <w:rStyle w:val="systrantokenword"/>
          <w:rFonts w:ascii="Arial" w:hAnsi="Arial" w:cs="Arial"/>
          <w:kern w:val="28"/>
          <w:sz w:val="22"/>
          <w:szCs w:val="22"/>
          <w:lang w:val="it-IT"/>
        </w:rPr>
        <w:t xml:space="preserve">, </w:t>
      </w:r>
      <w:r w:rsidR="00F52C2E" w:rsidRPr="00472F4B">
        <w:rPr>
          <w:rStyle w:val="systrantokenword"/>
          <w:rFonts w:ascii="Arial" w:hAnsi="Arial" w:cs="Arial"/>
          <w:kern w:val="28"/>
          <w:sz w:val="22"/>
          <w:szCs w:val="22"/>
          <w:lang w:val="it-IT"/>
        </w:rPr>
        <w:t>secondo le seguenti modalità: inserendo la segnalazione in due buste chiuse includendo nella prima i dati identificativi del segnalante, unitamente a un documento d’identità;</w:t>
      </w:r>
      <w:r w:rsidR="004753D0" w:rsidRPr="00472F4B">
        <w:rPr>
          <w:rStyle w:val="systrantokenword"/>
          <w:rFonts w:ascii="Arial" w:hAnsi="Arial" w:cs="Arial"/>
          <w:kern w:val="28"/>
          <w:sz w:val="22"/>
          <w:szCs w:val="22"/>
          <w:lang w:val="it-IT"/>
        </w:rPr>
        <w:t xml:space="preserve"> </w:t>
      </w:r>
      <w:r w:rsidR="00F52C2E" w:rsidRPr="00472F4B">
        <w:rPr>
          <w:rStyle w:val="systrantokenword"/>
          <w:rFonts w:ascii="Arial" w:hAnsi="Arial" w:cs="Arial"/>
          <w:kern w:val="28"/>
          <w:sz w:val="22"/>
          <w:szCs w:val="22"/>
          <w:lang w:val="it-IT"/>
        </w:rPr>
        <w:t>nella seconda, l’</w:t>
      </w:r>
      <w:proofErr w:type="spellStart"/>
      <w:r w:rsidR="00F52C2E" w:rsidRPr="00472F4B">
        <w:rPr>
          <w:rStyle w:val="systrantokenword"/>
          <w:rFonts w:ascii="Arial" w:hAnsi="Arial" w:cs="Arial"/>
          <w:kern w:val="28"/>
          <w:sz w:val="22"/>
          <w:szCs w:val="22"/>
          <w:lang w:val="it-IT"/>
        </w:rPr>
        <w:t>ogetto</w:t>
      </w:r>
      <w:proofErr w:type="spellEnd"/>
      <w:r w:rsidR="00F52C2E" w:rsidRPr="00472F4B">
        <w:rPr>
          <w:rStyle w:val="systrantokenword"/>
          <w:rFonts w:ascii="Arial" w:hAnsi="Arial" w:cs="Arial"/>
          <w:kern w:val="28"/>
          <w:sz w:val="22"/>
          <w:szCs w:val="22"/>
          <w:lang w:val="it-IT"/>
        </w:rPr>
        <w:t xml:space="preserve"> della segnalazione; </w:t>
      </w:r>
      <w:proofErr w:type="spellStart"/>
      <w:r w:rsidR="00F52C2E" w:rsidRPr="00472F4B">
        <w:rPr>
          <w:rStyle w:val="systrantokenword"/>
          <w:rFonts w:ascii="Arial" w:hAnsi="Arial" w:cs="Arial"/>
          <w:kern w:val="28"/>
          <w:sz w:val="22"/>
          <w:szCs w:val="22"/>
          <w:lang w:val="it-IT"/>
        </w:rPr>
        <w:t>entrmabe</w:t>
      </w:r>
      <w:proofErr w:type="spellEnd"/>
      <w:r w:rsidR="00F52C2E" w:rsidRPr="00472F4B">
        <w:rPr>
          <w:rStyle w:val="systrantokenword"/>
          <w:rFonts w:ascii="Arial" w:hAnsi="Arial" w:cs="Arial"/>
          <w:kern w:val="28"/>
          <w:sz w:val="22"/>
          <w:szCs w:val="22"/>
          <w:lang w:val="it-IT"/>
        </w:rPr>
        <w:t xml:space="preserve"> le buste dovranno essere inserite in una terza busta che riporti, all’esterno, la dicitura</w:t>
      </w:r>
      <w:r w:rsidR="00E230AB" w:rsidRPr="00472F4B">
        <w:rPr>
          <w:rStyle w:val="systrantokenword"/>
          <w:rFonts w:ascii="Arial" w:hAnsi="Arial" w:cs="Arial"/>
          <w:kern w:val="28"/>
          <w:sz w:val="22"/>
          <w:szCs w:val="22"/>
          <w:lang w:val="it-IT"/>
        </w:rPr>
        <w:t xml:space="preserve"> “</w:t>
      </w:r>
      <w:r w:rsidR="00E230AB" w:rsidRPr="00472F4B">
        <w:rPr>
          <w:rStyle w:val="systrantokenword"/>
          <w:rFonts w:ascii="Arial" w:hAnsi="Arial" w:cs="Arial"/>
          <w:i/>
          <w:iCs/>
          <w:kern w:val="28"/>
          <w:sz w:val="22"/>
          <w:szCs w:val="22"/>
          <w:lang w:val="it-IT"/>
        </w:rPr>
        <w:t>riservato al gestore della segnalazione</w:t>
      </w:r>
      <w:r w:rsidR="00E230AB" w:rsidRPr="00472F4B">
        <w:rPr>
          <w:rStyle w:val="systrantokenword"/>
          <w:rFonts w:ascii="Arial" w:hAnsi="Arial" w:cs="Arial"/>
          <w:kern w:val="28"/>
          <w:sz w:val="22"/>
          <w:szCs w:val="22"/>
          <w:lang w:val="it-IT"/>
        </w:rPr>
        <w:t>”)</w:t>
      </w:r>
    </w:p>
    <w:p w14:paraId="48874CB3" w14:textId="77777777" w:rsidR="0029061E" w:rsidRPr="0029061E" w:rsidRDefault="0029061E" w:rsidP="0029061E">
      <w:pPr>
        <w:pStyle w:val="Paragrafoelenco"/>
        <w:spacing w:before="0" w:line="276" w:lineRule="auto"/>
        <w:ind w:left="1440"/>
        <w:jc w:val="both"/>
        <w:rPr>
          <w:rStyle w:val="systrantokenword"/>
          <w:rFonts w:ascii="Arial" w:hAnsi="Arial" w:cs="Arial"/>
          <w:caps/>
          <w:kern w:val="28"/>
          <w:sz w:val="22"/>
          <w:szCs w:val="22"/>
          <w:lang w:val="it-IT"/>
        </w:rPr>
      </w:pPr>
    </w:p>
    <w:p w14:paraId="634D16F6" w14:textId="52AB7C2E" w:rsidR="00F05E8B" w:rsidRDefault="00F05E8B" w:rsidP="00835247">
      <w:pPr>
        <w:pStyle w:val="Paragrafoelenco"/>
        <w:numPr>
          <w:ilvl w:val="0"/>
          <w:numId w:val="19"/>
        </w:numPr>
        <w:spacing w:line="276" w:lineRule="auto"/>
        <w:jc w:val="both"/>
        <w:rPr>
          <w:rStyle w:val="systrantokenword"/>
          <w:rFonts w:ascii="Arial" w:hAnsi="Arial" w:cs="Arial"/>
          <w:sz w:val="22"/>
          <w:szCs w:val="22"/>
          <w:lang w:val="it-IT"/>
        </w:rPr>
      </w:pPr>
      <w:r w:rsidRPr="0029061E">
        <w:rPr>
          <w:rStyle w:val="systrantokenword"/>
          <w:rFonts w:ascii="Arial" w:hAnsi="Arial" w:cs="Arial"/>
          <w:sz w:val="22"/>
          <w:szCs w:val="22"/>
          <w:lang w:val="it-IT"/>
        </w:rPr>
        <w:t>in forma orale, su richiesta del Segnalante: mediante incontro diretto con uno qualsiasi dei membri del</w:t>
      </w:r>
      <w:r w:rsidR="0029061E">
        <w:rPr>
          <w:rStyle w:val="systrantokenword"/>
          <w:rFonts w:ascii="Arial" w:hAnsi="Arial" w:cs="Arial"/>
          <w:sz w:val="22"/>
          <w:szCs w:val="22"/>
          <w:lang w:val="it-IT"/>
        </w:rPr>
        <w:t>l’</w:t>
      </w:r>
      <w:proofErr w:type="spellStart"/>
      <w:r w:rsidR="0029061E">
        <w:rPr>
          <w:rStyle w:val="systrantokenword"/>
          <w:rFonts w:ascii="Arial" w:hAnsi="Arial" w:cs="Arial"/>
          <w:sz w:val="22"/>
          <w:szCs w:val="22"/>
          <w:lang w:val="it-IT"/>
        </w:rPr>
        <w:t>OdV</w:t>
      </w:r>
      <w:proofErr w:type="spellEnd"/>
      <w:r w:rsidR="0029061E">
        <w:rPr>
          <w:rStyle w:val="systrantokenword"/>
          <w:rFonts w:ascii="Arial" w:hAnsi="Arial" w:cs="Arial"/>
          <w:sz w:val="22"/>
          <w:szCs w:val="22"/>
          <w:lang w:val="it-IT"/>
        </w:rPr>
        <w:t xml:space="preserve"> </w:t>
      </w:r>
      <w:r w:rsidRPr="0029061E">
        <w:rPr>
          <w:rStyle w:val="systrantokenword"/>
          <w:rFonts w:ascii="Arial" w:hAnsi="Arial" w:cs="Arial"/>
          <w:sz w:val="22"/>
          <w:szCs w:val="22"/>
          <w:lang w:val="it-IT"/>
        </w:rPr>
        <w:t xml:space="preserve">entro un termine ragionevole. In tal caso, previo consenso del Segnalante, la Segnalazione è documentata mediante registrazione audio ovvero mediante verbale. In caso di verbale, il Segnalante ha diritto di controllare il documento e di chiederne la rettifica </w:t>
      </w:r>
      <w:r w:rsidR="00A81FAF">
        <w:rPr>
          <w:rStyle w:val="systrantokenword"/>
          <w:rFonts w:ascii="Arial" w:hAnsi="Arial" w:cs="Arial"/>
          <w:sz w:val="22"/>
          <w:szCs w:val="22"/>
          <w:lang w:val="it-IT"/>
        </w:rPr>
        <w:t>confermando</w:t>
      </w:r>
      <w:r w:rsidRPr="0029061E">
        <w:rPr>
          <w:rStyle w:val="systrantokenword"/>
          <w:rFonts w:ascii="Arial" w:hAnsi="Arial" w:cs="Arial"/>
          <w:sz w:val="22"/>
          <w:szCs w:val="22"/>
          <w:lang w:val="it-IT"/>
        </w:rPr>
        <w:t xml:space="preserve"> il contenuto mediante sottoscrizione</w:t>
      </w:r>
      <w:r w:rsidR="0029061E">
        <w:rPr>
          <w:rStyle w:val="systrantokenword"/>
          <w:rFonts w:ascii="Arial" w:hAnsi="Arial" w:cs="Arial"/>
          <w:sz w:val="22"/>
          <w:szCs w:val="22"/>
          <w:lang w:val="it-IT"/>
        </w:rPr>
        <w:t>;</w:t>
      </w:r>
    </w:p>
    <w:p w14:paraId="4340FEB5" w14:textId="77777777" w:rsidR="0029061E" w:rsidRDefault="0029061E" w:rsidP="0029061E">
      <w:pPr>
        <w:pStyle w:val="Paragrafoelenco"/>
        <w:spacing w:line="276" w:lineRule="auto"/>
        <w:jc w:val="both"/>
        <w:rPr>
          <w:rStyle w:val="systrantokenword"/>
          <w:rFonts w:ascii="Arial" w:hAnsi="Arial" w:cs="Arial"/>
          <w:sz w:val="22"/>
          <w:szCs w:val="22"/>
          <w:lang w:val="it-IT"/>
        </w:rPr>
      </w:pPr>
    </w:p>
    <w:p w14:paraId="5045A0D9" w14:textId="3793E7A3" w:rsidR="0084129F" w:rsidRPr="0029061E" w:rsidRDefault="00921B8E" w:rsidP="0084129F">
      <w:pPr>
        <w:pStyle w:val="Paragrafoelenco"/>
        <w:numPr>
          <w:ilvl w:val="0"/>
          <w:numId w:val="19"/>
        </w:numPr>
        <w:spacing w:before="0" w:line="276" w:lineRule="auto"/>
        <w:jc w:val="both"/>
        <w:rPr>
          <w:rStyle w:val="systrantokenword"/>
          <w:rFonts w:ascii="Arial" w:hAnsi="Arial" w:cs="Arial"/>
          <w:sz w:val="22"/>
          <w:szCs w:val="22"/>
          <w:lang w:val="it-IT"/>
        </w:rPr>
      </w:pPr>
      <w:r w:rsidRPr="0029061E">
        <w:rPr>
          <w:rStyle w:val="systrantokenword"/>
          <w:rFonts w:ascii="Arial" w:hAnsi="Arial" w:cs="Arial"/>
          <w:sz w:val="22"/>
          <w:szCs w:val="22"/>
          <w:lang w:val="it-IT"/>
        </w:rPr>
        <w:t xml:space="preserve">con modalità informatica, attraverso la </w:t>
      </w:r>
      <w:r w:rsidR="00137107" w:rsidRPr="0029061E">
        <w:rPr>
          <w:rStyle w:val="systrantokenword"/>
          <w:rFonts w:ascii="Arial" w:hAnsi="Arial" w:cs="Arial"/>
          <w:sz w:val="22"/>
          <w:szCs w:val="22"/>
          <w:lang w:val="it-IT"/>
        </w:rPr>
        <w:t xml:space="preserve">piattaforma </w:t>
      </w:r>
      <w:r w:rsidR="00F25F41" w:rsidRPr="0029061E">
        <w:rPr>
          <w:rStyle w:val="systrantokenword"/>
          <w:rFonts w:ascii="Arial" w:hAnsi="Arial" w:cs="Arial"/>
          <w:sz w:val="22"/>
          <w:szCs w:val="22"/>
          <w:lang w:val="it-IT"/>
        </w:rPr>
        <w:t>web</w:t>
      </w:r>
      <w:r w:rsidR="00137107" w:rsidRPr="0029061E">
        <w:rPr>
          <w:rStyle w:val="systrantokenword"/>
          <w:rFonts w:ascii="Arial" w:hAnsi="Arial" w:cs="Arial"/>
          <w:sz w:val="22"/>
          <w:szCs w:val="22"/>
          <w:lang w:val="it-IT"/>
        </w:rPr>
        <w:t xml:space="preserve"> di segnalazione</w:t>
      </w:r>
      <w:r w:rsidR="00F25F41" w:rsidRPr="0029061E">
        <w:rPr>
          <w:rStyle w:val="systrantokenword"/>
          <w:rFonts w:ascii="Arial" w:hAnsi="Arial" w:cs="Arial"/>
          <w:sz w:val="22"/>
          <w:szCs w:val="22"/>
          <w:lang w:val="it-IT"/>
        </w:rPr>
        <w:t xml:space="preserve"> </w:t>
      </w:r>
      <w:r w:rsidR="00162221" w:rsidRPr="0029061E">
        <w:rPr>
          <w:rStyle w:val="systrantokenword"/>
          <w:rFonts w:ascii="Arial" w:hAnsi="Arial" w:cs="Arial"/>
          <w:sz w:val="22"/>
          <w:szCs w:val="22"/>
          <w:lang w:val="it-IT"/>
        </w:rPr>
        <w:t xml:space="preserve">- </w:t>
      </w:r>
      <w:r w:rsidR="00AD7FBB" w:rsidRPr="0029061E">
        <w:rPr>
          <w:rStyle w:val="systrantokenword"/>
          <w:rFonts w:ascii="Arial" w:hAnsi="Arial" w:cs="Arial"/>
          <w:sz w:val="22"/>
          <w:szCs w:val="22"/>
          <w:lang w:val="it-IT"/>
        </w:rPr>
        <w:t>accessibile</w:t>
      </w:r>
      <w:r w:rsidR="00F25F41" w:rsidRPr="0029061E">
        <w:rPr>
          <w:rStyle w:val="systrantokenword"/>
          <w:rFonts w:ascii="Arial" w:hAnsi="Arial" w:cs="Arial"/>
          <w:sz w:val="22"/>
          <w:szCs w:val="22"/>
          <w:lang w:val="it-IT"/>
        </w:rPr>
        <w:t xml:space="preserve"> tramite il sito web istituzionale </w:t>
      </w:r>
      <w:hyperlink r:id="rId12" w:history="1">
        <w:r w:rsidR="00B67894" w:rsidRPr="00917E48">
          <w:rPr>
            <w:rStyle w:val="Collegamentoipertestuale"/>
            <w:rFonts w:ascii="Arial" w:hAnsi="Arial" w:cs="Arial"/>
            <w:sz w:val="22"/>
            <w:szCs w:val="22"/>
            <w:lang w:val="it-IT"/>
          </w:rPr>
          <w:t>https://cerve.it/</w:t>
        </w:r>
      </w:hyperlink>
      <w:r w:rsidR="00B67894">
        <w:rPr>
          <w:rFonts w:ascii="Arial" w:hAnsi="Arial" w:cs="Arial"/>
          <w:sz w:val="22"/>
          <w:szCs w:val="22"/>
          <w:lang w:val="it-IT"/>
        </w:rPr>
        <w:t xml:space="preserve"> </w:t>
      </w:r>
      <w:r w:rsidR="00162221" w:rsidRPr="0029061E">
        <w:rPr>
          <w:rStyle w:val="systrantokenword"/>
          <w:rFonts w:ascii="Arial" w:hAnsi="Arial" w:cs="Arial"/>
          <w:sz w:val="22"/>
          <w:szCs w:val="22"/>
          <w:lang w:val="it-IT"/>
        </w:rPr>
        <w:t>-</w:t>
      </w:r>
      <w:r w:rsidR="00137107" w:rsidRPr="0029061E">
        <w:rPr>
          <w:rStyle w:val="systrantokenword"/>
          <w:rFonts w:ascii="Arial" w:hAnsi="Arial" w:cs="Arial"/>
          <w:sz w:val="22"/>
          <w:szCs w:val="22"/>
          <w:lang w:val="it-IT"/>
        </w:rPr>
        <w:t xml:space="preserve"> disponibile 24 ore al giorno, sette giorni su sette</w:t>
      </w:r>
      <w:r w:rsidR="00F25F41" w:rsidRPr="0029061E">
        <w:rPr>
          <w:rStyle w:val="systrantokenword"/>
          <w:rFonts w:ascii="Arial" w:hAnsi="Arial" w:cs="Arial"/>
          <w:sz w:val="22"/>
          <w:szCs w:val="22"/>
          <w:lang w:val="it-IT"/>
        </w:rPr>
        <w:t xml:space="preserve"> </w:t>
      </w:r>
      <w:r w:rsidR="00137107" w:rsidRPr="0029061E">
        <w:rPr>
          <w:rStyle w:val="systrantokenword"/>
          <w:rFonts w:ascii="Arial" w:hAnsi="Arial" w:cs="Arial"/>
          <w:sz w:val="22"/>
          <w:szCs w:val="22"/>
          <w:lang w:val="it-IT"/>
        </w:rPr>
        <w:t xml:space="preserve">e </w:t>
      </w:r>
      <w:r w:rsidR="00F25F41" w:rsidRPr="0029061E">
        <w:rPr>
          <w:rStyle w:val="systrantokenword"/>
          <w:rFonts w:ascii="Arial" w:hAnsi="Arial" w:cs="Arial"/>
          <w:sz w:val="22"/>
          <w:szCs w:val="22"/>
          <w:lang w:val="it-IT"/>
        </w:rPr>
        <w:t>gestit</w:t>
      </w:r>
      <w:r w:rsidR="00137107" w:rsidRPr="0029061E">
        <w:rPr>
          <w:rStyle w:val="systrantokenword"/>
          <w:rFonts w:ascii="Arial" w:hAnsi="Arial" w:cs="Arial"/>
          <w:sz w:val="22"/>
          <w:szCs w:val="22"/>
          <w:lang w:val="it-IT"/>
        </w:rPr>
        <w:t>a</w:t>
      </w:r>
      <w:r w:rsidR="00F25F41" w:rsidRPr="0029061E">
        <w:rPr>
          <w:rStyle w:val="systrantokenword"/>
          <w:rFonts w:ascii="Arial" w:hAnsi="Arial" w:cs="Arial"/>
          <w:sz w:val="22"/>
          <w:szCs w:val="22"/>
          <w:lang w:val="it-IT"/>
        </w:rPr>
        <w:t xml:space="preserve"> da un fornito</w:t>
      </w:r>
      <w:r w:rsidR="008C6C85" w:rsidRPr="0029061E">
        <w:rPr>
          <w:rStyle w:val="systrantokenword"/>
          <w:rFonts w:ascii="Arial" w:hAnsi="Arial" w:cs="Arial"/>
          <w:sz w:val="22"/>
          <w:szCs w:val="22"/>
          <w:lang w:val="it-IT"/>
        </w:rPr>
        <w:t>re terzo che non ha accesso al contenuto delle</w:t>
      </w:r>
      <w:r w:rsidR="00F25F41" w:rsidRPr="0029061E">
        <w:rPr>
          <w:rStyle w:val="systrantokenword"/>
          <w:rFonts w:ascii="Arial" w:hAnsi="Arial" w:cs="Arial"/>
          <w:sz w:val="22"/>
          <w:szCs w:val="22"/>
          <w:lang w:val="it-IT"/>
        </w:rPr>
        <w:t xml:space="preserve"> </w:t>
      </w:r>
      <w:r w:rsidR="0084129F" w:rsidRPr="0029061E">
        <w:rPr>
          <w:rStyle w:val="systrantokenword"/>
          <w:rFonts w:ascii="Arial" w:hAnsi="Arial" w:cs="Arial"/>
          <w:sz w:val="22"/>
          <w:szCs w:val="22"/>
          <w:lang w:val="it-IT"/>
        </w:rPr>
        <w:t>segnalazioni e ai dati inseriti.</w:t>
      </w:r>
    </w:p>
    <w:p w14:paraId="64770D98" w14:textId="5313BED7" w:rsidR="0084129F" w:rsidRPr="0029061E" w:rsidRDefault="0084129F" w:rsidP="0084129F">
      <w:pPr>
        <w:pStyle w:val="Paragrafoelenco"/>
        <w:spacing w:before="0" w:line="276" w:lineRule="auto"/>
        <w:jc w:val="both"/>
        <w:rPr>
          <w:rStyle w:val="systrantokenword"/>
          <w:rFonts w:ascii="Arial" w:hAnsi="Arial" w:cs="Arial"/>
          <w:i/>
          <w:iCs/>
          <w:sz w:val="22"/>
          <w:szCs w:val="22"/>
          <w:highlight w:val="yellow"/>
          <w:u w:val="single"/>
          <w:lang w:val="it-IT"/>
        </w:rPr>
      </w:pPr>
      <w:r w:rsidRPr="0029061E">
        <w:rPr>
          <w:rStyle w:val="systrantokenword"/>
          <w:rFonts w:ascii="Arial" w:hAnsi="Arial" w:cs="Arial"/>
          <w:i/>
          <w:iCs/>
          <w:sz w:val="22"/>
          <w:szCs w:val="22"/>
          <w:u w:val="single"/>
          <w:lang w:val="it-IT"/>
        </w:rPr>
        <w:t xml:space="preserve">In tal caso, si ricorda che, una volta effettuata la segnalazione- il </w:t>
      </w:r>
      <w:r w:rsidR="00146098">
        <w:rPr>
          <w:rStyle w:val="systrantokenword"/>
          <w:rFonts w:ascii="Arial" w:hAnsi="Arial" w:cs="Arial"/>
          <w:i/>
          <w:iCs/>
          <w:sz w:val="22"/>
          <w:szCs w:val="22"/>
          <w:u w:val="single"/>
          <w:lang w:val="it-IT"/>
        </w:rPr>
        <w:t>S</w:t>
      </w:r>
      <w:r w:rsidRPr="0029061E">
        <w:rPr>
          <w:rStyle w:val="systrantokenword"/>
          <w:rFonts w:ascii="Arial" w:hAnsi="Arial" w:cs="Arial"/>
          <w:i/>
          <w:iCs/>
          <w:sz w:val="22"/>
          <w:szCs w:val="22"/>
          <w:u w:val="single"/>
          <w:lang w:val="it-IT"/>
        </w:rPr>
        <w:t xml:space="preserve">egnalante dovrà memorizzare il numero del caso e il codice di verifica che la piattaforma restituisce dopo la ricezione della segnalazione. Tali codici identificativi, infatti, serviranno al </w:t>
      </w:r>
      <w:r w:rsidR="00146098">
        <w:rPr>
          <w:rStyle w:val="systrantokenword"/>
          <w:rFonts w:ascii="Arial" w:hAnsi="Arial" w:cs="Arial"/>
          <w:i/>
          <w:iCs/>
          <w:sz w:val="22"/>
          <w:szCs w:val="22"/>
          <w:u w:val="single"/>
          <w:lang w:val="it-IT"/>
        </w:rPr>
        <w:t>S</w:t>
      </w:r>
      <w:r w:rsidRPr="0029061E">
        <w:rPr>
          <w:rStyle w:val="systrantokenword"/>
          <w:rFonts w:ascii="Arial" w:hAnsi="Arial" w:cs="Arial"/>
          <w:i/>
          <w:iCs/>
          <w:sz w:val="22"/>
          <w:szCs w:val="22"/>
          <w:u w:val="single"/>
          <w:lang w:val="it-IT"/>
        </w:rPr>
        <w:t>egnalante per controllare</w:t>
      </w:r>
      <w:r w:rsidR="00471AD2">
        <w:rPr>
          <w:rStyle w:val="systrantokenword"/>
          <w:rFonts w:ascii="Arial" w:hAnsi="Arial" w:cs="Arial"/>
          <w:i/>
          <w:iCs/>
          <w:sz w:val="22"/>
          <w:szCs w:val="22"/>
          <w:u w:val="single"/>
          <w:lang w:val="it-IT"/>
        </w:rPr>
        <w:t xml:space="preserve"> e monitorare</w:t>
      </w:r>
      <w:r w:rsidRPr="0029061E">
        <w:rPr>
          <w:rStyle w:val="systrantokenword"/>
          <w:rFonts w:ascii="Arial" w:hAnsi="Arial" w:cs="Arial"/>
          <w:i/>
          <w:iCs/>
          <w:sz w:val="22"/>
          <w:szCs w:val="22"/>
          <w:u w:val="single"/>
          <w:lang w:val="it-IT"/>
        </w:rPr>
        <w:t xml:space="preserve"> lo stato della propria segnalazione.</w:t>
      </w:r>
    </w:p>
    <w:p w14:paraId="651C34FF" w14:textId="5688C727" w:rsidR="002367AE" w:rsidRPr="00430B34" w:rsidRDefault="002367AE" w:rsidP="00835247">
      <w:pPr>
        <w:spacing w:before="0" w:line="276" w:lineRule="auto"/>
        <w:jc w:val="both"/>
        <w:rPr>
          <w:rStyle w:val="systrantokenword"/>
          <w:rFonts w:ascii="Arial" w:hAnsi="Arial" w:cs="Arial"/>
          <w:sz w:val="22"/>
          <w:szCs w:val="22"/>
          <w:highlight w:val="yellow"/>
          <w:lang w:val="it-IT"/>
        </w:rPr>
      </w:pPr>
    </w:p>
    <w:p w14:paraId="18C355F9" w14:textId="05696A04" w:rsidR="00AE5A6E" w:rsidRPr="00662EED" w:rsidRDefault="00AE5A6E" w:rsidP="00835247">
      <w:pPr>
        <w:spacing w:before="0" w:line="276" w:lineRule="auto"/>
        <w:jc w:val="both"/>
        <w:rPr>
          <w:rStyle w:val="systrantokenword"/>
          <w:rFonts w:ascii="Arial" w:hAnsi="Arial" w:cs="Arial"/>
          <w:sz w:val="22"/>
          <w:szCs w:val="22"/>
          <w:lang w:val="it-IT"/>
        </w:rPr>
      </w:pPr>
      <w:r w:rsidRPr="00835247">
        <w:rPr>
          <w:rStyle w:val="systrantokenword"/>
          <w:rFonts w:ascii="Arial" w:hAnsi="Arial" w:cs="Arial"/>
          <w:sz w:val="22"/>
          <w:szCs w:val="22"/>
          <w:lang w:val="it-IT"/>
        </w:rPr>
        <w:t>Nel caso in cui la Segnalazione abbia a oggetto una Violazione attribuibile a uno qualsiasi dei componenti del</w:t>
      </w:r>
      <w:r w:rsidR="00B13FB6">
        <w:rPr>
          <w:rStyle w:val="systrantokenword"/>
          <w:rFonts w:ascii="Arial" w:hAnsi="Arial" w:cs="Arial"/>
          <w:sz w:val="22"/>
          <w:szCs w:val="22"/>
          <w:lang w:val="it-IT"/>
        </w:rPr>
        <w:t>l’</w:t>
      </w:r>
      <w:proofErr w:type="spellStart"/>
      <w:r w:rsidR="00B13FB6">
        <w:rPr>
          <w:rStyle w:val="systrantokenword"/>
          <w:rFonts w:ascii="Arial" w:hAnsi="Arial" w:cs="Arial"/>
          <w:sz w:val="22"/>
          <w:szCs w:val="22"/>
          <w:lang w:val="it-IT"/>
        </w:rPr>
        <w:t>OdV</w:t>
      </w:r>
      <w:proofErr w:type="spellEnd"/>
      <w:r w:rsidRPr="00835247">
        <w:rPr>
          <w:rStyle w:val="systrantokenword"/>
          <w:rFonts w:ascii="Arial" w:hAnsi="Arial" w:cs="Arial"/>
          <w:sz w:val="22"/>
          <w:szCs w:val="22"/>
          <w:lang w:val="it-IT"/>
        </w:rPr>
        <w:t xml:space="preserve">, il Segnalante può </w:t>
      </w:r>
      <w:r w:rsidR="001A0C9F" w:rsidRPr="00835247">
        <w:rPr>
          <w:rStyle w:val="systrantokenword"/>
          <w:rFonts w:ascii="Arial" w:hAnsi="Arial" w:cs="Arial"/>
          <w:sz w:val="22"/>
          <w:szCs w:val="22"/>
          <w:lang w:val="it-IT"/>
        </w:rPr>
        <w:t>effettuare</w:t>
      </w:r>
      <w:r w:rsidRPr="00835247">
        <w:rPr>
          <w:rStyle w:val="systrantokenword"/>
          <w:rFonts w:ascii="Arial" w:hAnsi="Arial" w:cs="Arial"/>
          <w:sz w:val="22"/>
          <w:szCs w:val="22"/>
          <w:lang w:val="it-IT"/>
        </w:rPr>
        <w:t xml:space="preserve"> una Segnalazione in forma orale chiedendo un incontro diretto con i rimanenti componenti del</w:t>
      </w:r>
      <w:r w:rsidR="00ED7C19">
        <w:rPr>
          <w:rStyle w:val="systrantokenword"/>
          <w:rFonts w:ascii="Arial" w:hAnsi="Arial" w:cs="Arial"/>
          <w:sz w:val="22"/>
          <w:szCs w:val="22"/>
          <w:lang w:val="it-IT"/>
        </w:rPr>
        <w:t>l’</w:t>
      </w:r>
      <w:proofErr w:type="spellStart"/>
      <w:r w:rsidR="00ED7C19">
        <w:rPr>
          <w:rStyle w:val="systrantokenword"/>
          <w:rFonts w:ascii="Arial" w:hAnsi="Arial" w:cs="Arial"/>
          <w:sz w:val="22"/>
          <w:szCs w:val="22"/>
          <w:lang w:val="it-IT"/>
        </w:rPr>
        <w:t>OdV</w:t>
      </w:r>
      <w:proofErr w:type="spellEnd"/>
      <w:r w:rsidRPr="00835247">
        <w:rPr>
          <w:rStyle w:val="systrantokenword"/>
          <w:rFonts w:ascii="Arial" w:hAnsi="Arial" w:cs="Arial"/>
          <w:sz w:val="22"/>
          <w:szCs w:val="22"/>
          <w:lang w:val="it-IT"/>
        </w:rPr>
        <w:t>.</w:t>
      </w:r>
    </w:p>
    <w:p w14:paraId="3BD3DFC0" w14:textId="31CC5359" w:rsidR="00317C47" w:rsidRPr="00835247" w:rsidRDefault="0015153B" w:rsidP="00835247">
      <w:pPr>
        <w:spacing w:before="0" w:line="276" w:lineRule="auto"/>
        <w:jc w:val="both"/>
        <w:rPr>
          <w:rStyle w:val="systrantokenword"/>
          <w:rFonts w:ascii="Arial" w:hAnsi="Arial" w:cs="Arial"/>
          <w:kern w:val="28"/>
          <w:sz w:val="22"/>
          <w:szCs w:val="22"/>
          <w:lang w:val="it-IT"/>
        </w:rPr>
      </w:pPr>
      <w:r>
        <w:rPr>
          <w:rStyle w:val="systrantokenword"/>
          <w:rFonts w:ascii="Arial" w:hAnsi="Arial" w:cs="Arial"/>
          <w:kern w:val="28"/>
          <w:sz w:val="22"/>
          <w:szCs w:val="22"/>
          <w:lang w:val="it-IT"/>
        </w:rPr>
        <w:t>In ogni caso, p</w:t>
      </w:r>
      <w:r w:rsidR="008C6C85" w:rsidRPr="00835247">
        <w:rPr>
          <w:rStyle w:val="systrantokenword"/>
          <w:rFonts w:ascii="Arial" w:hAnsi="Arial" w:cs="Arial"/>
          <w:kern w:val="28"/>
          <w:sz w:val="22"/>
          <w:szCs w:val="22"/>
          <w:lang w:val="it-IT"/>
        </w:rPr>
        <w:t>er le</w:t>
      </w:r>
      <w:r w:rsidR="002367AE" w:rsidRPr="00835247">
        <w:rPr>
          <w:rStyle w:val="systrantokenword"/>
          <w:rFonts w:ascii="Arial" w:hAnsi="Arial" w:cs="Arial"/>
          <w:kern w:val="28"/>
          <w:sz w:val="22"/>
          <w:szCs w:val="22"/>
          <w:lang w:val="it-IT"/>
        </w:rPr>
        <w:t xml:space="preserve"> segnalazioni effettuate tramite la piattaforma web</w:t>
      </w:r>
      <w:r w:rsidR="0051527D" w:rsidRPr="00835247">
        <w:rPr>
          <w:rStyle w:val="systrantokenword"/>
          <w:rFonts w:ascii="Arial" w:hAnsi="Arial" w:cs="Arial"/>
          <w:kern w:val="28"/>
          <w:sz w:val="22"/>
          <w:szCs w:val="22"/>
          <w:lang w:val="it-IT"/>
        </w:rPr>
        <w:t xml:space="preserve"> </w:t>
      </w:r>
      <w:r w:rsidR="001167B1" w:rsidRPr="00835247">
        <w:rPr>
          <w:rStyle w:val="systrantokenword"/>
          <w:rFonts w:ascii="Arial" w:hAnsi="Arial" w:cs="Arial"/>
          <w:kern w:val="28"/>
          <w:sz w:val="22"/>
          <w:szCs w:val="22"/>
          <w:lang w:val="it-IT"/>
        </w:rPr>
        <w:t>è garantita</w:t>
      </w:r>
      <w:r w:rsidR="00835247" w:rsidRPr="00835247">
        <w:rPr>
          <w:rStyle w:val="systrantokenword"/>
          <w:rFonts w:ascii="Arial" w:hAnsi="Arial" w:cs="Arial"/>
          <w:kern w:val="28"/>
          <w:sz w:val="22"/>
          <w:szCs w:val="22"/>
          <w:lang w:val="it-IT"/>
        </w:rPr>
        <w:t>,</w:t>
      </w:r>
      <w:r w:rsidR="008577A1" w:rsidRPr="00835247">
        <w:rPr>
          <w:rStyle w:val="systrantokenword"/>
          <w:rFonts w:ascii="Arial" w:hAnsi="Arial" w:cs="Arial"/>
          <w:kern w:val="28"/>
          <w:sz w:val="22"/>
          <w:szCs w:val="22"/>
          <w:lang w:val="it-IT"/>
        </w:rPr>
        <w:t xml:space="preserve"> con modalità informatica</w:t>
      </w:r>
      <w:r w:rsidR="00835247" w:rsidRPr="00835247">
        <w:rPr>
          <w:rStyle w:val="systrantokenword"/>
          <w:rFonts w:ascii="Arial" w:hAnsi="Arial" w:cs="Arial"/>
          <w:kern w:val="28"/>
          <w:sz w:val="22"/>
          <w:szCs w:val="22"/>
          <w:lang w:val="it-IT"/>
        </w:rPr>
        <w:t>,</w:t>
      </w:r>
      <w:r w:rsidR="008C6C85" w:rsidRPr="00835247">
        <w:rPr>
          <w:rStyle w:val="systrantokenword"/>
          <w:rFonts w:ascii="Arial" w:hAnsi="Arial" w:cs="Arial"/>
          <w:kern w:val="28"/>
          <w:sz w:val="22"/>
          <w:szCs w:val="22"/>
          <w:lang w:val="it-IT"/>
        </w:rPr>
        <w:t xml:space="preserve"> la </w:t>
      </w:r>
      <w:r w:rsidR="008577A1" w:rsidRPr="00835247">
        <w:rPr>
          <w:rStyle w:val="systrantokenword"/>
          <w:rFonts w:ascii="Arial" w:hAnsi="Arial" w:cs="Arial"/>
          <w:kern w:val="28"/>
          <w:sz w:val="22"/>
          <w:szCs w:val="22"/>
          <w:lang w:val="it-IT"/>
        </w:rPr>
        <w:t>riservatezza dell’identità del Segnalante</w:t>
      </w:r>
      <w:r w:rsidR="002367AE" w:rsidRPr="00835247">
        <w:rPr>
          <w:rStyle w:val="systrantokenword"/>
          <w:rFonts w:ascii="Arial" w:hAnsi="Arial" w:cs="Arial"/>
          <w:kern w:val="28"/>
          <w:sz w:val="22"/>
          <w:szCs w:val="22"/>
          <w:lang w:val="it-IT"/>
        </w:rPr>
        <w:t>.</w:t>
      </w:r>
    </w:p>
    <w:p w14:paraId="7EC358DB" w14:textId="2162350E" w:rsidR="002367AE" w:rsidRPr="00430B34" w:rsidRDefault="002367AE" w:rsidP="00835247">
      <w:pPr>
        <w:spacing w:before="0" w:line="276" w:lineRule="auto"/>
        <w:jc w:val="both"/>
        <w:rPr>
          <w:rStyle w:val="systrantokenword"/>
          <w:rFonts w:ascii="Arial" w:hAnsi="Arial" w:cs="Arial"/>
          <w:caps/>
          <w:kern w:val="28"/>
          <w:sz w:val="22"/>
          <w:szCs w:val="22"/>
          <w:highlight w:val="yellow"/>
          <w:u w:val="single"/>
          <w:lang w:val="it-IT"/>
        </w:rPr>
      </w:pPr>
    </w:p>
    <w:p w14:paraId="2F321986" w14:textId="430C36FD" w:rsidR="00A24750" w:rsidRPr="00430B34" w:rsidRDefault="00C5463B" w:rsidP="00835247">
      <w:pPr>
        <w:spacing w:before="0" w:line="276" w:lineRule="auto"/>
        <w:jc w:val="both"/>
        <w:rPr>
          <w:rFonts w:ascii="Arial" w:hAnsi="Arial" w:cs="Arial"/>
          <w:kern w:val="28"/>
          <w:sz w:val="22"/>
          <w:szCs w:val="22"/>
          <w:lang w:val="it-IT"/>
        </w:rPr>
      </w:pPr>
      <w:r w:rsidRPr="00835247">
        <w:rPr>
          <w:rFonts w:ascii="Arial" w:hAnsi="Arial" w:cs="Arial"/>
          <w:kern w:val="28"/>
          <w:sz w:val="22"/>
          <w:szCs w:val="22"/>
          <w:lang w:val="it-IT"/>
        </w:rPr>
        <w:t>Chiunque, diverso dai soggetti sopra indicati,</w:t>
      </w:r>
      <w:r w:rsidR="002367AE" w:rsidRPr="00835247">
        <w:rPr>
          <w:rFonts w:ascii="Arial" w:hAnsi="Arial" w:cs="Arial"/>
          <w:kern w:val="28"/>
          <w:sz w:val="22"/>
          <w:szCs w:val="22"/>
          <w:lang w:val="it-IT"/>
        </w:rPr>
        <w:t xml:space="preserve"> ricev</w:t>
      </w:r>
      <w:r w:rsidRPr="00835247">
        <w:rPr>
          <w:rFonts w:ascii="Arial" w:hAnsi="Arial" w:cs="Arial"/>
          <w:kern w:val="28"/>
          <w:sz w:val="22"/>
          <w:szCs w:val="22"/>
          <w:lang w:val="it-IT"/>
        </w:rPr>
        <w:t>a</w:t>
      </w:r>
      <w:r w:rsidR="002367AE" w:rsidRPr="00835247">
        <w:rPr>
          <w:rFonts w:ascii="Arial" w:hAnsi="Arial" w:cs="Arial"/>
          <w:kern w:val="28"/>
          <w:sz w:val="22"/>
          <w:szCs w:val="22"/>
          <w:lang w:val="it-IT"/>
        </w:rPr>
        <w:t xml:space="preserve"> una </w:t>
      </w:r>
      <w:r w:rsidRPr="00835247">
        <w:rPr>
          <w:rFonts w:ascii="Arial" w:hAnsi="Arial" w:cs="Arial"/>
          <w:kern w:val="28"/>
          <w:sz w:val="22"/>
          <w:szCs w:val="22"/>
          <w:lang w:val="it-IT"/>
        </w:rPr>
        <w:t>S</w:t>
      </w:r>
      <w:r w:rsidR="002367AE" w:rsidRPr="00835247">
        <w:rPr>
          <w:rFonts w:ascii="Arial" w:hAnsi="Arial" w:cs="Arial"/>
          <w:kern w:val="28"/>
          <w:sz w:val="22"/>
          <w:szCs w:val="22"/>
          <w:lang w:val="it-IT"/>
        </w:rPr>
        <w:t>egnalazione deve trasmetterla tempestivamente</w:t>
      </w:r>
      <w:r w:rsidRPr="00835247">
        <w:rPr>
          <w:rFonts w:ascii="Arial" w:hAnsi="Arial" w:cs="Arial"/>
          <w:kern w:val="28"/>
          <w:sz w:val="22"/>
          <w:szCs w:val="22"/>
          <w:lang w:val="it-IT"/>
        </w:rPr>
        <w:t xml:space="preserve"> e, in ogni caso, entro </w:t>
      </w:r>
      <w:proofErr w:type="gramStart"/>
      <w:r w:rsidRPr="00835247">
        <w:rPr>
          <w:rFonts w:ascii="Arial" w:hAnsi="Arial" w:cs="Arial"/>
          <w:kern w:val="28"/>
          <w:sz w:val="22"/>
          <w:szCs w:val="22"/>
          <w:lang w:val="it-IT"/>
        </w:rPr>
        <w:t>7</w:t>
      </w:r>
      <w:proofErr w:type="gramEnd"/>
      <w:r w:rsidRPr="00835247">
        <w:rPr>
          <w:rFonts w:ascii="Arial" w:hAnsi="Arial" w:cs="Arial"/>
          <w:kern w:val="28"/>
          <w:sz w:val="22"/>
          <w:szCs w:val="22"/>
          <w:lang w:val="it-IT"/>
        </w:rPr>
        <w:t xml:space="preserve"> giorni</w:t>
      </w:r>
      <w:r w:rsidR="002367AE" w:rsidRPr="00835247">
        <w:rPr>
          <w:rFonts w:ascii="Arial" w:hAnsi="Arial" w:cs="Arial"/>
          <w:kern w:val="28"/>
          <w:sz w:val="22"/>
          <w:szCs w:val="22"/>
          <w:lang w:val="it-IT"/>
        </w:rPr>
        <w:t xml:space="preserve"> </w:t>
      </w:r>
      <w:r w:rsidR="008C6C85" w:rsidRPr="00835247">
        <w:rPr>
          <w:rFonts w:ascii="Arial" w:hAnsi="Arial" w:cs="Arial"/>
          <w:kern w:val="28"/>
          <w:sz w:val="22"/>
          <w:szCs w:val="22"/>
          <w:lang w:val="it-IT"/>
        </w:rPr>
        <w:t>al</w:t>
      </w:r>
      <w:r w:rsidR="00ED7C19">
        <w:rPr>
          <w:rFonts w:ascii="Arial" w:hAnsi="Arial" w:cs="Arial"/>
          <w:kern w:val="28"/>
          <w:sz w:val="22"/>
          <w:szCs w:val="22"/>
          <w:lang w:val="it-IT"/>
        </w:rPr>
        <w:t>l’</w:t>
      </w:r>
      <w:proofErr w:type="spellStart"/>
      <w:r w:rsidR="00ED7C19">
        <w:rPr>
          <w:rFonts w:ascii="Arial" w:hAnsi="Arial" w:cs="Arial"/>
          <w:kern w:val="28"/>
          <w:sz w:val="22"/>
          <w:szCs w:val="22"/>
          <w:lang w:val="it-IT"/>
        </w:rPr>
        <w:t>OdV</w:t>
      </w:r>
      <w:proofErr w:type="spellEnd"/>
      <w:r w:rsidR="008C6C85" w:rsidRPr="00835247">
        <w:rPr>
          <w:rFonts w:ascii="Arial" w:hAnsi="Arial" w:cs="Arial"/>
          <w:kern w:val="28"/>
          <w:sz w:val="22"/>
          <w:szCs w:val="22"/>
          <w:lang w:val="it-IT"/>
        </w:rPr>
        <w:t xml:space="preserve"> </w:t>
      </w:r>
      <w:r w:rsidRPr="00835247">
        <w:rPr>
          <w:rFonts w:ascii="Arial" w:hAnsi="Arial" w:cs="Arial"/>
          <w:kern w:val="28"/>
          <w:sz w:val="22"/>
          <w:szCs w:val="22"/>
          <w:lang w:val="it-IT"/>
        </w:rPr>
        <w:t xml:space="preserve">garantendo </w:t>
      </w:r>
      <w:r w:rsidR="002367AE" w:rsidRPr="00835247">
        <w:rPr>
          <w:rFonts w:ascii="Arial" w:hAnsi="Arial" w:cs="Arial"/>
          <w:kern w:val="28"/>
          <w:sz w:val="22"/>
          <w:szCs w:val="22"/>
          <w:lang w:val="it-IT"/>
        </w:rPr>
        <w:t>la massima riservatezza</w:t>
      </w:r>
      <w:r w:rsidRPr="00835247">
        <w:rPr>
          <w:rFonts w:ascii="Arial" w:hAnsi="Arial" w:cs="Arial"/>
          <w:kern w:val="28"/>
          <w:sz w:val="22"/>
          <w:szCs w:val="22"/>
          <w:lang w:val="it-IT"/>
        </w:rPr>
        <w:t xml:space="preserve"> </w:t>
      </w:r>
      <w:r w:rsidRPr="00835247">
        <w:rPr>
          <w:rFonts w:ascii="Arial" w:hAnsi="Arial" w:cs="Arial"/>
          <w:kern w:val="28"/>
          <w:sz w:val="22"/>
          <w:szCs w:val="22"/>
          <w:lang w:val="it-IT"/>
        </w:rPr>
        <w:lastRenderedPageBreak/>
        <w:t>sulle Violazioni</w:t>
      </w:r>
      <w:r w:rsidR="002367AE" w:rsidRPr="00835247">
        <w:rPr>
          <w:rFonts w:ascii="Arial" w:hAnsi="Arial" w:cs="Arial"/>
          <w:kern w:val="28"/>
          <w:sz w:val="22"/>
          <w:szCs w:val="22"/>
          <w:lang w:val="it-IT"/>
        </w:rPr>
        <w:t xml:space="preserve"> e</w:t>
      </w:r>
      <w:r w:rsidRPr="00835247">
        <w:rPr>
          <w:rFonts w:ascii="Arial" w:hAnsi="Arial" w:cs="Arial"/>
          <w:kern w:val="28"/>
          <w:sz w:val="22"/>
          <w:szCs w:val="22"/>
          <w:lang w:val="it-IT"/>
        </w:rPr>
        <w:t xml:space="preserve"> </w:t>
      </w:r>
      <w:r w:rsidR="002367AE" w:rsidRPr="00835247">
        <w:rPr>
          <w:rFonts w:ascii="Arial" w:hAnsi="Arial" w:cs="Arial"/>
          <w:kern w:val="28"/>
          <w:sz w:val="22"/>
          <w:szCs w:val="22"/>
          <w:lang w:val="it-IT"/>
        </w:rPr>
        <w:t xml:space="preserve">tutelando la riservatezza dell’identità del </w:t>
      </w:r>
      <w:r w:rsidR="00935BBF" w:rsidRPr="00835247">
        <w:rPr>
          <w:rFonts w:ascii="Arial" w:hAnsi="Arial" w:cs="Arial"/>
          <w:kern w:val="28"/>
          <w:sz w:val="22"/>
          <w:szCs w:val="22"/>
          <w:lang w:val="it-IT"/>
        </w:rPr>
        <w:t>S</w:t>
      </w:r>
      <w:r w:rsidR="002367AE" w:rsidRPr="00835247">
        <w:rPr>
          <w:rFonts w:ascii="Arial" w:hAnsi="Arial" w:cs="Arial"/>
          <w:kern w:val="28"/>
          <w:sz w:val="22"/>
          <w:szCs w:val="22"/>
          <w:lang w:val="it-IT"/>
        </w:rPr>
        <w:t>egnalante</w:t>
      </w:r>
      <w:r w:rsidRPr="00835247">
        <w:rPr>
          <w:rFonts w:ascii="Arial" w:hAnsi="Arial" w:cs="Arial"/>
          <w:kern w:val="28"/>
          <w:sz w:val="22"/>
          <w:szCs w:val="22"/>
          <w:lang w:val="it-IT"/>
        </w:rPr>
        <w:t xml:space="preserve"> e del Segnalato</w:t>
      </w:r>
      <w:r w:rsidR="002367AE" w:rsidRPr="00835247">
        <w:rPr>
          <w:rFonts w:ascii="Arial" w:hAnsi="Arial" w:cs="Arial"/>
          <w:kern w:val="28"/>
          <w:sz w:val="22"/>
          <w:szCs w:val="22"/>
          <w:lang w:val="it-IT"/>
        </w:rPr>
        <w:t>, fatti salvi gli obblighi di legge</w:t>
      </w:r>
      <w:r w:rsidR="00A5211D" w:rsidRPr="00835247">
        <w:rPr>
          <w:rFonts w:ascii="Arial" w:hAnsi="Arial" w:cs="Arial"/>
          <w:kern w:val="28"/>
          <w:sz w:val="22"/>
          <w:szCs w:val="22"/>
          <w:lang w:val="it-IT"/>
        </w:rPr>
        <w:t xml:space="preserve"> e la tutela dei diritti della S</w:t>
      </w:r>
      <w:r w:rsidR="002367AE" w:rsidRPr="00835247">
        <w:rPr>
          <w:rFonts w:ascii="Arial" w:hAnsi="Arial" w:cs="Arial"/>
          <w:kern w:val="28"/>
          <w:sz w:val="22"/>
          <w:szCs w:val="22"/>
          <w:lang w:val="it-IT"/>
        </w:rPr>
        <w:t xml:space="preserve">ocietà, nonché l'onorabilità dei soggetti </w:t>
      </w:r>
      <w:r w:rsidRPr="00835247">
        <w:rPr>
          <w:rFonts w:ascii="Arial" w:hAnsi="Arial" w:cs="Arial"/>
          <w:kern w:val="28"/>
          <w:sz w:val="22"/>
          <w:szCs w:val="22"/>
          <w:lang w:val="it-IT"/>
        </w:rPr>
        <w:t>S</w:t>
      </w:r>
      <w:r w:rsidR="002367AE" w:rsidRPr="00835247">
        <w:rPr>
          <w:rFonts w:ascii="Arial" w:hAnsi="Arial" w:cs="Arial"/>
          <w:kern w:val="28"/>
          <w:sz w:val="22"/>
          <w:szCs w:val="22"/>
          <w:lang w:val="it-IT"/>
        </w:rPr>
        <w:t>egnalati</w:t>
      </w:r>
      <w:r w:rsidR="00A24750" w:rsidRPr="00835247">
        <w:rPr>
          <w:rFonts w:ascii="Arial" w:hAnsi="Arial" w:cs="Arial"/>
          <w:kern w:val="28"/>
          <w:sz w:val="22"/>
          <w:szCs w:val="22"/>
          <w:lang w:val="it-IT"/>
        </w:rPr>
        <w:t>, dando contestuale notizia della trasmissione alla persona Segnalante.</w:t>
      </w:r>
    </w:p>
    <w:p w14:paraId="211B5EE8" w14:textId="69054357" w:rsidR="002367AE" w:rsidRPr="00430B34" w:rsidRDefault="002367AE" w:rsidP="00835247">
      <w:pPr>
        <w:spacing w:before="0" w:line="276" w:lineRule="auto"/>
        <w:jc w:val="both"/>
        <w:rPr>
          <w:rFonts w:ascii="Arial" w:hAnsi="Arial" w:cs="Arial"/>
          <w:caps/>
          <w:kern w:val="28"/>
          <w:sz w:val="22"/>
          <w:szCs w:val="22"/>
          <w:lang w:val="it-IT"/>
        </w:rPr>
      </w:pPr>
    </w:p>
    <w:p w14:paraId="29D7A848" w14:textId="77777777" w:rsidR="003D310D" w:rsidRPr="00430B34" w:rsidRDefault="003D310D" w:rsidP="00835247">
      <w:pPr>
        <w:pStyle w:val="Titolo2"/>
        <w:numPr>
          <w:ilvl w:val="1"/>
          <w:numId w:val="34"/>
        </w:numPr>
        <w:tabs>
          <w:tab w:val="num" w:pos="1701"/>
        </w:tabs>
        <w:spacing w:line="276" w:lineRule="auto"/>
        <w:ind w:left="567"/>
        <w:rPr>
          <w:rFonts w:ascii="Arial" w:hAnsi="Arial" w:cs="Arial"/>
          <w:sz w:val="22"/>
          <w:szCs w:val="22"/>
        </w:rPr>
      </w:pPr>
      <w:bookmarkStart w:id="10" w:name="_Toc151125712"/>
      <w:r w:rsidRPr="00430B34">
        <w:rPr>
          <w:rFonts w:ascii="Arial" w:hAnsi="Arial" w:cs="Arial"/>
          <w:sz w:val="22"/>
          <w:szCs w:val="22"/>
        </w:rPr>
        <w:t>Segnalazione ESTERNA</w:t>
      </w:r>
      <w:bookmarkEnd w:id="10"/>
    </w:p>
    <w:p w14:paraId="515FA0C1" w14:textId="7F643F63" w:rsidR="003D310D" w:rsidRPr="00430B34" w:rsidRDefault="003D310D" w:rsidP="00835247">
      <w:p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Le Segnalazioni possono essere fatte anche attraverso il canale di Segnalazione esterno</w:t>
      </w:r>
      <w:r w:rsidR="0015153B">
        <w:rPr>
          <w:rStyle w:val="systrantokenword"/>
          <w:rFonts w:ascii="Arial" w:hAnsi="Arial" w:cs="Arial"/>
          <w:sz w:val="22"/>
          <w:szCs w:val="22"/>
          <w:lang w:val="it-IT"/>
        </w:rPr>
        <w:t xml:space="preserve"> nei casi di seguito indicati.</w:t>
      </w:r>
    </w:p>
    <w:p w14:paraId="5CA6FAB5" w14:textId="77777777" w:rsidR="003D310D" w:rsidRPr="00430B34" w:rsidRDefault="003D310D" w:rsidP="00835247">
      <w:pPr>
        <w:spacing w:before="0" w:line="276" w:lineRule="auto"/>
        <w:jc w:val="both"/>
        <w:rPr>
          <w:rStyle w:val="systrantokenword"/>
          <w:rFonts w:ascii="Arial" w:hAnsi="Arial" w:cs="Arial"/>
          <w:sz w:val="22"/>
          <w:szCs w:val="22"/>
          <w:lang w:val="it-IT"/>
        </w:rPr>
      </w:pPr>
    </w:p>
    <w:p w14:paraId="0CECCF7E" w14:textId="77777777" w:rsidR="003D310D" w:rsidRPr="00430B34" w:rsidRDefault="003D310D" w:rsidP="00835247">
      <w:p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La Segnalazione esterna è ammessa quando, alternativamente:</w:t>
      </w:r>
    </w:p>
    <w:p w14:paraId="73E0D12A" w14:textId="77777777" w:rsidR="003D310D" w:rsidRPr="00430B34" w:rsidRDefault="003D310D" w:rsidP="00835247">
      <w:pPr>
        <w:spacing w:before="0" w:line="276" w:lineRule="auto"/>
        <w:jc w:val="both"/>
        <w:rPr>
          <w:rStyle w:val="systrantokenword"/>
          <w:rFonts w:ascii="Arial" w:hAnsi="Arial" w:cs="Arial"/>
          <w:sz w:val="22"/>
          <w:szCs w:val="22"/>
          <w:lang w:val="it-IT"/>
        </w:rPr>
      </w:pPr>
    </w:p>
    <w:p w14:paraId="12C52189" w14:textId="77777777" w:rsidR="003D310D" w:rsidRPr="00430B34" w:rsidRDefault="003D310D" w:rsidP="00835247">
      <w:pPr>
        <w:pStyle w:val="Paragrafoelenco"/>
        <w:numPr>
          <w:ilvl w:val="0"/>
          <w:numId w:val="19"/>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il Segnalante ha già effettuato una Segnalazione attraverso il canale interno, ma la stessa non ha avuto seguito, in quanto il Segnalante non ha ricevuto l’avviso di ricezione della Segnalazione e/o informazioni sulla gestione della Segnalazione;</w:t>
      </w:r>
    </w:p>
    <w:p w14:paraId="2FA44030" w14:textId="77777777" w:rsidR="003D310D" w:rsidRPr="00430B34" w:rsidRDefault="003D310D" w:rsidP="00835247">
      <w:pPr>
        <w:pStyle w:val="Paragrafoelenco"/>
        <w:numPr>
          <w:ilvl w:val="0"/>
          <w:numId w:val="19"/>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il Segnalante ha fondati motivi di ritenere che se effettuasse una Segnalazione attraverso il canale interno, alla stessa non sarebbe dato seguito;</w:t>
      </w:r>
    </w:p>
    <w:p w14:paraId="1E6AE702" w14:textId="79B40382" w:rsidR="003D310D" w:rsidRPr="00430B34" w:rsidRDefault="003D310D" w:rsidP="00835247">
      <w:pPr>
        <w:pStyle w:val="Paragrafoelenco"/>
        <w:numPr>
          <w:ilvl w:val="0"/>
          <w:numId w:val="19"/>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il Segnalante ha fondati motivi di ritenere che se effettuasse una Segnalazione attraverso il canale interno si esporrebbe a rischi di </w:t>
      </w:r>
      <w:r w:rsidR="00941A87" w:rsidRPr="00430B34">
        <w:rPr>
          <w:rStyle w:val="systrantokenword"/>
          <w:rFonts w:ascii="Arial" w:hAnsi="Arial" w:cs="Arial"/>
          <w:sz w:val="22"/>
          <w:szCs w:val="22"/>
          <w:lang w:val="it-IT"/>
        </w:rPr>
        <w:t>R</w:t>
      </w:r>
      <w:r w:rsidRPr="00430B34">
        <w:rPr>
          <w:rStyle w:val="systrantokenword"/>
          <w:rFonts w:ascii="Arial" w:hAnsi="Arial" w:cs="Arial"/>
          <w:sz w:val="22"/>
          <w:szCs w:val="22"/>
          <w:lang w:val="it-IT"/>
        </w:rPr>
        <w:t>itorsione;</w:t>
      </w:r>
    </w:p>
    <w:p w14:paraId="4B3F4CDA" w14:textId="42C9C3B2" w:rsidR="003D310D" w:rsidRPr="00430B34" w:rsidRDefault="003D310D" w:rsidP="00835247">
      <w:pPr>
        <w:pStyle w:val="Paragrafoelenco"/>
        <w:numPr>
          <w:ilvl w:val="0"/>
          <w:numId w:val="19"/>
        </w:num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il Segnalante ha fondato motivo di ritenere che la violazione possa costituire un pericolo imminente o palese per il pubblico interesse.</w:t>
      </w:r>
    </w:p>
    <w:p w14:paraId="567411BF" w14:textId="77777777" w:rsidR="003D310D" w:rsidRPr="00430B34" w:rsidRDefault="003D310D" w:rsidP="00835247">
      <w:pPr>
        <w:spacing w:before="0" w:line="276" w:lineRule="auto"/>
        <w:jc w:val="both"/>
        <w:rPr>
          <w:rFonts w:ascii="Arial" w:hAnsi="Arial" w:cs="Arial"/>
          <w:kern w:val="28"/>
          <w:sz w:val="22"/>
          <w:szCs w:val="22"/>
          <w:lang w:val="it-IT"/>
        </w:rPr>
      </w:pPr>
    </w:p>
    <w:p w14:paraId="3DD9C253" w14:textId="013678B3" w:rsidR="003D310D" w:rsidRPr="00430B34" w:rsidRDefault="003D310D" w:rsidP="00835247">
      <w:pPr>
        <w:spacing w:line="276" w:lineRule="auto"/>
        <w:jc w:val="both"/>
        <w:rPr>
          <w:rFonts w:ascii="Arial" w:hAnsi="Arial" w:cs="Arial"/>
          <w:kern w:val="28"/>
          <w:sz w:val="22"/>
          <w:szCs w:val="22"/>
          <w:lang w:val="it-IT"/>
        </w:rPr>
      </w:pPr>
      <w:bookmarkStart w:id="11" w:name="_Hlk147141332"/>
      <w:r w:rsidRPr="00430B34">
        <w:rPr>
          <w:rFonts w:ascii="Arial" w:hAnsi="Arial" w:cs="Arial"/>
          <w:kern w:val="28"/>
          <w:sz w:val="22"/>
          <w:szCs w:val="22"/>
          <w:lang w:val="it-IT"/>
        </w:rPr>
        <w:t>La Segnalazione attraverso il canale esterno può essere effettuata attraverso la piattaforma dell’ANAC, all’indirizzo</w:t>
      </w:r>
      <w:r w:rsidR="003566BA" w:rsidRPr="00430B34">
        <w:rPr>
          <w:rFonts w:ascii="Arial" w:hAnsi="Arial" w:cs="Arial"/>
          <w:kern w:val="28"/>
          <w:sz w:val="22"/>
          <w:szCs w:val="22"/>
          <w:lang w:val="it-IT"/>
        </w:rPr>
        <w:t xml:space="preserve"> </w:t>
      </w:r>
      <w:hyperlink r:id="rId13" w:history="1">
        <w:r w:rsidR="003566BA" w:rsidRPr="00662EED">
          <w:rPr>
            <w:rStyle w:val="Collegamentoipertestuale"/>
            <w:rFonts w:ascii="Arial" w:hAnsi="Arial" w:cs="Arial"/>
            <w:i/>
            <w:iCs/>
            <w:color w:val="auto"/>
            <w:sz w:val="22"/>
            <w:szCs w:val="22"/>
            <w:lang w:val="it-IT"/>
          </w:rPr>
          <w:t>https://www.anticorruzione.it/-/whistleblowing</w:t>
        </w:r>
      </w:hyperlink>
      <w:r w:rsidR="004E0407" w:rsidRPr="00662EED">
        <w:rPr>
          <w:rFonts w:ascii="Arial" w:hAnsi="Arial" w:cs="Arial"/>
          <w:sz w:val="22"/>
          <w:szCs w:val="22"/>
          <w:lang w:val="it-IT"/>
        </w:rPr>
        <w:t xml:space="preserve"> o nelle diverse modalità indicate da ANAC stessa sulla web page </w:t>
      </w:r>
      <w:hyperlink r:id="rId14" w:history="1">
        <w:r w:rsidR="004E0407" w:rsidRPr="00662EED">
          <w:rPr>
            <w:rStyle w:val="Collegamentoipertestuale"/>
            <w:rFonts w:ascii="Arial" w:hAnsi="Arial" w:cs="Arial"/>
            <w:i/>
            <w:iCs/>
            <w:color w:val="auto"/>
            <w:sz w:val="22"/>
            <w:szCs w:val="22"/>
            <w:lang w:val="it-IT"/>
          </w:rPr>
          <w:t>https://www.anticorruzione.it/</w:t>
        </w:r>
      </w:hyperlink>
    </w:p>
    <w:p w14:paraId="70AEE6A1" w14:textId="119C5CF1" w:rsidR="00D429BE" w:rsidRPr="00430B34" w:rsidRDefault="00D429BE" w:rsidP="00835247">
      <w:pPr>
        <w:pStyle w:val="Titolo2"/>
        <w:numPr>
          <w:ilvl w:val="1"/>
          <w:numId w:val="34"/>
        </w:numPr>
        <w:tabs>
          <w:tab w:val="num" w:pos="1701"/>
        </w:tabs>
        <w:spacing w:line="276" w:lineRule="auto"/>
        <w:ind w:left="567"/>
        <w:rPr>
          <w:rFonts w:ascii="Arial" w:hAnsi="Arial" w:cs="Arial"/>
          <w:sz w:val="22"/>
          <w:szCs w:val="22"/>
          <w:lang w:val="it-IT"/>
        </w:rPr>
      </w:pPr>
      <w:bookmarkStart w:id="12" w:name="_Toc151125713"/>
      <w:bookmarkEnd w:id="11"/>
      <w:r w:rsidRPr="00430B34">
        <w:rPr>
          <w:rFonts w:ascii="Arial" w:hAnsi="Arial" w:cs="Arial"/>
          <w:sz w:val="22"/>
          <w:szCs w:val="22"/>
          <w:lang w:val="it-IT"/>
        </w:rPr>
        <w:t>PIATTAFORMA WEB DEDICATA ALLE SEGNALAZIONI</w:t>
      </w:r>
      <w:bookmarkEnd w:id="12"/>
    </w:p>
    <w:p w14:paraId="29210194" w14:textId="037FB452" w:rsidR="00DA7D67" w:rsidRDefault="00D429BE"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La configurazione della piattaforma web della Società dedicata alle segnalazioni consente di tracciare e archiviare in automatico su tale piattaforma le segnalazioni ricevute attraverso la stessa tramite il sito web istituzionale </w:t>
      </w:r>
      <w:hyperlink r:id="rId15" w:history="1">
        <w:r w:rsidR="00DA7D67" w:rsidRPr="00917E48">
          <w:rPr>
            <w:rStyle w:val="Collegamentoipertestuale"/>
            <w:rFonts w:ascii="Arial" w:hAnsi="Arial" w:cs="Arial"/>
            <w:sz w:val="22"/>
            <w:szCs w:val="22"/>
            <w:lang w:val="it-IT"/>
          </w:rPr>
          <w:t>https://cerve.it/</w:t>
        </w:r>
      </w:hyperlink>
    </w:p>
    <w:p w14:paraId="0B025BB1" w14:textId="2655155B" w:rsidR="00D429BE" w:rsidRPr="00430B34" w:rsidRDefault="00D429B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La piattaforma web consente di creare e alimentare un “</w:t>
      </w:r>
      <w:r w:rsidRPr="00B86763">
        <w:rPr>
          <w:rFonts w:ascii="Arial" w:hAnsi="Arial" w:cs="Arial"/>
          <w:i/>
          <w:iCs/>
          <w:kern w:val="28"/>
          <w:sz w:val="22"/>
          <w:szCs w:val="22"/>
          <w:lang w:val="it-IT"/>
        </w:rPr>
        <w:t>fascicolo informatico</w:t>
      </w:r>
      <w:r w:rsidRPr="00430B34">
        <w:rPr>
          <w:rFonts w:ascii="Arial" w:hAnsi="Arial" w:cs="Arial"/>
          <w:kern w:val="28"/>
          <w:sz w:val="22"/>
          <w:szCs w:val="22"/>
          <w:lang w:val="it-IT"/>
        </w:rPr>
        <w:t>” della</w:t>
      </w:r>
      <w:r w:rsidRPr="00430B34">
        <w:rPr>
          <w:rFonts w:ascii="Arial" w:hAnsi="Arial" w:cs="Arial"/>
          <w:sz w:val="22"/>
          <w:szCs w:val="22"/>
          <w:lang w:val="it-IT"/>
        </w:rPr>
        <w:t xml:space="preserve"> segnalazione, attraverso l’inserimento dei diversi </w:t>
      </w:r>
      <w:r w:rsidRPr="00A75AC8">
        <w:rPr>
          <w:rFonts w:ascii="Arial" w:hAnsi="Arial" w:cs="Arial"/>
          <w:i/>
          <w:iCs/>
          <w:sz w:val="22"/>
          <w:szCs w:val="22"/>
          <w:lang w:val="it-IT"/>
        </w:rPr>
        <w:t>status</w:t>
      </w:r>
      <w:r w:rsidRPr="00430B34">
        <w:rPr>
          <w:rFonts w:ascii="Arial" w:hAnsi="Arial" w:cs="Arial"/>
          <w:sz w:val="22"/>
          <w:szCs w:val="22"/>
          <w:lang w:val="it-IT"/>
        </w:rPr>
        <w:t xml:space="preserve"> della segnalazione (es. ricevuta, aperta, proposta per l’archiviazione, archiviata, in fase di accertamento/audit, ecc.), nonché il caricamento dei documenti di supporto (quali report/relazioni intermedie, report/relazione </w:t>
      </w:r>
      <w:r w:rsidRPr="00430B34">
        <w:rPr>
          <w:rFonts w:ascii="Arial" w:hAnsi="Arial" w:cs="Arial"/>
          <w:kern w:val="28"/>
          <w:sz w:val="22"/>
          <w:szCs w:val="22"/>
          <w:lang w:val="it-IT"/>
        </w:rPr>
        <w:t xml:space="preserve">finale a completamento dell’indagine dell’organo preposto, ecc.). </w:t>
      </w:r>
    </w:p>
    <w:p w14:paraId="74843B40" w14:textId="77777777" w:rsidR="00D429BE" w:rsidRPr="00430B34" w:rsidRDefault="00D429BE" w:rsidP="00835247">
      <w:pPr>
        <w:spacing w:before="0" w:line="276" w:lineRule="auto"/>
        <w:jc w:val="both"/>
        <w:rPr>
          <w:rFonts w:ascii="Arial" w:hAnsi="Arial" w:cs="Arial"/>
          <w:kern w:val="28"/>
          <w:sz w:val="22"/>
          <w:szCs w:val="22"/>
          <w:lang w:val="it-IT"/>
        </w:rPr>
      </w:pPr>
    </w:p>
    <w:p w14:paraId="0FE1F350" w14:textId="241F1D21" w:rsidR="00D429BE" w:rsidRPr="00430B34" w:rsidRDefault="00D429B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lastRenderedPageBreak/>
        <w:t>L’accesso alla piattaforma web è opportunamente profilato per gli utenti utilizzatori (es. chi può vedere solo il</w:t>
      </w:r>
      <w:r w:rsidRPr="00430B34">
        <w:rPr>
          <w:rFonts w:ascii="Arial" w:hAnsi="Arial" w:cs="Arial"/>
          <w:sz w:val="22"/>
          <w:szCs w:val="22"/>
          <w:lang w:val="it-IT"/>
        </w:rPr>
        <w:t xml:space="preserve"> numero delle </w:t>
      </w:r>
      <w:r w:rsidR="00385467" w:rsidRPr="00430B34">
        <w:rPr>
          <w:rFonts w:ascii="Arial" w:hAnsi="Arial" w:cs="Arial"/>
          <w:sz w:val="22"/>
          <w:szCs w:val="22"/>
          <w:lang w:val="it-IT"/>
        </w:rPr>
        <w:t>S</w:t>
      </w:r>
      <w:r w:rsidRPr="00430B34">
        <w:rPr>
          <w:rFonts w:ascii="Arial" w:hAnsi="Arial" w:cs="Arial"/>
          <w:sz w:val="22"/>
          <w:szCs w:val="22"/>
          <w:lang w:val="it-IT"/>
        </w:rPr>
        <w:t xml:space="preserve">egnalazioni, chi può consultare sia il numero che il contenuto </w:t>
      </w:r>
      <w:r w:rsidRPr="00430B34">
        <w:rPr>
          <w:rFonts w:ascii="Arial" w:hAnsi="Arial" w:cs="Arial"/>
          <w:kern w:val="28"/>
          <w:sz w:val="22"/>
          <w:szCs w:val="22"/>
          <w:lang w:val="it-IT"/>
        </w:rPr>
        <w:t xml:space="preserve">delle stesse, ecc.). </w:t>
      </w:r>
    </w:p>
    <w:p w14:paraId="6A3FF2E4" w14:textId="77777777" w:rsidR="00D429BE" w:rsidRPr="00430B34" w:rsidRDefault="00D429BE" w:rsidP="00835247">
      <w:pPr>
        <w:spacing w:before="0" w:line="276" w:lineRule="auto"/>
        <w:jc w:val="both"/>
        <w:rPr>
          <w:rFonts w:ascii="Arial" w:hAnsi="Arial" w:cs="Arial"/>
          <w:kern w:val="28"/>
          <w:sz w:val="22"/>
          <w:szCs w:val="22"/>
          <w:lang w:val="it-IT"/>
        </w:rPr>
      </w:pPr>
    </w:p>
    <w:p w14:paraId="325602D3" w14:textId="7F0F3E38" w:rsidR="00D429BE" w:rsidRPr="00430B34" w:rsidRDefault="00D429B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Salvo diverse</w:t>
      </w:r>
      <w:r w:rsidRPr="00430B34">
        <w:rPr>
          <w:rFonts w:ascii="Arial" w:hAnsi="Arial" w:cs="Arial"/>
          <w:sz w:val="22"/>
          <w:szCs w:val="22"/>
          <w:lang w:val="it-IT"/>
        </w:rPr>
        <w:t xml:space="preserve"> esigenze adeguatamente motivate, </w:t>
      </w:r>
      <w:r w:rsidR="00E50EB4">
        <w:rPr>
          <w:rFonts w:ascii="Arial" w:hAnsi="Arial" w:cs="Arial"/>
          <w:sz w:val="22"/>
          <w:szCs w:val="22"/>
          <w:lang w:val="it-IT"/>
        </w:rPr>
        <w:t xml:space="preserve">esclusivamente </w:t>
      </w:r>
      <w:r w:rsidRPr="00430B34">
        <w:rPr>
          <w:rFonts w:ascii="Arial" w:hAnsi="Arial" w:cs="Arial"/>
          <w:sz w:val="22"/>
          <w:szCs w:val="22"/>
          <w:lang w:val="it-IT"/>
        </w:rPr>
        <w:t>i componenti del</w:t>
      </w:r>
      <w:r w:rsidR="003D6681">
        <w:rPr>
          <w:rFonts w:ascii="Arial" w:hAnsi="Arial" w:cs="Arial"/>
          <w:sz w:val="22"/>
          <w:szCs w:val="22"/>
          <w:lang w:val="it-IT"/>
        </w:rPr>
        <w:t>l’</w:t>
      </w:r>
      <w:proofErr w:type="spellStart"/>
      <w:r w:rsidR="003D6681">
        <w:rPr>
          <w:rFonts w:ascii="Arial" w:hAnsi="Arial" w:cs="Arial"/>
          <w:sz w:val="22"/>
          <w:szCs w:val="22"/>
          <w:lang w:val="it-IT"/>
        </w:rPr>
        <w:t>OdV</w:t>
      </w:r>
      <w:proofErr w:type="spellEnd"/>
      <w:r w:rsidRPr="00430B34">
        <w:rPr>
          <w:rFonts w:ascii="Arial" w:hAnsi="Arial" w:cs="Arial"/>
          <w:sz w:val="22"/>
          <w:szCs w:val="22"/>
          <w:lang w:val="it-IT"/>
        </w:rPr>
        <w:t xml:space="preserve"> possono accedere sia al numero che al contenuto delle segnalazioni; </w:t>
      </w:r>
      <w:r w:rsidRPr="004E1E17">
        <w:rPr>
          <w:rFonts w:ascii="Arial" w:hAnsi="Arial" w:cs="Arial"/>
          <w:sz w:val="22"/>
          <w:szCs w:val="22"/>
          <w:lang w:val="it-IT"/>
        </w:rPr>
        <w:t xml:space="preserve">una società terza specializzata </w:t>
      </w:r>
      <w:r w:rsidR="00F45889">
        <w:rPr>
          <w:rFonts w:ascii="Arial" w:hAnsi="Arial" w:cs="Arial"/>
          <w:sz w:val="22"/>
          <w:szCs w:val="22"/>
          <w:lang w:val="it-IT"/>
        </w:rPr>
        <w:t>(</w:t>
      </w:r>
      <w:proofErr w:type="spellStart"/>
      <w:r w:rsidR="00F45889">
        <w:rPr>
          <w:rFonts w:ascii="Arial" w:hAnsi="Arial" w:cs="Arial"/>
          <w:sz w:val="22"/>
          <w:szCs w:val="22"/>
          <w:lang w:val="it-IT"/>
        </w:rPr>
        <w:t>Whistlelink</w:t>
      </w:r>
      <w:proofErr w:type="spellEnd"/>
      <w:r w:rsidR="00F45889">
        <w:rPr>
          <w:rFonts w:ascii="Arial" w:hAnsi="Arial" w:cs="Arial"/>
          <w:sz w:val="22"/>
          <w:szCs w:val="22"/>
          <w:lang w:val="it-IT"/>
        </w:rPr>
        <w:t>)</w:t>
      </w:r>
      <w:r w:rsidR="00E50EB4">
        <w:rPr>
          <w:rFonts w:ascii="Arial" w:hAnsi="Arial" w:cs="Arial"/>
          <w:sz w:val="22"/>
          <w:szCs w:val="22"/>
          <w:lang w:val="it-IT"/>
        </w:rPr>
        <w:t xml:space="preserve">, se necessario, </w:t>
      </w:r>
      <w:r w:rsidRPr="004E1E17">
        <w:rPr>
          <w:rFonts w:ascii="Arial" w:hAnsi="Arial" w:cs="Arial"/>
          <w:sz w:val="22"/>
          <w:szCs w:val="22"/>
          <w:lang w:val="it-IT"/>
        </w:rPr>
        <w:t xml:space="preserve">ha accesso al numero delle segnalazioni e ad altre informazioni </w:t>
      </w:r>
      <w:r w:rsidRPr="004E1E17">
        <w:rPr>
          <w:rFonts w:ascii="Arial" w:hAnsi="Arial" w:cs="Arial"/>
          <w:kern w:val="28"/>
          <w:sz w:val="22"/>
          <w:szCs w:val="22"/>
          <w:lang w:val="it-IT"/>
        </w:rPr>
        <w:t>statistiche ma non al contenuto delle stesse.</w:t>
      </w:r>
      <w:r w:rsidRPr="00430B34">
        <w:rPr>
          <w:rFonts w:ascii="Arial" w:hAnsi="Arial" w:cs="Arial"/>
          <w:kern w:val="28"/>
          <w:sz w:val="22"/>
          <w:szCs w:val="22"/>
          <w:lang w:val="it-IT"/>
        </w:rPr>
        <w:t xml:space="preserve"> </w:t>
      </w:r>
    </w:p>
    <w:p w14:paraId="28B72502" w14:textId="77777777" w:rsidR="00D429BE" w:rsidRPr="00430B34" w:rsidRDefault="00D429BE" w:rsidP="00835247">
      <w:pPr>
        <w:spacing w:before="0" w:line="276" w:lineRule="auto"/>
        <w:jc w:val="both"/>
        <w:rPr>
          <w:rFonts w:ascii="Arial" w:hAnsi="Arial" w:cs="Arial"/>
          <w:kern w:val="28"/>
          <w:sz w:val="22"/>
          <w:szCs w:val="22"/>
          <w:lang w:val="it-IT"/>
        </w:rPr>
      </w:pPr>
    </w:p>
    <w:p w14:paraId="151374BA" w14:textId="4A3A42EF" w:rsidR="00D429BE" w:rsidRPr="00430B34" w:rsidRDefault="00D429B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La piattaforma web della Società dedicata alle </w:t>
      </w:r>
      <w:r w:rsidR="00385467"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egnalazioni non consente agli utenti utilizzatori, in particolare, di cancellare i </w:t>
      </w:r>
      <w:r w:rsidRPr="004468ED">
        <w:rPr>
          <w:rFonts w:ascii="Arial" w:hAnsi="Arial" w:cs="Arial"/>
          <w:i/>
          <w:iCs/>
          <w:kern w:val="28"/>
          <w:sz w:val="22"/>
          <w:szCs w:val="22"/>
          <w:lang w:val="it-IT"/>
        </w:rPr>
        <w:t>log</w:t>
      </w:r>
      <w:r w:rsidRPr="00430B34">
        <w:rPr>
          <w:rFonts w:ascii="Arial" w:hAnsi="Arial" w:cs="Arial"/>
          <w:kern w:val="28"/>
          <w:sz w:val="22"/>
          <w:szCs w:val="22"/>
          <w:lang w:val="it-IT"/>
        </w:rPr>
        <w:t xml:space="preserve"> delle </w:t>
      </w:r>
      <w:r w:rsidR="00385467"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egnalazioni. </w:t>
      </w:r>
    </w:p>
    <w:p w14:paraId="2671C37C" w14:textId="77777777" w:rsidR="00D429BE" w:rsidRPr="00430B34" w:rsidRDefault="00D429B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La Società, inoltre, prevede l’utilizzo di sistemi di tracciabilità dei </w:t>
      </w:r>
      <w:r w:rsidRPr="00E8481D">
        <w:rPr>
          <w:rFonts w:ascii="Arial" w:hAnsi="Arial" w:cs="Arial"/>
          <w:i/>
          <w:iCs/>
          <w:kern w:val="28"/>
          <w:sz w:val="22"/>
          <w:szCs w:val="22"/>
          <w:lang w:val="it-IT"/>
        </w:rPr>
        <w:t>log</w:t>
      </w:r>
      <w:r w:rsidRPr="00430B34">
        <w:rPr>
          <w:rFonts w:ascii="Arial" w:hAnsi="Arial" w:cs="Arial"/>
          <w:kern w:val="28"/>
          <w:sz w:val="22"/>
          <w:szCs w:val="22"/>
          <w:lang w:val="it-IT"/>
        </w:rPr>
        <w:t xml:space="preserve"> delle attività effettuate dagli amministratori sulla piattaforma web, in modo da consentire, agli enti / società esterne specializzate, lo svolgimento di successivi controlli su eventuali anomalie nelle attività svolte dagli amministratori o di eventuali altre anomalie nel funzionamento informatico della piattaforma web. </w:t>
      </w:r>
    </w:p>
    <w:p w14:paraId="7565438F" w14:textId="77777777" w:rsidR="00D429BE" w:rsidRPr="00430B34" w:rsidRDefault="00D429BE" w:rsidP="00835247">
      <w:pPr>
        <w:spacing w:before="0" w:line="276" w:lineRule="auto"/>
        <w:jc w:val="both"/>
        <w:rPr>
          <w:rFonts w:ascii="Arial" w:hAnsi="Arial" w:cs="Arial"/>
          <w:kern w:val="28"/>
          <w:sz w:val="22"/>
          <w:szCs w:val="22"/>
          <w:lang w:val="it-IT"/>
        </w:rPr>
      </w:pPr>
    </w:p>
    <w:p w14:paraId="48DDCB25" w14:textId="77777777" w:rsidR="00D429BE" w:rsidRPr="00430B34" w:rsidRDefault="00D429BE" w:rsidP="00835247">
      <w:pPr>
        <w:spacing w:before="0" w:line="276" w:lineRule="auto"/>
        <w:jc w:val="both"/>
        <w:rPr>
          <w:rFonts w:ascii="Arial" w:hAnsi="Arial" w:cs="Arial"/>
          <w:sz w:val="22"/>
          <w:szCs w:val="22"/>
          <w:lang w:val="it-IT"/>
        </w:rPr>
      </w:pPr>
      <w:r w:rsidRPr="004E1E17">
        <w:rPr>
          <w:rFonts w:ascii="Arial" w:hAnsi="Arial" w:cs="Arial"/>
          <w:kern w:val="28"/>
          <w:sz w:val="22"/>
          <w:szCs w:val="22"/>
          <w:lang w:val="it-IT"/>
        </w:rPr>
        <w:t>La Società prevede adeguate</w:t>
      </w:r>
      <w:r w:rsidRPr="004E1E17">
        <w:rPr>
          <w:rFonts w:ascii="Arial" w:hAnsi="Arial" w:cs="Arial"/>
          <w:sz w:val="22"/>
          <w:szCs w:val="22"/>
          <w:lang w:val="it-IT"/>
        </w:rPr>
        <w:t xml:space="preserve"> procedure informatiche di</w:t>
      </w:r>
      <w:r w:rsidRPr="00E8481D">
        <w:rPr>
          <w:rFonts w:ascii="Arial" w:hAnsi="Arial" w:cs="Arial"/>
          <w:i/>
          <w:iCs/>
          <w:sz w:val="22"/>
          <w:szCs w:val="22"/>
          <w:lang w:val="it-IT"/>
        </w:rPr>
        <w:t xml:space="preserve"> backup</w:t>
      </w:r>
      <w:r w:rsidRPr="004E1E17">
        <w:rPr>
          <w:rFonts w:ascii="Arial" w:hAnsi="Arial" w:cs="Arial"/>
          <w:sz w:val="22"/>
          <w:szCs w:val="22"/>
          <w:lang w:val="it-IT"/>
        </w:rPr>
        <w:t xml:space="preserve"> delle segnalazioni, nel rispetto delle </w:t>
      </w:r>
      <w:r w:rsidRPr="004E1E17">
        <w:rPr>
          <w:rFonts w:ascii="Arial" w:hAnsi="Arial" w:cs="Arial"/>
          <w:i/>
          <w:sz w:val="22"/>
          <w:szCs w:val="22"/>
          <w:lang w:val="it-IT"/>
        </w:rPr>
        <w:t>best practice</w:t>
      </w:r>
      <w:r w:rsidRPr="004E1E17">
        <w:rPr>
          <w:rFonts w:ascii="Arial" w:hAnsi="Arial" w:cs="Arial"/>
          <w:sz w:val="22"/>
          <w:szCs w:val="22"/>
          <w:lang w:val="it-IT"/>
        </w:rPr>
        <w:t xml:space="preserve"> di riferimento e della normativa in ambito privacy.</w:t>
      </w:r>
      <w:r w:rsidRPr="00430B34">
        <w:rPr>
          <w:rFonts w:ascii="Arial" w:hAnsi="Arial" w:cs="Arial"/>
          <w:sz w:val="22"/>
          <w:szCs w:val="22"/>
          <w:lang w:val="it-IT"/>
        </w:rPr>
        <w:t xml:space="preserve"> </w:t>
      </w:r>
    </w:p>
    <w:p w14:paraId="3AAAE1F3" w14:textId="1D75DD39" w:rsidR="00D429BE" w:rsidRPr="0084129F" w:rsidRDefault="00BA7816" w:rsidP="0084129F">
      <w:pPr>
        <w:spacing w:line="276" w:lineRule="auto"/>
        <w:jc w:val="both"/>
        <w:rPr>
          <w:rFonts w:ascii="Arial" w:hAnsi="Arial" w:cs="Arial"/>
          <w:sz w:val="22"/>
          <w:szCs w:val="22"/>
          <w:lang w:val="it-IT"/>
        </w:rPr>
      </w:pPr>
      <w:r>
        <w:rPr>
          <w:rFonts w:ascii="Arial" w:hAnsi="Arial" w:cs="Arial"/>
          <w:sz w:val="22"/>
          <w:szCs w:val="22"/>
          <w:lang w:val="it-IT"/>
        </w:rPr>
        <w:t>L’amministratore</w:t>
      </w:r>
      <w:r w:rsidR="00D429BE" w:rsidRPr="00430B34">
        <w:rPr>
          <w:rFonts w:ascii="Arial" w:hAnsi="Arial" w:cs="Arial"/>
          <w:sz w:val="22"/>
          <w:szCs w:val="22"/>
          <w:lang w:val="it-IT"/>
        </w:rPr>
        <w:t xml:space="preserve"> della piattaforma </w:t>
      </w:r>
      <w:r w:rsidR="00D429BE" w:rsidRPr="00430B34">
        <w:rPr>
          <w:rFonts w:ascii="Arial" w:hAnsi="Arial" w:cs="Arial"/>
          <w:i/>
          <w:iCs/>
          <w:sz w:val="22"/>
          <w:szCs w:val="22"/>
          <w:lang w:val="it-IT"/>
        </w:rPr>
        <w:t>web</w:t>
      </w:r>
      <w:r w:rsidR="00D75C91">
        <w:rPr>
          <w:rFonts w:ascii="Arial" w:hAnsi="Arial" w:cs="Arial"/>
          <w:i/>
          <w:iCs/>
          <w:sz w:val="22"/>
          <w:szCs w:val="22"/>
          <w:lang w:val="it-IT"/>
        </w:rPr>
        <w:t xml:space="preserve"> (provider)</w:t>
      </w:r>
      <w:r w:rsidR="00D429BE" w:rsidRPr="00430B34">
        <w:rPr>
          <w:rFonts w:ascii="Arial" w:hAnsi="Arial" w:cs="Arial"/>
          <w:sz w:val="22"/>
          <w:szCs w:val="22"/>
          <w:lang w:val="it-IT"/>
        </w:rPr>
        <w:t>,</w:t>
      </w:r>
      <w:r w:rsidR="00E50EB4">
        <w:rPr>
          <w:rFonts w:ascii="Arial" w:hAnsi="Arial" w:cs="Arial"/>
          <w:sz w:val="22"/>
          <w:szCs w:val="22"/>
          <w:lang w:val="it-IT"/>
        </w:rPr>
        <w:t xml:space="preserve"> se necessario,</w:t>
      </w:r>
      <w:r w:rsidR="00D429BE" w:rsidRPr="00430B34">
        <w:rPr>
          <w:rFonts w:ascii="Arial" w:hAnsi="Arial" w:cs="Arial"/>
          <w:sz w:val="22"/>
          <w:szCs w:val="22"/>
          <w:lang w:val="it-IT"/>
        </w:rPr>
        <w:t xml:space="preserve"> </w:t>
      </w:r>
      <w:r w:rsidR="00D75C91">
        <w:rPr>
          <w:rFonts w:ascii="Arial" w:hAnsi="Arial" w:cs="Arial"/>
          <w:sz w:val="22"/>
          <w:szCs w:val="22"/>
          <w:lang w:val="it-IT"/>
        </w:rPr>
        <w:t>verifica</w:t>
      </w:r>
      <w:r w:rsidR="00D429BE" w:rsidRPr="00430B34">
        <w:rPr>
          <w:rFonts w:ascii="Arial" w:hAnsi="Arial" w:cs="Arial"/>
          <w:sz w:val="22"/>
          <w:szCs w:val="22"/>
          <w:lang w:val="it-IT"/>
        </w:rPr>
        <w:t xml:space="preserve"> il corretto funzionamento informatico delle procedure di gestione e archiviazione delle segnalazioni ricevute sulla piattaforma web dedicata, al fine di garantire la tracciabilità di tutte le segnalazioni ricevute e dei documenti allegati in relazione alla valutazione e verifica delle stesse.</w:t>
      </w:r>
    </w:p>
    <w:p w14:paraId="501AE18C" w14:textId="6A478FFB" w:rsidR="00303D20" w:rsidRPr="00430B34" w:rsidRDefault="00935BBF" w:rsidP="00835247">
      <w:pPr>
        <w:pStyle w:val="Titolo1"/>
        <w:numPr>
          <w:ilvl w:val="0"/>
          <w:numId w:val="34"/>
        </w:numPr>
        <w:spacing w:line="276" w:lineRule="auto"/>
        <w:jc w:val="both"/>
        <w:rPr>
          <w:rFonts w:ascii="Arial" w:hAnsi="Arial" w:cs="Arial"/>
          <w:sz w:val="22"/>
          <w:szCs w:val="22"/>
          <w:lang w:val="it-IT"/>
        </w:rPr>
      </w:pPr>
      <w:bookmarkStart w:id="13" w:name="_Toc151125714"/>
      <w:r w:rsidRPr="00430B34">
        <w:rPr>
          <w:rFonts w:ascii="Arial" w:hAnsi="Arial" w:cs="Arial"/>
          <w:sz w:val="22"/>
          <w:szCs w:val="22"/>
          <w:lang w:val="it-IT"/>
        </w:rPr>
        <w:t>CONTENUTO DELLA SEGNALAZIONE</w:t>
      </w:r>
      <w:bookmarkEnd w:id="13"/>
    </w:p>
    <w:p w14:paraId="162FB437" w14:textId="77777777" w:rsidR="00C5463B" w:rsidRPr="00430B34" w:rsidRDefault="00B7160E" w:rsidP="00835247">
      <w:p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Ai fini del più efficiente esito</w:t>
      </w:r>
      <w:r w:rsidR="00935BBF" w:rsidRPr="00430B34">
        <w:rPr>
          <w:rStyle w:val="systrantokenword"/>
          <w:rFonts w:ascii="Arial" w:hAnsi="Arial" w:cs="Arial"/>
          <w:sz w:val="22"/>
          <w:szCs w:val="22"/>
          <w:lang w:val="it-IT"/>
        </w:rPr>
        <w:t xml:space="preserve"> delle verifiche interne </w:t>
      </w:r>
      <w:r w:rsidRPr="00430B34">
        <w:rPr>
          <w:rStyle w:val="systrantokenword"/>
          <w:rFonts w:ascii="Arial" w:hAnsi="Arial" w:cs="Arial"/>
          <w:sz w:val="22"/>
          <w:szCs w:val="22"/>
          <w:lang w:val="it-IT"/>
        </w:rPr>
        <w:t xml:space="preserve">condotte </w:t>
      </w:r>
      <w:r w:rsidR="00AD6E76" w:rsidRPr="00430B34">
        <w:rPr>
          <w:rStyle w:val="systrantokenword"/>
          <w:rFonts w:ascii="Arial" w:hAnsi="Arial" w:cs="Arial"/>
          <w:sz w:val="22"/>
          <w:szCs w:val="22"/>
          <w:lang w:val="it-IT"/>
        </w:rPr>
        <w:t>d</w:t>
      </w:r>
      <w:r w:rsidRPr="00430B34">
        <w:rPr>
          <w:rStyle w:val="systrantokenword"/>
          <w:rFonts w:ascii="Arial" w:hAnsi="Arial" w:cs="Arial"/>
          <w:sz w:val="22"/>
          <w:szCs w:val="22"/>
          <w:lang w:val="it-IT"/>
        </w:rPr>
        <w:t>a</w:t>
      </w:r>
      <w:r w:rsidR="00AD6E76" w:rsidRPr="00430B34">
        <w:rPr>
          <w:rStyle w:val="systrantokenword"/>
          <w:rFonts w:ascii="Arial" w:hAnsi="Arial" w:cs="Arial"/>
          <w:sz w:val="22"/>
          <w:szCs w:val="22"/>
          <w:lang w:val="it-IT"/>
        </w:rPr>
        <w:t>lla Società</w:t>
      </w:r>
      <w:r w:rsidRPr="00430B34">
        <w:rPr>
          <w:rStyle w:val="systrantokenword"/>
          <w:rFonts w:ascii="Arial" w:hAnsi="Arial" w:cs="Arial"/>
          <w:sz w:val="22"/>
          <w:szCs w:val="22"/>
          <w:lang w:val="it-IT"/>
        </w:rPr>
        <w:t xml:space="preserve">, le </w:t>
      </w:r>
      <w:r w:rsidR="00C5463B" w:rsidRPr="00430B34">
        <w:rPr>
          <w:rStyle w:val="systrantokenword"/>
          <w:rFonts w:ascii="Arial" w:hAnsi="Arial" w:cs="Arial"/>
          <w:sz w:val="22"/>
          <w:szCs w:val="22"/>
          <w:lang w:val="it-IT"/>
        </w:rPr>
        <w:t>S</w:t>
      </w:r>
      <w:r w:rsidRPr="00430B34">
        <w:rPr>
          <w:rStyle w:val="systrantokenword"/>
          <w:rFonts w:ascii="Arial" w:hAnsi="Arial" w:cs="Arial"/>
          <w:sz w:val="22"/>
          <w:szCs w:val="22"/>
          <w:lang w:val="it-IT"/>
        </w:rPr>
        <w:t>egnalazioni devono</w:t>
      </w:r>
      <w:r w:rsidR="00935BBF" w:rsidRPr="00430B34">
        <w:rPr>
          <w:rStyle w:val="systrantokenword"/>
          <w:rFonts w:ascii="Arial" w:hAnsi="Arial" w:cs="Arial"/>
          <w:sz w:val="22"/>
          <w:szCs w:val="22"/>
          <w:lang w:val="it-IT"/>
        </w:rPr>
        <w:t xml:space="preserve"> essere supportate da elementi e informazioni oggettive e documentate (se disponibili)</w:t>
      </w:r>
      <w:r w:rsidR="00C5463B" w:rsidRPr="00430B34">
        <w:rPr>
          <w:rStyle w:val="systrantokenword"/>
          <w:rFonts w:ascii="Arial" w:hAnsi="Arial" w:cs="Arial"/>
          <w:sz w:val="22"/>
          <w:szCs w:val="22"/>
          <w:lang w:val="it-IT"/>
        </w:rPr>
        <w:t>.</w:t>
      </w:r>
    </w:p>
    <w:p w14:paraId="168EE68E" w14:textId="77777777" w:rsidR="00C5463B" w:rsidRPr="00430B34" w:rsidRDefault="00C5463B" w:rsidP="00835247">
      <w:pPr>
        <w:spacing w:before="0" w:line="276" w:lineRule="auto"/>
        <w:jc w:val="both"/>
        <w:rPr>
          <w:rStyle w:val="systrantokenword"/>
          <w:rFonts w:ascii="Arial" w:hAnsi="Arial" w:cs="Arial"/>
          <w:sz w:val="22"/>
          <w:szCs w:val="22"/>
          <w:lang w:val="it-IT"/>
        </w:rPr>
      </w:pPr>
    </w:p>
    <w:p w14:paraId="75C378CD" w14:textId="400A19A0" w:rsidR="00935BBF" w:rsidRPr="00430B34" w:rsidRDefault="00C5463B" w:rsidP="00835247">
      <w:pPr>
        <w:spacing w:before="0"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C</w:t>
      </w:r>
      <w:r w:rsidR="00935BBF" w:rsidRPr="00430B34">
        <w:rPr>
          <w:rStyle w:val="systrantokenword"/>
          <w:rFonts w:ascii="Arial" w:hAnsi="Arial" w:cs="Arial"/>
          <w:sz w:val="22"/>
          <w:szCs w:val="22"/>
          <w:lang w:val="it-IT"/>
        </w:rPr>
        <w:t xml:space="preserve">hi effettua la </w:t>
      </w:r>
      <w:r w:rsidRPr="00430B34">
        <w:rPr>
          <w:rStyle w:val="systrantokenword"/>
          <w:rFonts w:ascii="Arial" w:hAnsi="Arial" w:cs="Arial"/>
          <w:sz w:val="22"/>
          <w:szCs w:val="22"/>
          <w:lang w:val="it-IT"/>
        </w:rPr>
        <w:t>S</w:t>
      </w:r>
      <w:r w:rsidR="00935BBF" w:rsidRPr="00430B34">
        <w:rPr>
          <w:rStyle w:val="systrantokenword"/>
          <w:rFonts w:ascii="Arial" w:hAnsi="Arial" w:cs="Arial"/>
          <w:sz w:val="22"/>
          <w:szCs w:val="22"/>
          <w:lang w:val="it-IT"/>
        </w:rPr>
        <w:t xml:space="preserve">egnalazione è incoraggiato a rivelare la propria identità. </w:t>
      </w:r>
      <w:r w:rsidR="00B7160E" w:rsidRPr="00430B34">
        <w:rPr>
          <w:rStyle w:val="systrantokenword"/>
          <w:rFonts w:ascii="Arial" w:hAnsi="Arial" w:cs="Arial"/>
          <w:sz w:val="22"/>
          <w:szCs w:val="22"/>
          <w:lang w:val="it-IT"/>
        </w:rPr>
        <w:t>In ogni caso, l</w:t>
      </w:r>
      <w:r w:rsidR="0053430C" w:rsidRPr="00430B34">
        <w:rPr>
          <w:rStyle w:val="systrantokenword"/>
          <w:rFonts w:ascii="Arial" w:hAnsi="Arial" w:cs="Arial"/>
          <w:sz w:val="22"/>
          <w:szCs w:val="22"/>
          <w:lang w:val="it-IT"/>
        </w:rPr>
        <w:t>a presente Procedura</w:t>
      </w:r>
      <w:r w:rsidR="00935BBF" w:rsidRPr="00430B34">
        <w:rPr>
          <w:rStyle w:val="systrantokenword"/>
          <w:rFonts w:ascii="Arial" w:hAnsi="Arial" w:cs="Arial"/>
          <w:sz w:val="22"/>
          <w:szCs w:val="22"/>
          <w:lang w:val="it-IT"/>
        </w:rPr>
        <w:t xml:space="preserve"> consente</w:t>
      </w:r>
      <w:r w:rsidR="008C6C85" w:rsidRPr="00430B34">
        <w:rPr>
          <w:rStyle w:val="systrantokenword"/>
          <w:rFonts w:ascii="Arial" w:hAnsi="Arial" w:cs="Arial"/>
          <w:sz w:val="22"/>
          <w:szCs w:val="22"/>
          <w:lang w:val="it-IT"/>
        </w:rPr>
        <w:t xml:space="preserve"> ai </w:t>
      </w:r>
      <w:r w:rsidRPr="00430B34">
        <w:rPr>
          <w:rStyle w:val="systrantokenword"/>
          <w:rFonts w:ascii="Arial" w:hAnsi="Arial" w:cs="Arial"/>
          <w:sz w:val="22"/>
          <w:szCs w:val="22"/>
          <w:lang w:val="it-IT"/>
        </w:rPr>
        <w:t>D</w:t>
      </w:r>
      <w:r w:rsidR="0033046B" w:rsidRPr="00430B34">
        <w:rPr>
          <w:rStyle w:val="systrantokenword"/>
          <w:rFonts w:ascii="Arial" w:hAnsi="Arial" w:cs="Arial"/>
          <w:sz w:val="22"/>
          <w:szCs w:val="22"/>
          <w:lang w:val="it-IT"/>
        </w:rPr>
        <w:t>estinatari</w:t>
      </w:r>
      <w:r w:rsidR="00935BBF" w:rsidRPr="00430B34">
        <w:rPr>
          <w:rStyle w:val="systrantokenword"/>
          <w:rFonts w:ascii="Arial" w:hAnsi="Arial" w:cs="Arial"/>
          <w:sz w:val="22"/>
          <w:szCs w:val="22"/>
          <w:lang w:val="it-IT"/>
        </w:rPr>
        <w:t xml:space="preserve"> di effettuare </w:t>
      </w:r>
      <w:r w:rsidRPr="00430B34">
        <w:rPr>
          <w:rStyle w:val="systrantokenword"/>
          <w:rFonts w:ascii="Arial" w:hAnsi="Arial" w:cs="Arial"/>
          <w:sz w:val="22"/>
          <w:szCs w:val="22"/>
          <w:lang w:val="it-IT"/>
        </w:rPr>
        <w:t>S</w:t>
      </w:r>
      <w:r w:rsidR="00935BBF" w:rsidRPr="00430B34">
        <w:rPr>
          <w:rStyle w:val="systrantokenword"/>
          <w:rFonts w:ascii="Arial" w:hAnsi="Arial" w:cs="Arial"/>
          <w:sz w:val="22"/>
          <w:szCs w:val="22"/>
          <w:lang w:val="it-IT"/>
        </w:rPr>
        <w:t xml:space="preserve">egnalazioni </w:t>
      </w:r>
      <w:r w:rsidR="00A45EF4" w:rsidRPr="00430B34">
        <w:rPr>
          <w:rStyle w:val="systrantokenword"/>
          <w:rFonts w:ascii="Arial" w:hAnsi="Arial" w:cs="Arial"/>
          <w:sz w:val="22"/>
          <w:szCs w:val="22"/>
          <w:lang w:val="it-IT"/>
        </w:rPr>
        <w:t xml:space="preserve">anche </w:t>
      </w:r>
      <w:r w:rsidR="00935BBF" w:rsidRPr="00430B34">
        <w:rPr>
          <w:rStyle w:val="systrantokenword"/>
          <w:rFonts w:ascii="Arial" w:hAnsi="Arial" w:cs="Arial"/>
          <w:sz w:val="22"/>
          <w:szCs w:val="22"/>
          <w:lang w:val="it-IT"/>
        </w:rPr>
        <w:t>in forma anonima</w:t>
      </w:r>
      <w:r w:rsidR="00BD1FE1">
        <w:rPr>
          <w:rStyle w:val="systrantokenword"/>
          <w:rFonts w:ascii="Arial" w:hAnsi="Arial" w:cs="Arial"/>
          <w:sz w:val="22"/>
          <w:szCs w:val="22"/>
          <w:lang w:val="it-IT"/>
        </w:rPr>
        <w:t xml:space="preserve"> qualora adeguatamente circostanziate e in grado di far emergere fatti e situazioni determinate</w:t>
      </w:r>
      <w:r w:rsidR="00935BBF" w:rsidRPr="00430B34">
        <w:rPr>
          <w:rStyle w:val="systrantokenword"/>
          <w:rFonts w:ascii="Arial" w:hAnsi="Arial" w:cs="Arial"/>
          <w:sz w:val="22"/>
          <w:szCs w:val="22"/>
          <w:lang w:val="it-IT"/>
        </w:rPr>
        <w:t>.</w:t>
      </w:r>
      <w:r w:rsidR="003B6486" w:rsidRPr="00430B34">
        <w:rPr>
          <w:rStyle w:val="systrantokenword"/>
          <w:rFonts w:ascii="Arial" w:hAnsi="Arial" w:cs="Arial"/>
          <w:sz w:val="22"/>
          <w:szCs w:val="22"/>
          <w:lang w:val="it-IT"/>
        </w:rPr>
        <w:t xml:space="preserve"> In tal caso</w:t>
      </w:r>
      <w:r w:rsidRPr="00430B34">
        <w:rPr>
          <w:rStyle w:val="systrantokenword"/>
          <w:rFonts w:ascii="Arial" w:hAnsi="Arial" w:cs="Arial"/>
          <w:sz w:val="22"/>
          <w:szCs w:val="22"/>
          <w:lang w:val="it-IT"/>
        </w:rPr>
        <w:t>,</w:t>
      </w:r>
      <w:r w:rsidR="008C6C85" w:rsidRPr="00430B34">
        <w:rPr>
          <w:rStyle w:val="systrantokenword"/>
          <w:rFonts w:ascii="Arial" w:hAnsi="Arial" w:cs="Arial"/>
          <w:sz w:val="22"/>
          <w:szCs w:val="22"/>
          <w:lang w:val="it-IT"/>
        </w:rPr>
        <w:t xml:space="preserve"> tuttavia</w:t>
      </w:r>
      <w:r w:rsidRPr="00430B34">
        <w:rPr>
          <w:rStyle w:val="systrantokenword"/>
          <w:rFonts w:ascii="Arial" w:hAnsi="Arial" w:cs="Arial"/>
          <w:sz w:val="22"/>
          <w:szCs w:val="22"/>
          <w:lang w:val="it-IT"/>
        </w:rPr>
        <w:t>,</w:t>
      </w:r>
      <w:r w:rsidR="003B6486" w:rsidRPr="00430B34">
        <w:rPr>
          <w:rStyle w:val="systrantokenword"/>
          <w:rFonts w:ascii="Arial" w:hAnsi="Arial" w:cs="Arial"/>
          <w:sz w:val="22"/>
          <w:szCs w:val="22"/>
          <w:lang w:val="it-IT"/>
        </w:rPr>
        <w:t xml:space="preserve"> l’impossibilità di chiedere informazioni</w:t>
      </w:r>
      <w:r w:rsidR="00CE4F71" w:rsidRPr="00430B34">
        <w:rPr>
          <w:rStyle w:val="systrantokenword"/>
          <w:rFonts w:ascii="Arial" w:hAnsi="Arial" w:cs="Arial"/>
          <w:sz w:val="22"/>
          <w:szCs w:val="22"/>
          <w:lang w:val="it-IT"/>
        </w:rPr>
        <w:t xml:space="preserve"> o dare riscontro al Segnalante</w:t>
      </w:r>
      <w:r w:rsidR="003B6486" w:rsidRPr="00430B34">
        <w:rPr>
          <w:rStyle w:val="systrantokenword"/>
          <w:rFonts w:ascii="Arial" w:hAnsi="Arial" w:cs="Arial"/>
          <w:sz w:val="22"/>
          <w:szCs w:val="22"/>
          <w:lang w:val="it-IT"/>
        </w:rPr>
        <w:t xml:space="preserve"> potrebbe compromettere l’indagine</w:t>
      </w:r>
      <w:r w:rsidR="00EC286E" w:rsidRPr="00430B34">
        <w:rPr>
          <w:rStyle w:val="systrantokenword"/>
          <w:rFonts w:ascii="Arial" w:hAnsi="Arial" w:cs="Arial"/>
          <w:sz w:val="22"/>
          <w:szCs w:val="22"/>
          <w:lang w:val="it-IT"/>
        </w:rPr>
        <w:t xml:space="preserve"> oltre che le tutele previste dalla Procedura e dal </w:t>
      </w:r>
      <w:proofErr w:type="spellStart"/>
      <w:r w:rsidR="00EC286E" w:rsidRPr="00430B34">
        <w:rPr>
          <w:rStyle w:val="systrantokenword"/>
          <w:rFonts w:ascii="Arial" w:hAnsi="Arial" w:cs="Arial"/>
          <w:sz w:val="22"/>
          <w:szCs w:val="22"/>
          <w:lang w:val="it-IT"/>
        </w:rPr>
        <w:t>D.Lgs.</w:t>
      </w:r>
      <w:proofErr w:type="spellEnd"/>
      <w:r w:rsidR="00EC286E" w:rsidRPr="00430B34">
        <w:rPr>
          <w:rStyle w:val="systrantokenword"/>
          <w:rFonts w:ascii="Arial" w:hAnsi="Arial" w:cs="Arial"/>
          <w:sz w:val="22"/>
          <w:szCs w:val="22"/>
          <w:lang w:val="it-IT"/>
        </w:rPr>
        <w:t xml:space="preserve"> 24/2023 a beneficio del Segnalante</w:t>
      </w:r>
      <w:r w:rsidR="003B6486" w:rsidRPr="00430B34">
        <w:rPr>
          <w:rStyle w:val="systrantokenword"/>
          <w:rFonts w:ascii="Arial" w:hAnsi="Arial" w:cs="Arial"/>
          <w:sz w:val="22"/>
          <w:szCs w:val="22"/>
          <w:lang w:val="it-IT"/>
        </w:rPr>
        <w:t>.</w:t>
      </w:r>
    </w:p>
    <w:p w14:paraId="107DE45B" w14:textId="77777777" w:rsidR="00EB4C83" w:rsidRPr="00430B34" w:rsidRDefault="00EB4C83" w:rsidP="00835247">
      <w:pPr>
        <w:spacing w:before="0" w:line="276" w:lineRule="auto"/>
        <w:jc w:val="both"/>
        <w:rPr>
          <w:rStyle w:val="systrantokenword"/>
          <w:rFonts w:ascii="Arial" w:hAnsi="Arial" w:cs="Arial"/>
          <w:sz w:val="22"/>
          <w:szCs w:val="22"/>
          <w:lang w:val="it-IT"/>
        </w:rPr>
      </w:pPr>
    </w:p>
    <w:p w14:paraId="604A3394" w14:textId="7306F268" w:rsidR="00C92942" w:rsidRPr="00430B34" w:rsidRDefault="00C92942"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In particolare, la </w:t>
      </w:r>
      <w:r w:rsidR="00C5463B" w:rsidRPr="00430B34">
        <w:rPr>
          <w:rFonts w:ascii="Arial" w:hAnsi="Arial" w:cs="Arial"/>
          <w:sz w:val="22"/>
          <w:szCs w:val="22"/>
          <w:lang w:val="it-IT"/>
        </w:rPr>
        <w:t>S</w:t>
      </w:r>
      <w:r w:rsidRPr="00430B34">
        <w:rPr>
          <w:rFonts w:ascii="Arial" w:hAnsi="Arial" w:cs="Arial"/>
          <w:sz w:val="22"/>
          <w:szCs w:val="22"/>
          <w:lang w:val="it-IT"/>
        </w:rPr>
        <w:t xml:space="preserve">egnalazione dovrebbe preferibilmente contenere i seguenti elementi: </w:t>
      </w:r>
    </w:p>
    <w:p w14:paraId="6EF371BF" w14:textId="6A187EB8" w:rsidR="0084129F" w:rsidRPr="0084129F" w:rsidRDefault="00C92942" w:rsidP="0084129F">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lastRenderedPageBreak/>
        <w:t xml:space="preserve">le generalità del </w:t>
      </w:r>
      <w:r w:rsidR="00C5463B" w:rsidRPr="00430B34">
        <w:rPr>
          <w:rFonts w:ascii="Arial" w:hAnsi="Arial" w:cs="Arial"/>
          <w:sz w:val="22"/>
          <w:szCs w:val="22"/>
          <w:lang w:val="it-IT"/>
        </w:rPr>
        <w:t>S</w:t>
      </w:r>
      <w:r w:rsidRPr="00430B34">
        <w:rPr>
          <w:rFonts w:ascii="Arial" w:hAnsi="Arial" w:cs="Arial"/>
          <w:sz w:val="22"/>
          <w:szCs w:val="22"/>
          <w:lang w:val="it-IT"/>
        </w:rPr>
        <w:t>egnala</w:t>
      </w:r>
      <w:r w:rsidR="00C5463B" w:rsidRPr="00430B34">
        <w:rPr>
          <w:rFonts w:ascii="Arial" w:hAnsi="Arial" w:cs="Arial"/>
          <w:sz w:val="22"/>
          <w:szCs w:val="22"/>
          <w:lang w:val="it-IT"/>
        </w:rPr>
        <w:t>nte</w:t>
      </w:r>
      <w:r w:rsidRPr="00430B34">
        <w:rPr>
          <w:rFonts w:ascii="Arial" w:hAnsi="Arial" w:cs="Arial"/>
          <w:sz w:val="22"/>
          <w:szCs w:val="22"/>
          <w:lang w:val="it-IT"/>
        </w:rPr>
        <w:t>, con indicazione della posizione o funzione svolta nell’ambit</w:t>
      </w:r>
      <w:r w:rsidR="00EB4C83" w:rsidRPr="00430B34">
        <w:rPr>
          <w:rFonts w:ascii="Arial" w:hAnsi="Arial" w:cs="Arial"/>
          <w:sz w:val="22"/>
          <w:szCs w:val="22"/>
          <w:lang w:val="it-IT"/>
        </w:rPr>
        <w:t>o della S</w:t>
      </w:r>
      <w:r w:rsidRPr="00430B34">
        <w:rPr>
          <w:rFonts w:ascii="Arial" w:hAnsi="Arial" w:cs="Arial"/>
          <w:sz w:val="22"/>
          <w:szCs w:val="22"/>
          <w:lang w:val="it-IT"/>
        </w:rPr>
        <w:t>ocietà</w:t>
      </w:r>
      <w:r w:rsidR="0084129F">
        <w:rPr>
          <w:rFonts w:ascii="Arial" w:hAnsi="Arial" w:cs="Arial"/>
          <w:sz w:val="22"/>
          <w:szCs w:val="22"/>
          <w:lang w:val="it-IT"/>
        </w:rPr>
        <w:t>;</w:t>
      </w:r>
    </w:p>
    <w:p w14:paraId="19633B63" w14:textId="148A4FF9" w:rsidR="00C92942" w:rsidRPr="00430B34" w:rsidRDefault="00C92942" w:rsidP="00835247">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t>una chiara</w:t>
      </w:r>
      <w:r w:rsidR="00C5463B" w:rsidRPr="00430B34">
        <w:rPr>
          <w:rFonts w:ascii="Arial" w:hAnsi="Arial" w:cs="Arial"/>
          <w:sz w:val="22"/>
          <w:szCs w:val="22"/>
          <w:lang w:val="it-IT"/>
        </w:rPr>
        <w:t xml:space="preserve"> e</w:t>
      </w:r>
      <w:r w:rsidRPr="00430B34">
        <w:rPr>
          <w:rFonts w:ascii="Arial" w:hAnsi="Arial" w:cs="Arial"/>
          <w:sz w:val="22"/>
          <w:szCs w:val="22"/>
          <w:lang w:val="it-IT"/>
        </w:rPr>
        <w:t xml:space="preserve"> completa descrizione dei fatti oggetto d</w:t>
      </w:r>
      <w:r w:rsidR="0084129F">
        <w:rPr>
          <w:rFonts w:ascii="Arial" w:hAnsi="Arial" w:cs="Arial"/>
          <w:sz w:val="22"/>
          <w:szCs w:val="22"/>
          <w:lang w:val="it-IT"/>
        </w:rPr>
        <w:t>ella</w:t>
      </w:r>
      <w:r w:rsidRPr="00430B34">
        <w:rPr>
          <w:rFonts w:ascii="Arial" w:hAnsi="Arial" w:cs="Arial"/>
          <w:sz w:val="22"/>
          <w:szCs w:val="22"/>
          <w:lang w:val="it-IT"/>
        </w:rPr>
        <w:t xml:space="preserve"> </w:t>
      </w:r>
      <w:r w:rsidR="00C5463B" w:rsidRPr="00430B34">
        <w:rPr>
          <w:rFonts w:ascii="Arial" w:hAnsi="Arial" w:cs="Arial"/>
          <w:sz w:val="22"/>
          <w:szCs w:val="22"/>
          <w:lang w:val="it-IT"/>
        </w:rPr>
        <w:t>S</w:t>
      </w:r>
      <w:r w:rsidRPr="00430B34">
        <w:rPr>
          <w:rFonts w:ascii="Arial" w:hAnsi="Arial" w:cs="Arial"/>
          <w:sz w:val="22"/>
          <w:szCs w:val="22"/>
          <w:lang w:val="it-IT"/>
        </w:rPr>
        <w:t xml:space="preserve">egnalazione; </w:t>
      </w:r>
    </w:p>
    <w:p w14:paraId="0EEA0C00" w14:textId="00BD40E9" w:rsidR="00C92942" w:rsidRPr="00430B34" w:rsidRDefault="00C92942" w:rsidP="00835247">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t>se conosciute, le circostanze di tempo e di luogo in cui sono stat</w:t>
      </w:r>
      <w:r w:rsidR="00C5463B" w:rsidRPr="00430B34">
        <w:rPr>
          <w:rFonts w:ascii="Arial" w:hAnsi="Arial" w:cs="Arial"/>
          <w:sz w:val="22"/>
          <w:szCs w:val="22"/>
          <w:lang w:val="it-IT"/>
        </w:rPr>
        <w:t>e</w:t>
      </w:r>
      <w:r w:rsidRPr="00430B34">
        <w:rPr>
          <w:rFonts w:ascii="Arial" w:hAnsi="Arial" w:cs="Arial"/>
          <w:sz w:val="22"/>
          <w:szCs w:val="22"/>
          <w:lang w:val="it-IT"/>
        </w:rPr>
        <w:t xml:space="preserve"> commess</w:t>
      </w:r>
      <w:r w:rsidR="00C5463B" w:rsidRPr="00430B34">
        <w:rPr>
          <w:rFonts w:ascii="Arial" w:hAnsi="Arial" w:cs="Arial"/>
          <w:sz w:val="22"/>
          <w:szCs w:val="22"/>
          <w:lang w:val="it-IT"/>
        </w:rPr>
        <w:t>e</w:t>
      </w:r>
      <w:r w:rsidRPr="00430B34">
        <w:rPr>
          <w:rFonts w:ascii="Arial" w:hAnsi="Arial" w:cs="Arial"/>
          <w:sz w:val="22"/>
          <w:szCs w:val="22"/>
          <w:lang w:val="it-IT"/>
        </w:rPr>
        <w:t xml:space="preserve"> </w:t>
      </w:r>
      <w:r w:rsidR="00C5463B" w:rsidRPr="00430B34">
        <w:rPr>
          <w:rFonts w:ascii="Arial" w:hAnsi="Arial" w:cs="Arial"/>
          <w:sz w:val="22"/>
          <w:szCs w:val="22"/>
          <w:lang w:val="it-IT"/>
        </w:rPr>
        <w:t>le Violazioni</w:t>
      </w:r>
      <w:r w:rsidRPr="00430B34">
        <w:rPr>
          <w:rFonts w:ascii="Arial" w:hAnsi="Arial" w:cs="Arial"/>
          <w:sz w:val="22"/>
          <w:szCs w:val="22"/>
          <w:lang w:val="it-IT"/>
        </w:rPr>
        <w:t xml:space="preserve">; </w:t>
      </w:r>
    </w:p>
    <w:p w14:paraId="43DB16F8" w14:textId="172720D7" w:rsidR="00C92942" w:rsidRPr="00430B34" w:rsidRDefault="00C92942" w:rsidP="00835247">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se conosciute, le generalità o altri elementi che consentano di identificare il soggetto che ha </w:t>
      </w:r>
      <w:proofErr w:type="gramStart"/>
      <w:r w:rsidRPr="00430B34">
        <w:rPr>
          <w:rFonts w:ascii="Arial" w:hAnsi="Arial" w:cs="Arial"/>
          <w:sz w:val="22"/>
          <w:szCs w:val="22"/>
          <w:lang w:val="it-IT"/>
        </w:rPr>
        <w:t>posto in essere</w:t>
      </w:r>
      <w:proofErr w:type="gramEnd"/>
      <w:r w:rsidRPr="00430B34">
        <w:rPr>
          <w:rFonts w:ascii="Arial" w:hAnsi="Arial" w:cs="Arial"/>
          <w:sz w:val="22"/>
          <w:szCs w:val="22"/>
          <w:lang w:val="it-IT"/>
        </w:rPr>
        <w:t xml:space="preserve"> i fatt</w:t>
      </w:r>
      <w:r w:rsidR="00A45EF4" w:rsidRPr="00430B34">
        <w:rPr>
          <w:rFonts w:ascii="Arial" w:hAnsi="Arial" w:cs="Arial"/>
          <w:sz w:val="22"/>
          <w:szCs w:val="22"/>
          <w:lang w:val="it-IT"/>
        </w:rPr>
        <w:t xml:space="preserve">i segnalati (es. qualifica o </w:t>
      </w:r>
      <w:r w:rsidRPr="00430B34">
        <w:rPr>
          <w:rFonts w:ascii="Arial" w:hAnsi="Arial" w:cs="Arial"/>
          <w:sz w:val="22"/>
          <w:szCs w:val="22"/>
          <w:lang w:val="it-IT"/>
        </w:rPr>
        <w:t xml:space="preserve">settore in cui svolge l’attività); </w:t>
      </w:r>
    </w:p>
    <w:p w14:paraId="470D000F" w14:textId="4AF4D4D4" w:rsidR="00C92942" w:rsidRPr="00430B34" w:rsidRDefault="00C92942" w:rsidP="00835247">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t>l’indicazione di eventuali altri soggetti che possono riferire su</w:t>
      </w:r>
      <w:r w:rsidR="00C5463B" w:rsidRPr="00430B34">
        <w:rPr>
          <w:rFonts w:ascii="Arial" w:hAnsi="Arial" w:cs="Arial"/>
          <w:sz w:val="22"/>
          <w:szCs w:val="22"/>
          <w:lang w:val="it-IT"/>
        </w:rPr>
        <w:t>lla Segnalazione</w:t>
      </w:r>
      <w:r w:rsidRPr="00430B34">
        <w:rPr>
          <w:rFonts w:ascii="Arial" w:hAnsi="Arial" w:cs="Arial"/>
          <w:sz w:val="22"/>
          <w:szCs w:val="22"/>
          <w:lang w:val="it-IT"/>
        </w:rPr>
        <w:t xml:space="preserve">; </w:t>
      </w:r>
    </w:p>
    <w:p w14:paraId="58C822BA" w14:textId="375E7291" w:rsidR="00C92942" w:rsidRPr="00430B34" w:rsidRDefault="00C92942" w:rsidP="00835247">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eventuali documenti che possono confermare la fondatezza dei fatti riportati; </w:t>
      </w:r>
    </w:p>
    <w:p w14:paraId="10E92D43" w14:textId="178B9F8B" w:rsidR="00C92942" w:rsidRPr="00430B34" w:rsidRDefault="00C92942" w:rsidP="00835247">
      <w:pPr>
        <w:pStyle w:val="Paragrafoelenco"/>
        <w:numPr>
          <w:ilvl w:val="0"/>
          <w:numId w:val="7"/>
        </w:num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ogni altra informazione che possa fornire un utile riscontro circa la sussistenza dei fatti segnalati. </w:t>
      </w:r>
    </w:p>
    <w:p w14:paraId="5119766F" w14:textId="77777777" w:rsidR="00C92942" w:rsidRPr="00430B34" w:rsidRDefault="00C92942" w:rsidP="00835247">
      <w:pPr>
        <w:spacing w:before="0" w:line="276" w:lineRule="auto"/>
        <w:jc w:val="both"/>
        <w:rPr>
          <w:rStyle w:val="systrantokenword"/>
          <w:rFonts w:ascii="Arial" w:hAnsi="Arial" w:cs="Arial"/>
          <w:sz w:val="22"/>
          <w:szCs w:val="22"/>
          <w:lang w:val="it-IT"/>
        </w:rPr>
      </w:pPr>
    </w:p>
    <w:p w14:paraId="3E241CF1" w14:textId="6280174C" w:rsidR="00EB4C83" w:rsidRPr="00430B34" w:rsidRDefault="00BD2A47"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Si garantisce</w:t>
      </w:r>
      <w:r w:rsidR="00A92AD7" w:rsidRPr="00430B34">
        <w:rPr>
          <w:rFonts w:ascii="Arial" w:hAnsi="Arial" w:cs="Arial"/>
          <w:sz w:val="22"/>
          <w:szCs w:val="22"/>
          <w:lang w:val="it-IT"/>
        </w:rPr>
        <w:t xml:space="preserve"> che</w:t>
      </w:r>
      <w:r w:rsidR="0084129F">
        <w:rPr>
          <w:rFonts w:ascii="Arial" w:hAnsi="Arial" w:cs="Arial"/>
          <w:sz w:val="22"/>
          <w:szCs w:val="22"/>
          <w:lang w:val="it-IT"/>
        </w:rPr>
        <w:t>,</w:t>
      </w:r>
      <w:r w:rsidR="00A92AD7" w:rsidRPr="00430B34">
        <w:rPr>
          <w:rFonts w:ascii="Arial" w:hAnsi="Arial" w:cs="Arial"/>
          <w:sz w:val="22"/>
          <w:szCs w:val="22"/>
          <w:lang w:val="it-IT"/>
        </w:rPr>
        <w:t xml:space="preserve"> in ogni caso</w:t>
      </w:r>
      <w:r w:rsidR="0084129F">
        <w:rPr>
          <w:rFonts w:ascii="Arial" w:hAnsi="Arial" w:cs="Arial"/>
          <w:sz w:val="22"/>
          <w:szCs w:val="22"/>
          <w:lang w:val="it-IT"/>
        </w:rPr>
        <w:t>,</w:t>
      </w:r>
      <w:r w:rsidR="00A92AD7" w:rsidRPr="00430B34">
        <w:rPr>
          <w:rFonts w:ascii="Arial" w:hAnsi="Arial" w:cs="Arial"/>
          <w:sz w:val="22"/>
          <w:szCs w:val="22"/>
          <w:lang w:val="it-IT"/>
        </w:rPr>
        <w:t xml:space="preserve"> tutte le </w:t>
      </w:r>
      <w:r w:rsidR="00C5463B" w:rsidRPr="00430B34">
        <w:rPr>
          <w:rFonts w:ascii="Arial" w:hAnsi="Arial" w:cs="Arial"/>
          <w:sz w:val="22"/>
          <w:szCs w:val="22"/>
          <w:lang w:val="it-IT"/>
        </w:rPr>
        <w:t>S</w:t>
      </w:r>
      <w:r w:rsidRPr="00430B34">
        <w:rPr>
          <w:rFonts w:ascii="Arial" w:hAnsi="Arial" w:cs="Arial"/>
          <w:sz w:val="22"/>
          <w:szCs w:val="22"/>
          <w:lang w:val="it-IT"/>
        </w:rPr>
        <w:t xml:space="preserve">egnalazioni ricevute, seppur non pienamente </w:t>
      </w:r>
      <w:r w:rsidR="00EB4C83" w:rsidRPr="00430B34">
        <w:rPr>
          <w:rFonts w:ascii="Arial" w:hAnsi="Arial" w:cs="Arial"/>
          <w:sz w:val="22"/>
          <w:szCs w:val="22"/>
          <w:lang w:val="it-IT"/>
        </w:rPr>
        <w:t>rispondenti a quanto sopra indicato, saranno trattate con la massima riservatezza e verificate secondo le modalità previste nella presente Procedura.</w:t>
      </w:r>
    </w:p>
    <w:p w14:paraId="7118FD59" w14:textId="3C33DD82" w:rsidR="00EB4C83" w:rsidRPr="00430B34" w:rsidRDefault="00EB4C83" w:rsidP="00835247">
      <w:pPr>
        <w:spacing w:before="0" w:line="276" w:lineRule="auto"/>
        <w:jc w:val="both"/>
        <w:rPr>
          <w:rFonts w:ascii="Arial" w:hAnsi="Arial" w:cs="Arial"/>
          <w:sz w:val="22"/>
          <w:szCs w:val="22"/>
          <w:lang w:val="it-IT"/>
        </w:rPr>
      </w:pPr>
    </w:p>
    <w:p w14:paraId="4E3684A4" w14:textId="5A1EDC1C" w:rsidR="00A24750" w:rsidRPr="00430B34" w:rsidRDefault="00A24750" w:rsidP="00835247">
      <w:pPr>
        <w:spacing w:before="0" w:line="276" w:lineRule="auto"/>
        <w:jc w:val="both"/>
        <w:rPr>
          <w:rFonts w:ascii="Arial" w:hAnsi="Arial" w:cs="Arial"/>
          <w:sz w:val="22"/>
          <w:szCs w:val="22"/>
          <w:lang w:val="it-IT"/>
        </w:rPr>
      </w:pPr>
      <w:bookmarkStart w:id="14" w:name="_Hlk147141448"/>
      <w:r w:rsidRPr="00430B34">
        <w:rPr>
          <w:rFonts w:ascii="Arial" w:hAnsi="Arial" w:cs="Arial"/>
          <w:sz w:val="22"/>
          <w:szCs w:val="22"/>
          <w:lang w:val="it-IT"/>
        </w:rPr>
        <w:t>L’identità del Segnalante e qualsiasi altra informazione da cui può evincersi, direttamente o indirettamente, tale identità</w:t>
      </w:r>
      <w:r w:rsidR="002215ED">
        <w:rPr>
          <w:rFonts w:ascii="Arial" w:hAnsi="Arial" w:cs="Arial"/>
          <w:sz w:val="22"/>
          <w:szCs w:val="22"/>
          <w:lang w:val="it-IT"/>
        </w:rPr>
        <w:t>,</w:t>
      </w:r>
      <w:r w:rsidRPr="00430B34">
        <w:rPr>
          <w:rFonts w:ascii="Arial" w:hAnsi="Arial" w:cs="Arial"/>
          <w:sz w:val="22"/>
          <w:szCs w:val="22"/>
          <w:lang w:val="it-IT"/>
        </w:rPr>
        <w:t xml:space="preserve"> non possono essere rivelate, senza il consenso espresso della stessa </w:t>
      </w:r>
      <w:proofErr w:type="gramStart"/>
      <w:r w:rsidRPr="00430B34">
        <w:rPr>
          <w:rFonts w:ascii="Arial" w:hAnsi="Arial" w:cs="Arial"/>
          <w:sz w:val="22"/>
          <w:szCs w:val="22"/>
          <w:lang w:val="it-IT"/>
        </w:rPr>
        <w:t>persona</w:t>
      </w:r>
      <w:proofErr w:type="gramEnd"/>
      <w:r w:rsidRPr="00430B34">
        <w:rPr>
          <w:rFonts w:ascii="Arial" w:hAnsi="Arial" w:cs="Arial"/>
          <w:sz w:val="22"/>
          <w:szCs w:val="22"/>
          <w:lang w:val="it-IT"/>
        </w:rPr>
        <w:t xml:space="preserve"> </w:t>
      </w:r>
      <w:r w:rsidR="00941A87" w:rsidRPr="00430B34">
        <w:rPr>
          <w:rFonts w:ascii="Arial" w:hAnsi="Arial" w:cs="Arial"/>
          <w:sz w:val="22"/>
          <w:szCs w:val="22"/>
          <w:lang w:val="it-IT"/>
        </w:rPr>
        <w:t>S</w:t>
      </w:r>
      <w:r w:rsidRPr="00430B34">
        <w:rPr>
          <w:rFonts w:ascii="Arial" w:hAnsi="Arial" w:cs="Arial"/>
          <w:sz w:val="22"/>
          <w:szCs w:val="22"/>
          <w:lang w:val="it-IT"/>
        </w:rPr>
        <w:t xml:space="preserve">egnalante, a persone diverse da quelle competenti a ricevere e a dare seguito alle Segnalazioni, espressamente autorizzate a trattare tali dati. </w:t>
      </w:r>
    </w:p>
    <w:bookmarkEnd w:id="14"/>
    <w:p w14:paraId="1C74F70E" w14:textId="77777777" w:rsidR="00A24750" w:rsidRPr="00430B34" w:rsidRDefault="00A24750" w:rsidP="00835247">
      <w:pPr>
        <w:spacing w:before="0" w:line="276" w:lineRule="auto"/>
        <w:jc w:val="both"/>
        <w:rPr>
          <w:rFonts w:ascii="Arial" w:hAnsi="Arial" w:cs="Arial"/>
          <w:sz w:val="22"/>
          <w:szCs w:val="22"/>
          <w:lang w:val="it-IT"/>
        </w:rPr>
      </w:pPr>
    </w:p>
    <w:p w14:paraId="37EE5667" w14:textId="670AACE7" w:rsidR="00D429BE" w:rsidRDefault="00D714F3"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 xml:space="preserve">Nel caso in cui venisse accertata, con sentenza di primo grado, la responsabilità penale del Segnalante per i reati di diffamazione o di calunnia, ovvero la sua responsabilità civile nei casi di dolo o colpa grave, le tutele di cui alla presente Procedura, nonché al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24/2023, non sono garantite e al Segnalante potrà essere irrogata una sanzione disciplinare.</w:t>
      </w:r>
    </w:p>
    <w:p w14:paraId="79C0E4DE" w14:textId="7819025F" w:rsidR="008B6C8F" w:rsidRPr="008B6C8F" w:rsidRDefault="008B6C8F" w:rsidP="008B6C8F">
      <w:pPr>
        <w:tabs>
          <w:tab w:val="left" w:pos="5405"/>
        </w:tabs>
        <w:rPr>
          <w:rFonts w:ascii="Arial" w:hAnsi="Arial" w:cs="Arial"/>
          <w:sz w:val="22"/>
          <w:szCs w:val="22"/>
          <w:lang w:val="it-IT"/>
        </w:rPr>
      </w:pPr>
      <w:r>
        <w:rPr>
          <w:rFonts w:ascii="Arial" w:hAnsi="Arial" w:cs="Arial"/>
          <w:sz w:val="22"/>
          <w:szCs w:val="22"/>
          <w:lang w:val="it-IT"/>
        </w:rPr>
        <w:tab/>
      </w:r>
    </w:p>
    <w:p w14:paraId="751FFD2A" w14:textId="537C0231" w:rsidR="00A92AD7" w:rsidRPr="00430B34" w:rsidRDefault="007220AF" w:rsidP="00835247">
      <w:pPr>
        <w:pStyle w:val="Titolo1"/>
        <w:numPr>
          <w:ilvl w:val="0"/>
          <w:numId w:val="34"/>
        </w:numPr>
        <w:spacing w:line="276" w:lineRule="auto"/>
        <w:jc w:val="both"/>
        <w:rPr>
          <w:rFonts w:ascii="Arial" w:hAnsi="Arial" w:cs="Arial"/>
          <w:sz w:val="22"/>
          <w:szCs w:val="22"/>
          <w:lang w:val="it-IT"/>
        </w:rPr>
      </w:pPr>
      <w:bookmarkStart w:id="15" w:name="_Toc151125715"/>
      <w:r w:rsidRPr="00430B34">
        <w:rPr>
          <w:rFonts w:ascii="Arial" w:hAnsi="Arial" w:cs="Arial"/>
          <w:sz w:val="22"/>
          <w:szCs w:val="22"/>
          <w:lang w:val="it-IT"/>
        </w:rPr>
        <w:t>PROCESSO DI GESTIONE</w:t>
      </w:r>
      <w:r w:rsidR="00A92AD7" w:rsidRPr="00430B34">
        <w:rPr>
          <w:rFonts w:ascii="Arial" w:hAnsi="Arial" w:cs="Arial"/>
          <w:sz w:val="22"/>
          <w:szCs w:val="22"/>
          <w:lang w:val="it-IT"/>
        </w:rPr>
        <w:t xml:space="preserve"> DELLA SEGNALAZIONE</w:t>
      </w:r>
      <w:bookmarkEnd w:id="15"/>
    </w:p>
    <w:p w14:paraId="324B89E8" w14:textId="48C51612" w:rsidR="00303D20" w:rsidRPr="00430B34" w:rsidRDefault="00A92AD7" w:rsidP="00835247">
      <w:pPr>
        <w:spacing w:before="0" w:line="276" w:lineRule="auto"/>
        <w:jc w:val="both"/>
        <w:rPr>
          <w:rFonts w:ascii="Arial" w:hAnsi="Arial" w:cs="Arial"/>
          <w:sz w:val="22"/>
          <w:szCs w:val="22"/>
          <w:lang w:val="it-IT"/>
        </w:rPr>
      </w:pPr>
      <w:r w:rsidRPr="00430B34">
        <w:rPr>
          <w:rFonts w:ascii="Arial" w:hAnsi="Arial" w:cs="Arial"/>
          <w:sz w:val="22"/>
          <w:szCs w:val="22"/>
          <w:lang w:val="it-IT"/>
        </w:rPr>
        <w:t>Le attività del processo di gestione</w:t>
      </w:r>
      <w:r w:rsidR="00BD739E" w:rsidRPr="00430B34">
        <w:rPr>
          <w:rFonts w:ascii="Arial" w:hAnsi="Arial" w:cs="Arial"/>
          <w:sz w:val="22"/>
          <w:szCs w:val="22"/>
          <w:lang w:val="it-IT"/>
        </w:rPr>
        <w:t xml:space="preserve"> della</w:t>
      </w:r>
      <w:r w:rsidRPr="00430B34">
        <w:rPr>
          <w:rFonts w:ascii="Arial" w:hAnsi="Arial" w:cs="Arial"/>
          <w:sz w:val="22"/>
          <w:szCs w:val="22"/>
          <w:lang w:val="it-IT"/>
        </w:rPr>
        <w:t xml:space="preserve"> </w:t>
      </w:r>
      <w:r w:rsidR="00C5463B" w:rsidRPr="00430B34">
        <w:rPr>
          <w:rFonts w:ascii="Arial" w:hAnsi="Arial" w:cs="Arial"/>
          <w:sz w:val="22"/>
          <w:szCs w:val="22"/>
          <w:lang w:val="it-IT"/>
        </w:rPr>
        <w:t>S</w:t>
      </w:r>
      <w:r w:rsidR="00BD739E" w:rsidRPr="00430B34">
        <w:rPr>
          <w:rFonts w:ascii="Arial" w:hAnsi="Arial" w:cs="Arial"/>
          <w:sz w:val="22"/>
          <w:szCs w:val="22"/>
          <w:lang w:val="it-IT"/>
        </w:rPr>
        <w:t>egnalazione</w:t>
      </w:r>
      <w:r w:rsidRPr="00430B34">
        <w:rPr>
          <w:rFonts w:ascii="Arial" w:hAnsi="Arial" w:cs="Arial"/>
          <w:sz w:val="22"/>
          <w:szCs w:val="22"/>
          <w:lang w:val="it-IT"/>
        </w:rPr>
        <w:t xml:space="preserve"> sono descritte nei paragrafi che seguono.</w:t>
      </w:r>
      <w:r w:rsidRPr="00430B34">
        <w:rPr>
          <w:rStyle w:val="systrantokenword"/>
          <w:rFonts w:ascii="Arial" w:hAnsi="Arial" w:cs="Arial"/>
          <w:sz w:val="22"/>
          <w:szCs w:val="22"/>
          <w:lang w:val="it-IT"/>
        </w:rPr>
        <w:t xml:space="preserve"> </w:t>
      </w:r>
    </w:p>
    <w:p w14:paraId="0EBEC7E6" w14:textId="1CCCDEF2" w:rsidR="00FA6F0A" w:rsidRPr="00430B34" w:rsidRDefault="00E05D7F" w:rsidP="00835247">
      <w:pPr>
        <w:pStyle w:val="Titolo2"/>
        <w:numPr>
          <w:ilvl w:val="1"/>
          <w:numId w:val="34"/>
        </w:numPr>
        <w:tabs>
          <w:tab w:val="num" w:pos="1701"/>
        </w:tabs>
        <w:spacing w:line="276" w:lineRule="auto"/>
        <w:ind w:left="567"/>
        <w:jc w:val="both"/>
        <w:rPr>
          <w:rFonts w:ascii="Arial" w:hAnsi="Arial" w:cs="Arial"/>
          <w:sz w:val="22"/>
          <w:szCs w:val="22"/>
          <w:lang w:val="it-IT"/>
        </w:rPr>
      </w:pPr>
      <w:bookmarkStart w:id="16" w:name="_Toc151125716"/>
      <w:r w:rsidRPr="00430B34">
        <w:rPr>
          <w:rFonts w:ascii="Arial" w:hAnsi="Arial" w:cs="Arial"/>
          <w:sz w:val="22"/>
          <w:szCs w:val="22"/>
          <w:lang w:val="it-IT"/>
        </w:rPr>
        <w:t>SEGNALAZIONE</w:t>
      </w:r>
      <w:r w:rsidR="00FA6F0A" w:rsidRPr="00430B34">
        <w:rPr>
          <w:rFonts w:ascii="Arial" w:hAnsi="Arial" w:cs="Arial"/>
          <w:sz w:val="22"/>
          <w:szCs w:val="22"/>
          <w:lang w:val="it-IT"/>
        </w:rPr>
        <w:t xml:space="preserve"> ALL’ORGANISMO DI VIGILANZA</w:t>
      </w:r>
      <w:bookmarkEnd w:id="16"/>
      <w:r w:rsidR="00FA6F0A" w:rsidRPr="00430B34">
        <w:rPr>
          <w:rFonts w:ascii="Arial" w:hAnsi="Arial" w:cs="Arial"/>
          <w:sz w:val="22"/>
          <w:szCs w:val="22"/>
          <w:lang w:val="it-IT"/>
        </w:rPr>
        <w:t xml:space="preserve"> </w:t>
      </w:r>
    </w:p>
    <w:p w14:paraId="3476BB73" w14:textId="5FEBC0CA" w:rsidR="00FA6F0A" w:rsidRDefault="00FA6F0A" w:rsidP="00835247">
      <w:pPr>
        <w:spacing w:line="276" w:lineRule="auto"/>
        <w:jc w:val="both"/>
        <w:rPr>
          <w:rFonts w:ascii="Arial" w:hAnsi="Arial" w:cs="Arial"/>
          <w:sz w:val="22"/>
          <w:szCs w:val="22"/>
          <w:lang w:val="it-IT"/>
        </w:rPr>
      </w:pPr>
      <w:r w:rsidRPr="00430B34">
        <w:rPr>
          <w:rFonts w:ascii="Arial" w:hAnsi="Arial" w:cs="Arial"/>
          <w:sz w:val="22"/>
          <w:szCs w:val="22"/>
          <w:lang w:val="it-IT"/>
        </w:rPr>
        <w:t xml:space="preserve">Tutti i </w:t>
      </w:r>
      <w:r w:rsidR="0032087E" w:rsidRPr="00430B34">
        <w:rPr>
          <w:rFonts w:ascii="Arial" w:hAnsi="Arial" w:cs="Arial"/>
          <w:sz w:val="22"/>
          <w:szCs w:val="22"/>
          <w:lang w:val="it-IT"/>
        </w:rPr>
        <w:t>Destinatari</w:t>
      </w:r>
      <w:r w:rsidR="00C77FB1" w:rsidRPr="00430B34">
        <w:rPr>
          <w:rFonts w:ascii="Arial" w:hAnsi="Arial" w:cs="Arial"/>
          <w:sz w:val="22"/>
          <w:szCs w:val="22"/>
          <w:lang w:val="it-IT"/>
        </w:rPr>
        <w:t xml:space="preserve"> </w:t>
      </w:r>
      <w:r w:rsidRPr="00430B34">
        <w:rPr>
          <w:rFonts w:ascii="Arial" w:hAnsi="Arial" w:cs="Arial"/>
          <w:sz w:val="22"/>
          <w:szCs w:val="22"/>
          <w:lang w:val="it-IT"/>
        </w:rPr>
        <w:t>possono segnalare direttamente all’Organismo di Vigilanza</w:t>
      </w:r>
      <w:r w:rsidR="00662EED">
        <w:rPr>
          <w:rFonts w:ascii="Arial" w:hAnsi="Arial" w:cs="Arial"/>
          <w:sz w:val="22"/>
          <w:szCs w:val="22"/>
          <w:lang w:val="it-IT"/>
        </w:rPr>
        <w:t xml:space="preserve"> (“</w:t>
      </w:r>
      <w:proofErr w:type="spellStart"/>
      <w:r w:rsidR="00662EED">
        <w:rPr>
          <w:rFonts w:ascii="Arial" w:hAnsi="Arial" w:cs="Arial"/>
          <w:sz w:val="22"/>
          <w:szCs w:val="22"/>
          <w:lang w:val="it-IT"/>
        </w:rPr>
        <w:t>OdV</w:t>
      </w:r>
      <w:proofErr w:type="spellEnd"/>
      <w:r w:rsidR="00662EED">
        <w:rPr>
          <w:rFonts w:ascii="Arial" w:hAnsi="Arial" w:cs="Arial"/>
          <w:sz w:val="22"/>
          <w:szCs w:val="22"/>
          <w:lang w:val="it-IT"/>
        </w:rPr>
        <w:t>”)</w:t>
      </w:r>
      <w:r w:rsidRPr="00430B34">
        <w:rPr>
          <w:rFonts w:ascii="Arial" w:hAnsi="Arial" w:cs="Arial"/>
          <w:sz w:val="22"/>
          <w:szCs w:val="22"/>
          <w:lang w:val="it-IT"/>
        </w:rPr>
        <w:t xml:space="preserve"> della Società</w:t>
      </w:r>
      <w:r w:rsidR="00F8443D">
        <w:rPr>
          <w:rFonts w:ascii="Arial" w:hAnsi="Arial" w:cs="Arial"/>
          <w:sz w:val="22"/>
          <w:szCs w:val="22"/>
          <w:lang w:val="it-IT"/>
        </w:rPr>
        <w:t xml:space="preserve"> l</w:t>
      </w:r>
      <w:r w:rsidRPr="00430B34">
        <w:rPr>
          <w:rFonts w:ascii="Arial" w:hAnsi="Arial" w:cs="Arial"/>
          <w:sz w:val="22"/>
          <w:szCs w:val="22"/>
          <w:lang w:val="it-IT"/>
        </w:rPr>
        <w:t xml:space="preserve">e </w:t>
      </w:r>
      <w:r w:rsidR="00F8443D">
        <w:rPr>
          <w:rFonts w:ascii="Arial" w:hAnsi="Arial" w:cs="Arial"/>
          <w:sz w:val="22"/>
          <w:szCs w:val="22"/>
          <w:lang w:val="it-IT"/>
        </w:rPr>
        <w:t>Violazioni.</w:t>
      </w:r>
    </w:p>
    <w:p w14:paraId="0A3E0AC1" w14:textId="1CE8261D" w:rsidR="00F8443D" w:rsidRPr="00430B34" w:rsidRDefault="00F8443D" w:rsidP="00835247">
      <w:pPr>
        <w:spacing w:line="276" w:lineRule="auto"/>
        <w:jc w:val="both"/>
        <w:rPr>
          <w:rFonts w:ascii="Arial" w:hAnsi="Arial" w:cs="Arial"/>
          <w:sz w:val="22"/>
          <w:szCs w:val="22"/>
          <w:lang w:val="it-IT"/>
        </w:rPr>
      </w:pPr>
      <w:r>
        <w:rPr>
          <w:rFonts w:ascii="Arial" w:hAnsi="Arial" w:cs="Arial"/>
          <w:sz w:val="22"/>
          <w:szCs w:val="22"/>
          <w:lang w:val="it-IT"/>
        </w:rPr>
        <w:t>Le Segnalazioni di cui sopra possono essere inviate all’</w:t>
      </w:r>
      <w:proofErr w:type="spellStart"/>
      <w:r>
        <w:rPr>
          <w:rFonts w:ascii="Arial" w:hAnsi="Arial" w:cs="Arial"/>
          <w:sz w:val="22"/>
          <w:szCs w:val="22"/>
          <w:lang w:val="it-IT"/>
        </w:rPr>
        <w:t>OdV</w:t>
      </w:r>
      <w:proofErr w:type="spellEnd"/>
      <w:r>
        <w:rPr>
          <w:rFonts w:ascii="Arial" w:hAnsi="Arial" w:cs="Arial"/>
          <w:sz w:val="22"/>
          <w:szCs w:val="22"/>
          <w:lang w:val="it-IT"/>
        </w:rPr>
        <w:t xml:space="preserve"> mediante canale di segnalazione interna di cui al </w:t>
      </w:r>
      <w:r w:rsidR="003134F2">
        <w:rPr>
          <w:rFonts w:ascii="Arial" w:hAnsi="Arial" w:cs="Arial"/>
          <w:sz w:val="22"/>
          <w:szCs w:val="22"/>
          <w:lang w:val="it-IT"/>
        </w:rPr>
        <w:t>precedente paragrafo</w:t>
      </w:r>
      <w:r>
        <w:rPr>
          <w:rFonts w:ascii="Arial" w:hAnsi="Arial" w:cs="Arial"/>
          <w:sz w:val="22"/>
          <w:szCs w:val="22"/>
          <w:lang w:val="it-IT"/>
        </w:rPr>
        <w:t xml:space="preserve"> della presente Procedura.</w:t>
      </w:r>
    </w:p>
    <w:p w14:paraId="30A63E2F" w14:textId="77777777" w:rsidR="00A2654F" w:rsidRPr="00430B34" w:rsidRDefault="00A2654F" w:rsidP="00835247">
      <w:pPr>
        <w:spacing w:before="0" w:line="276" w:lineRule="auto"/>
        <w:jc w:val="both"/>
        <w:rPr>
          <w:rFonts w:ascii="Arial" w:hAnsi="Arial" w:cs="Arial"/>
          <w:kern w:val="28"/>
          <w:sz w:val="22"/>
          <w:szCs w:val="22"/>
          <w:lang w:val="it-IT"/>
        </w:rPr>
      </w:pPr>
    </w:p>
    <w:p w14:paraId="32AA2505" w14:textId="360EA508" w:rsidR="00FA6F0A" w:rsidRPr="00430B34" w:rsidRDefault="00FA6F0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w:t>
      </w:r>
      <w:proofErr w:type="spellStart"/>
      <w:r w:rsidRPr="00430B34">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prenderà in considerazione anche le </w:t>
      </w:r>
      <w:r w:rsidR="001A07DB" w:rsidRPr="00430B34">
        <w:rPr>
          <w:rFonts w:ascii="Arial" w:hAnsi="Arial" w:cs="Arial"/>
          <w:kern w:val="28"/>
          <w:sz w:val="22"/>
          <w:szCs w:val="22"/>
          <w:lang w:val="it-IT"/>
        </w:rPr>
        <w:t>S</w:t>
      </w:r>
      <w:r w:rsidRPr="00430B34">
        <w:rPr>
          <w:rFonts w:ascii="Arial" w:hAnsi="Arial" w:cs="Arial"/>
          <w:kern w:val="28"/>
          <w:sz w:val="22"/>
          <w:szCs w:val="22"/>
          <w:lang w:val="it-IT"/>
        </w:rPr>
        <w:t>egnalazioni anonime, che rispettino</w:t>
      </w:r>
      <w:r w:rsidR="005B7B43">
        <w:rPr>
          <w:rFonts w:ascii="Arial" w:hAnsi="Arial" w:cs="Arial"/>
          <w:kern w:val="28"/>
          <w:sz w:val="22"/>
          <w:szCs w:val="22"/>
          <w:lang w:val="it-IT"/>
        </w:rPr>
        <w:t>, però,</w:t>
      </w:r>
      <w:r w:rsidRPr="00430B34">
        <w:rPr>
          <w:rFonts w:ascii="Arial" w:hAnsi="Arial" w:cs="Arial"/>
          <w:kern w:val="28"/>
          <w:sz w:val="22"/>
          <w:szCs w:val="22"/>
          <w:lang w:val="it-IT"/>
        </w:rPr>
        <w:t xml:space="preserve"> i requisiti menzionati nel</w:t>
      </w:r>
      <w:r w:rsidR="001A07DB" w:rsidRPr="00430B34">
        <w:rPr>
          <w:rFonts w:ascii="Arial" w:hAnsi="Arial" w:cs="Arial"/>
          <w:kern w:val="28"/>
          <w:sz w:val="22"/>
          <w:szCs w:val="22"/>
          <w:lang w:val="it-IT"/>
        </w:rPr>
        <w:t>la presente Procedura</w:t>
      </w:r>
      <w:r w:rsidRPr="00430B34">
        <w:rPr>
          <w:rFonts w:ascii="Arial" w:hAnsi="Arial" w:cs="Arial"/>
          <w:kern w:val="28"/>
          <w:sz w:val="22"/>
          <w:szCs w:val="22"/>
          <w:lang w:val="it-IT"/>
        </w:rPr>
        <w:t xml:space="preserve">. Tuttavia, l’impossibilità di confermare o di approfondire i fatti dichiarati potrebbe limitare le opportunità di accertare </w:t>
      </w:r>
      <w:r w:rsidR="001A07DB" w:rsidRPr="00430B34">
        <w:rPr>
          <w:rFonts w:ascii="Arial" w:hAnsi="Arial" w:cs="Arial"/>
          <w:kern w:val="28"/>
          <w:sz w:val="22"/>
          <w:szCs w:val="22"/>
          <w:lang w:val="it-IT"/>
        </w:rPr>
        <w:t>la Violazione</w:t>
      </w:r>
      <w:r w:rsidR="003D6681">
        <w:rPr>
          <w:rFonts w:ascii="Arial" w:hAnsi="Arial" w:cs="Arial"/>
          <w:kern w:val="28"/>
          <w:sz w:val="22"/>
          <w:szCs w:val="22"/>
          <w:lang w:val="it-IT"/>
        </w:rPr>
        <w:t xml:space="preserve"> e di assicurare, nei confronti del Segnalante, le tutele previste dalla normativa di riferimento</w:t>
      </w:r>
      <w:r w:rsidRPr="00430B34">
        <w:rPr>
          <w:rFonts w:ascii="Arial" w:hAnsi="Arial" w:cs="Arial"/>
          <w:kern w:val="28"/>
          <w:sz w:val="22"/>
          <w:szCs w:val="22"/>
          <w:lang w:val="it-IT"/>
        </w:rPr>
        <w:t xml:space="preserve">. </w:t>
      </w:r>
    </w:p>
    <w:p w14:paraId="70564780" w14:textId="51265606" w:rsidR="00FA6F0A" w:rsidRPr="00430B34" w:rsidRDefault="00FA6F0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Pertanto</w:t>
      </w:r>
      <w:r w:rsidR="001A07DB" w:rsidRPr="00430B34">
        <w:rPr>
          <w:rFonts w:ascii="Arial" w:hAnsi="Arial" w:cs="Arial"/>
          <w:kern w:val="28"/>
          <w:sz w:val="22"/>
          <w:szCs w:val="22"/>
          <w:lang w:val="it-IT"/>
        </w:rPr>
        <w:t>,</w:t>
      </w:r>
      <w:r w:rsidRPr="00430B34">
        <w:rPr>
          <w:rFonts w:ascii="Arial" w:hAnsi="Arial" w:cs="Arial"/>
          <w:kern w:val="28"/>
          <w:sz w:val="22"/>
          <w:szCs w:val="22"/>
          <w:lang w:val="it-IT"/>
        </w:rPr>
        <w:t xml:space="preserve"> l’</w:t>
      </w:r>
      <w:proofErr w:type="spellStart"/>
      <w:r w:rsidRPr="00430B34">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incoraggia i </w:t>
      </w:r>
      <w:r w:rsidR="001A07DB" w:rsidRPr="00430B34">
        <w:rPr>
          <w:rFonts w:ascii="Arial" w:hAnsi="Arial" w:cs="Arial"/>
          <w:kern w:val="28"/>
          <w:sz w:val="22"/>
          <w:szCs w:val="22"/>
          <w:lang w:val="it-IT"/>
        </w:rPr>
        <w:t>Segnalanti</w:t>
      </w:r>
      <w:r w:rsidRPr="00430B34">
        <w:rPr>
          <w:rFonts w:ascii="Arial" w:hAnsi="Arial" w:cs="Arial"/>
          <w:kern w:val="28"/>
          <w:sz w:val="22"/>
          <w:szCs w:val="22"/>
          <w:lang w:val="it-IT"/>
        </w:rPr>
        <w:t xml:space="preserve"> a rendersi disponibili per fornire i chiarimenti che si rendessero eventualmente necessari.</w:t>
      </w:r>
    </w:p>
    <w:p w14:paraId="1751B421" w14:textId="77777777" w:rsidR="00FA6F0A" w:rsidRPr="00430B34" w:rsidRDefault="00FA6F0A" w:rsidP="00835247">
      <w:pPr>
        <w:spacing w:before="0" w:line="276" w:lineRule="auto"/>
        <w:jc w:val="both"/>
        <w:rPr>
          <w:rFonts w:ascii="Arial" w:hAnsi="Arial" w:cs="Arial"/>
          <w:kern w:val="28"/>
          <w:sz w:val="22"/>
          <w:szCs w:val="22"/>
          <w:lang w:val="it-IT"/>
        </w:rPr>
      </w:pPr>
    </w:p>
    <w:p w14:paraId="34781707" w14:textId="3988DED3" w:rsidR="00FA6F0A" w:rsidRPr="00430B34" w:rsidRDefault="00C77FB1"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w:t>
      </w:r>
      <w:proofErr w:type="spellStart"/>
      <w:r w:rsidRPr="00430B34">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agirà in modo da tutelare</w:t>
      </w:r>
      <w:r w:rsidR="00FA6F0A" w:rsidRPr="00430B34">
        <w:rPr>
          <w:rFonts w:ascii="Arial" w:hAnsi="Arial" w:cs="Arial"/>
          <w:kern w:val="28"/>
          <w:sz w:val="22"/>
          <w:szCs w:val="22"/>
          <w:lang w:val="it-IT"/>
        </w:rPr>
        <w:t xml:space="preserve"> i Segnalanti contro qualsiasi forma di ritorsione, discriminazione o penalizzazione, assicurando</w:t>
      </w:r>
      <w:r w:rsidR="00E8481D">
        <w:rPr>
          <w:rFonts w:ascii="Arial" w:hAnsi="Arial" w:cs="Arial"/>
          <w:kern w:val="28"/>
          <w:sz w:val="22"/>
          <w:szCs w:val="22"/>
          <w:lang w:val="it-IT"/>
        </w:rPr>
        <w:t>,</w:t>
      </w:r>
      <w:r w:rsidR="00FA6F0A" w:rsidRPr="00430B34">
        <w:rPr>
          <w:rFonts w:ascii="Arial" w:hAnsi="Arial" w:cs="Arial"/>
          <w:kern w:val="28"/>
          <w:sz w:val="22"/>
          <w:szCs w:val="22"/>
          <w:lang w:val="it-IT"/>
        </w:rPr>
        <w:t xml:space="preserve"> altresì</w:t>
      </w:r>
      <w:r w:rsidR="00E8481D">
        <w:rPr>
          <w:rFonts w:ascii="Arial" w:hAnsi="Arial" w:cs="Arial"/>
          <w:kern w:val="28"/>
          <w:sz w:val="22"/>
          <w:szCs w:val="22"/>
          <w:lang w:val="it-IT"/>
        </w:rPr>
        <w:t>,</w:t>
      </w:r>
      <w:r w:rsidR="00FA6F0A" w:rsidRPr="00430B34">
        <w:rPr>
          <w:rFonts w:ascii="Arial" w:hAnsi="Arial" w:cs="Arial"/>
          <w:kern w:val="28"/>
          <w:sz w:val="22"/>
          <w:szCs w:val="22"/>
          <w:lang w:val="it-IT"/>
        </w:rPr>
        <w:t xml:space="preserve"> la riservatez</w:t>
      </w:r>
      <w:r w:rsidRPr="00430B34">
        <w:rPr>
          <w:rFonts w:ascii="Arial" w:hAnsi="Arial" w:cs="Arial"/>
          <w:kern w:val="28"/>
          <w:sz w:val="22"/>
          <w:szCs w:val="22"/>
          <w:lang w:val="it-IT"/>
        </w:rPr>
        <w:t>za dell’identità del S</w:t>
      </w:r>
      <w:r w:rsidR="00FA6F0A" w:rsidRPr="00430B34">
        <w:rPr>
          <w:rFonts w:ascii="Arial" w:hAnsi="Arial" w:cs="Arial"/>
          <w:kern w:val="28"/>
          <w:sz w:val="22"/>
          <w:szCs w:val="22"/>
          <w:lang w:val="it-IT"/>
        </w:rPr>
        <w:t>egnalante, fatta salva l’ipotesi in cui si renda necessario rendere nota l’identità del Segnalante per adempiere a</w:t>
      </w:r>
      <w:r w:rsidR="00E8481D">
        <w:rPr>
          <w:rFonts w:ascii="Arial" w:hAnsi="Arial" w:cs="Arial"/>
          <w:kern w:val="28"/>
          <w:sz w:val="22"/>
          <w:szCs w:val="22"/>
          <w:lang w:val="it-IT"/>
        </w:rPr>
        <w:t>gli</w:t>
      </w:r>
      <w:r w:rsidR="00FA6F0A" w:rsidRPr="00430B34">
        <w:rPr>
          <w:rFonts w:ascii="Arial" w:hAnsi="Arial" w:cs="Arial"/>
          <w:kern w:val="28"/>
          <w:sz w:val="22"/>
          <w:szCs w:val="22"/>
          <w:lang w:val="it-IT"/>
        </w:rPr>
        <w:t xml:space="preserve"> obblighi di legge o per tutelare i diritti delle società o delle persone coinvolte nella </w:t>
      </w:r>
      <w:r w:rsidR="001A07DB" w:rsidRPr="00430B34">
        <w:rPr>
          <w:rFonts w:ascii="Arial" w:hAnsi="Arial" w:cs="Arial"/>
          <w:kern w:val="28"/>
          <w:sz w:val="22"/>
          <w:szCs w:val="22"/>
          <w:lang w:val="it-IT"/>
        </w:rPr>
        <w:t>S</w:t>
      </w:r>
      <w:r w:rsidR="00FA6F0A" w:rsidRPr="00430B34">
        <w:rPr>
          <w:rFonts w:ascii="Arial" w:hAnsi="Arial" w:cs="Arial"/>
          <w:kern w:val="28"/>
          <w:sz w:val="22"/>
          <w:szCs w:val="22"/>
          <w:lang w:val="it-IT"/>
        </w:rPr>
        <w:t>egnalazione.</w:t>
      </w:r>
    </w:p>
    <w:p w14:paraId="7E18347E" w14:textId="25FE9A69" w:rsidR="00FA6F0A" w:rsidRPr="00430B34" w:rsidRDefault="00FA6F0A" w:rsidP="00835247">
      <w:pPr>
        <w:spacing w:before="0" w:line="276" w:lineRule="auto"/>
        <w:jc w:val="both"/>
        <w:rPr>
          <w:rFonts w:ascii="Arial" w:hAnsi="Arial" w:cs="Arial"/>
          <w:kern w:val="28"/>
          <w:sz w:val="22"/>
          <w:szCs w:val="22"/>
          <w:lang w:val="it-IT"/>
        </w:rPr>
      </w:pPr>
    </w:p>
    <w:p w14:paraId="337666CB" w14:textId="1A5E25C1" w:rsidR="001A07DB" w:rsidRPr="00430B34" w:rsidRDefault="001A07DB"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Nel caso in cui l’Organismo di Vigilanza riceva Segnalazioni relative a Violazioni diverse da quelle indicate nel presente paragrafo, l’</w:t>
      </w:r>
      <w:proofErr w:type="spellStart"/>
      <w:r w:rsidRPr="00430B34">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è tenuto a trasmetterle tempestivamente e, in ogni caso, </w:t>
      </w:r>
      <w:r w:rsidRPr="002215ED">
        <w:rPr>
          <w:rFonts w:ascii="Arial" w:hAnsi="Arial" w:cs="Arial"/>
          <w:kern w:val="28"/>
          <w:sz w:val="22"/>
          <w:szCs w:val="22"/>
          <w:lang w:val="it-IT"/>
        </w:rPr>
        <w:t xml:space="preserve">entro il termine di </w:t>
      </w:r>
      <w:proofErr w:type="gramStart"/>
      <w:r w:rsidRPr="002215ED">
        <w:rPr>
          <w:rFonts w:ascii="Arial" w:hAnsi="Arial" w:cs="Arial"/>
          <w:kern w:val="28"/>
          <w:sz w:val="22"/>
          <w:szCs w:val="22"/>
          <w:lang w:val="it-IT"/>
        </w:rPr>
        <w:t>7</w:t>
      </w:r>
      <w:proofErr w:type="gramEnd"/>
      <w:r w:rsidRPr="002215ED">
        <w:rPr>
          <w:rFonts w:ascii="Arial" w:hAnsi="Arial" w:cs="Arial"/>
          <w:kern w:val="28"/>
          <w:sz w:val="22"/>
          <w:szCs w:val="22"/>
          <w:lang w:val="it-IT"/>
        </w:rPr>
        <w:t xml:space="preserve"> giorni dal loro ricevimento</w:t>
      </w:r>
      <w:r w:rsidRPr="00430B34">
        <w:rPr>
          <w:rFonts w:ascii="Arial" w:hAnsi="Arial" w:cs="Arial"/>
          <w:kern w:val="28"/>
          <w:sz w:val="22"/>
          <w:szCs w:val="22"/>
          <w:lang w:val="it-IT"/>
        </w:rPr>
        <w:t xml:space="preserve"> al</w:t>
      </w:r>
      <w:r w:rsidR="003D6681">
        <w:rPr>
          <w:rFonts w:ascii="Arial" w:hAnsi="Arial" w:cs="Arial"/>
          <w:kern w:val="28"/>
          <w:sz w:val="22"/>
          <w:szCs w:val="22"/>
          <w:lang w:val="it-IT"/>
        </w:rPr>
        <w:t>la funzione competente.</w:t>
      </w:r>
    </w:p>
    <w:p w14:paraId="40EC3C72" w14:textId="77777777" w:rsidR="001A07DB" w:rsidRPr="00430B34" w:rsidRDefault="001A07DB" w:rsidP="00835247">
      <w:pPr>
        <w:spacing w:before="0" w:line="276" w:lineRule="auto"/>
        <w:jc w:val="both"/>
        <w:rPr>
          <w:rFonts w:ascii="Arial" w:hAnsi="Arial" w:cs="Arial"/>
          <w:kern w:val="28"/>
          <w:sz w:val="22"/>
          <w:szCs w:val="22"/>
          <w:lang w:val="it-IT"/>
        </w:rPr>
      </w:pPr>
    </w:p>
    <w:p w14:paraId="6FFF0AE3" w14:textId="5209AD12" w:rsidR="00181E6C" w:rsidRPr="006C71A7" w:rsidRDefault="00181E6C" w:rsidP="00835247">
      <w:pPr>
        <w:spacing w:line="276" w:lineRule="auto"/>
        <w:jc w:val="both"/>
        <w:rPr>
          <w:rFonts w:ascii="Arial" w:hAnsi="Arial" w:cs="Arial"/>
          <w:i/>
          <w:iCs/>
          <w:sz w:val="22"/>
          <w:szCs w:val="22"/>
          <w:lang w:val="it-IT"/>
        </w:rPr>
      </w:pPr>
      <w:r w:rsidRPr="00430B34">
        <w:rPr>
          <w:rFonts w:ascii="Arial" w:hAnsi="Arial" w:cs="Arial"/>
          <w:sz w:val="22"/>
          <w:szCs w:val="22"/>
          <w:lang w:val="it-IT"/>
        </w:rPr>
        <w:t xml:space="preserve">Le attività in cui si articola il processo </w:t>
      </w:r>
      <w:r w:rsidR="00A855FB" w:rsidRPr="00430B34">
        <w:rPr>
          <w:rFonts w:ascii="Arial" w:hAnsi="Arial" w:cs="Arial"/>
          <w:sz w:val="22"/>
          <w:szCs w:val="22"/>
          <w:lang w:val="it-IT"/>
        </w:rPr>
        <w:t>di gestione</w:t>
      </w:r>
      <w:r w:rsidRPr="00430B34">
        <w:rPr>
          <w:rFonts w:ascii="Arial" w:hAnsi="Arial" w:cs="Arial"/>
          <w:sz w:val="22"/>
          <w:szCs w:val="22"/>
          <w:lang w:val="it-IT"/>
        </w:rPr>
        <w:t xml:space="preserve"> delle </w:t>
      </w:r>
      <w:r w:rsidR="0032087E" w:rsidRPr="00430B34">
        <w:rPr>
          <w:rFonts w:ascii="Arial" w:hAnsi="Arial" w:cs="Arial"/>
          <w:sz w:val="22"/>
          <w:szCs w:val="22"/>
          <w:lang w:val="it-IT"/>
        </w:rPr>
        <w:t>S</w:t>
      </w:r>
      <w:r w:rsidRPr="00430B34">
        <w:rPr>
          <w:rFonts w:ascii="Arial" w:hAnsi="Arial" w:cs="Arial"/>
          <w:sz w:val="22"/>
          <w:szCs w:val="22"/>
          <w:lang w:val="it-IT"/>
        </w:rPr>
        <w:t>egnalazioni da parte del</w:t>
      </w:r>
      <w:r w:rsidR="005B7B43">
        <w:rPr>
          <w:rFonts w:ascii="Arial" w:hAnsi="Arial" w:cs="Arial"/>
          <w:sz w:val="22"/>
          <w:szCs w:val="22"/>
          <w:lang w:val="it-IT"/>
        </w:rPr>
        <w:t>l’</w:t>
      </w:r>
      <w:proofErr w:type="spellStart"/>
      <w:r w:rsidR="005B7B43">
        <w:rPr>
          <w:rFonts w:ascii="Arial" w:hAnsi="Arial" w:cs="Arial"/>
          <w:sz w:val="22"/>
          <w:szCs w:val="22"/>
          <w:lang w:val="it-IT"/>
        </w:rPr>
        <w:t>OdV</w:t>
      </w:r>
      <w:proofErr w:type="spellEnd"/>
      <w:r w:rsidRPr="00430B34">
        <w:rPr>
          <w:rFonts w:ascii="Arial" w:hAnsi="Arial" w:cs="Arial"/>
          <w:sz w:val="22"/>
          <w:szCs w:val="22"/>
          <w:lang w:val="it-IT"/>
        </w:rPr>
        <w:t xml:space="preserve"> sono: </w:t>
      </w:r>
      <w:r w:rsidR="003D6681" w:rsidRPr="006C71A7">
        <w:rPr>
          <w:rFonts w:ascii="Arial" w:hAnsi="Arial" w:cs="Arial"/>
          <w:i/>
          <w:iCs/>
          <w:sz w:val="22"/>
          <w:szCs w:val="22"/>
          <w:lang w:val="it-IT"/>
        </w:rPr>
        <w:t xml:space="preserve">i) </w:t>
      </w:r>
      <w:r w:rsidRPr="006C71A7">
        <w:rPr>
          <w:rFonts w:ascii="Arial" w:hAnsi="Arial" w:cs="Arial"/>
          <w:i/>
          <w:iCs/>
          <w:sz w:val="22"/>
          <w:szCs w:val="22"/>
          <w:lang w:val="it-IT"/>
        </w:rPr>
        <w:t>ricezione e verifica preliminare</w:t>
      </w:r>
      <w:r w:rsidR="003D6681" w:rsidRPr="006C71A7">
        <w:rPr>
          <w:rFonts w:ascii="Arial" w:hAnsi="Arial" w:cs="Arial"/>
          <w:i/>
          <w:iCs/>
          <w:sz w:val="22"/>
          <w:szCs w:val="22"/>
          <w:lang w:val="it-IT"/>
        </w:rPr>
        <w:t>; ii)</w:t>
      </w:r>
      <w:r w:rsidRPr="006C71A7">
        <w:rPr>
          <w:rFonts w:ascii="Arial" w:hAnsi="Arial" w:cs="Arial"/>
          <w:i/>
          <w:iCs/>
          <w:sz w:val="22"/>
          <w:szCs w:val="22"/>
          <w:lang w:val="it-IT"/>
        </w:rPr>
        <w:t xml:space="preserve"> valutazione e indagini</w:t>
      </w:r>
      <w:r w:rsidR="003D6681" w:rsidRPr="006C71A7">
        <w:rPr>
          <w:rFonts w:ascii="Arial" w:hAnsi="Arial" w:cs="Arial"/>
          <w:i/>
          <w:iCs/>
          <w:sz w:val="22"/>
          <w:szCs w:val="22"/>
          <w:lang w:val="it-IT"/>
        </w:rPr>
        <w:t>; iii)</w:t>
      </w:r>
      <w:r w:rsidRPr="006C71A7">
        <w:rPr>
          <w:rFonts w:ascii="Arial" w:hAnsi="Arial" w:cs="Arial"/>
          <w:i/>
          <w:iCs/>
          <w:sz w:val="22"/>
          <w:szCs w:val="22"/>
          <w:lang w:val="it-IT"/>
        </w:rPr>
        <w:t xml:space="preserve"> accertamento e audit.</w:t>
      </w:r>
    </w:p>
    <w:p w14:paraId="2D9C48B3" w14:textId="77777777" w:rsidR="006C71A7" w:rsidRPr="006C71A7" w:rsidRDefault="006C71A7" w:rsidP="00835247">
      <w:pPr>
        <w:spacing w:line="276" w:lineRule="auto"/>
        <w:jc w:val="both"/>
        <w:rPr>
          <w:rFonts w:ascii="Arial" w:hAnsi="Arial" w:cs="Arial"/>
          <w:i/>
          <w:iCs/>
          <w:sz w:val="22"/>
          <w:szCs w:val="22"/>
          <w:lang w:val="it-IT"/>
        </w:rPr>
      </w:pPr>
    </w:p>
    <w:p w14:paraId="03C0206C" w14:textId="60D5B5FF" w:rsidR="002841A8" w:rsidRPr="002841A8" w:rsidRDefault="002841A8" w:rsidP="002841A8">
      <w:pPr>
        <w:spacing w:line="276" w:lineRule="auto"/>
        <w:jc w:val="both"/>
        <w:rPr>
          <w:rFonts w:ascii="Arial" w:hAnsi="Arial" w:cs="Arial"/>
          <w:sz w:val="22"/>
          <w:szCs w:val="22"/>
          <w:lang w:val="it-IT"/>
        </w:rPr>
      </w:pPr>
      <w:bookmarkStart w:id="17" w:name="_Hlk149930587"/>
      <w:r w:rsidRPr="002841A8">
        <w:rPr>
          <w:rFonts w:ascii="Arial" w:hAnsi="Arial" w:cs="Arial"/>
          <w:sz w:val="22"/>
          <w:szCs w:val="22"/>
          <w:lang w:val="it-IT"/>
        </w:rPr>
        <w:t>Al fine di garantire autonomia e indipendenza, al</w:t>
      </w:r>
      <w:r>
        <w:rPr>
          <w:rFonts w:ascii="Arial" w:hAnsi="Arial" w:cs="Arial"/>
          <w:sz w:val="22"/>
          <w:szCs w:val="22"/>
          <w:lang w:val="it-IT"/>
        </w:rPr>
        <w:t>l’</w:t>
      </w:r>
      <w:proofErr w:type="spellStart"/>
      <w:r>
        <w:rPr>
          <w:rFonts w:ascii="Arial" w:hAnsi="Arial" w:cs="Arial"/>
          <w:sz w:val="22"/>
          <w:szCs w:val="22"/>
          <w:lang w:val="it-IT"/>
        </w:rPr>
        <w:t>OdV</w:t>
      </w:r>
      <w:proofErr w:type="spellEnd"/>
      <w:r w:rsidRPr="002841A8">
        <w:rPr>
          <w:rFonts w:ascii="Arial" w:hAnsi="Arial" w:cs="Arial"/>
          <w:sz w:val="22"/>
          <w:szCs w:val="22"/>
          <w:lang w:val="it-IT"/>
        </w:rPr>
        <w:t xml:space="preserve"> può essere attributo un</w:t>
      </w:r>
      <w:r w:rsidR="00ED606F">
        <w:rPr>
          <w:rFonts w:ascii="Arial" w:hAnsi="Arial" w:cs="Arial"/>
          <w:sz w:val="22"/>
          <w:szCs w:val="22"/>
          <w:lang w:val="it-IT"/>
        </w:rPr>
        <w:t xml:space="preserve"> ulteriore</w:t>
      </w:r>
      <w:r w:rsidRPr="002841A8">
        <w:rPr>
          <w:rFonts w:ascii="Arial" w:hAnsi="Arial" w:cs="Arial"/>
          <w:sz w:val="22"/>
          <w:szCs w:val="22"/>
          <w:lang w:val="it-IT"/>
        </w:rPr>
        <w:t xml:space="preserve"> </w:t>
      </w:r>
      <w:r w:rsidRPr="00E8481D">
        <w:rPr>
          <w:rFonts w:ascii="Arial" w:hAnsi="Arial" w:cs="Arial"/>
          <w:i/>
          <w:iCs/>
          <w:sz w:val="22"/>
          <w:szCs w:val="22"/>
          <w:lang w:val="it-IT"/>
        </w:rPr>
        <w:t>budget</w:t>
      </w:r>
      <w:r w:rsidRPr="002841A8">
        <w:rPr>
          <w:rFonts w:ascii="Arial" w:hAnsi="Arial" w:cs="Arial"/>
          <w:i/>
          <w:iCs/>
          <w:sz w:val="22"/>
          <w:szCs w:val="22"/>
          <w:lang w:val="it-IT"/>
        </w:rPr>
        <w:t xml:space="preserve"> </w:t>
      </w:r>
      <w:r w:rsidRPr="002841A8">
        <w:rPr>
          <w:rFonts w:ascii="Arial" w:hAnsi="Arial" w:cs="Arial"/>
          <w:sz w:val="22"/>
          <w:szCs w:val="22"/>
          <w:lang w:val="it-IT"/>
        </w:rPr>
        <w:t>di spesa da parte del Consiglio di Amministrazione, da utilizzare per lo svolgimento dei compiti previsti dalla presente Procedura.</w:t>
      </w:r>
    </w:p>
    <w:p w14:paraId="60798E68" w14:textId="20B36034" w:rsidR="009A761C" w:rsidRPr="00430B34" w:rsidRDefault="004F3C0A" w:rsidP="00835247">
      <w:pPr>
        <w:pStyle w:val="Titolo3"/>
        <w:numPr>
          <w:ilvl w:val="2"/>
          <w:numId w:val="34"/>
        </w:numPr>
        <w:tabs>
          <w:tab w:val="num" w:pos="737"/>
        </w:tabs>
        <w:spacing w:line="276" w:lineRule="auto"/>
        <w:ind w:left="737"/>
        <w:rPr>
          <w:rFonts w:ascii="Arial" w:hAnsi="Arial" w:cs="Arial"/>
          <w:sz w:val="22"/>
          <w:szCs w:val="22"/>
          <w:lang w:val="it-IT"/>
        </w:rPr>
      </w:pPr>
      <w:bookmarkStart w:id="18" w:name="_Toc151125717"/>
      <w:bookmarkEnd w:id="17"/>
      <w:r w:rsidRPr="00430B34">
        <w:rPr>
          <w:rFonts w:ascii="Arial" w:hAnsi="Arial" w:cs="Arial"/>
          <w:sz w:val="22"/>
          <w:szCs w:val="22"/>
          <w:lang w:val="it-IT"/>
        </w:rPr>
        <w:t>RICE</w:t>
      </w:r>
      <w:r w:rsidR="00181E6C" w:rsidRPr="00430B34">
        <w:rPr>
          <w:rFonts w:ascii="Arial" w:hAnsi="Arial" w:cs="Arial"/>
          <w:sz w:val="22"/>
          <w:szCs w:val="22"/>
          <w:lang w:val="it-IT"/>
        </w:rPr>
        <w:t>ZIONE E VERIFICA PRELIMINARE</w:t>
      </w:r>
      <w:bookmarkEnd w:id="18"/>
    </w:p>
    <w:p w14:paraId="3A6769C1" w14:textId="2184BC52" w:rsidR="00FD6DD4" w:rsidRPr="00430B34" w:rsidRDefault="00887A99" w:rsidP="00B535A0">
      <w:pPr>
        <w:spacing w:before="0" w:line="276" w:lineRule="auto"/>
        <w:jc w:val="both"/>
        <w:rPr>
          <w:rFonts w:ascii="Arial" w:hAnsi="Arial" w:cs="Arial"/>
          <w:kern w:val="28"/>
          <w:sz w:val="22"/>
          <w:szCs w:val="22"/>
          <w:lang w:val="it-IT"/>
        </w:rPr>
      </w:pPr>
      <w:r w:rsidRPr="00887A99">
        <w:rPr>
          <w:rFonts w:ascii="Arial" w:hAnsi="Arial" w:cs="Arial"/>
          <w:kern w:val="28"/>
          <w:sz w:val="22"/>
          <w:szCs w:val="22"/>
          <w:lang w:val="it-IT"/>
        </w:rPr>
        <w:t>Ricevute le Segnalazioni, attraverso uno dei canali di segnalazione interna</w:t>
      </w:r>
      <w:r>
        <w:rPr>
          <w:rFonts w:ascii="Arial" w:hAnsi="Arial" w:cs="Arial"/>
          <w:kern w:val="28"/>
          <w:sz w:val="22"/>
          <w:szCs w:val="22"/>
          <w:lang w:val="it-IT"/>
        </w:rPr>
        <w:t xml:space="preserve">, </w:t>
      </w:r>
      <w:r w:rsidRPr="00887A99">
        <w:rPr>
          <w:rFonts w:ascii="Arial" w:hAnsi="Arial" w:cs="Arial"/>
          <w:kern w:val="28"/>
          <w:sz w:val="22"/>
          <w:szCs w:val="22"/>
          <w:lang w:val="it-IT"/>
        </w:rPr>
        <w:t>l’Organismo di Vigilanza avvia l’</w:t>
      </w:r>
      <w:r w:rsidRPr="00887A99">
        <w:rPr>
          <w:rFonts w:ascii="Arial" w:hAnsi="Arial" w:cs="Arial"/>
          <w:i/>
          <w:iCs/>
          <w:kern w:val="28"/>
          <w:sz w:val="22"/>
          <w:szCs w:val="22"/>
          <w:lang w:val="it-IT"/>
        </w:rPr>
        <w:t>iter</w:t>
      </w:r>
      <w:r w:rsidRPr="00887A99">
        <w:rPr>
          <w:rFonts w:ascii="Arial" w:hAnsi="Arial" w:cs="Arial"/>
          <w:kern w:val="28"/>
          <w:sz w:val="22"/>
          <w:szCs w:val="22"/>
          <w:lang w:val="it-IT"/>
        </w:rPr>
        <w:t xml:space="preserve"> di verifica e valutazione preliminare dei contenuti della Segnalazione effettuata dal Segnalante.</w:t>
      </w:r>
    </w:p>
    <w:p w14:paraId="2B3DED11" w14:textId="77777777" w:rsidR="00A2654F" w:rsidRPr="00430B34" w:rsidRDefault="00A2654F" w:rsidP="00835247">
      <w:pPr>
        <w:spacing w:before="0" w:line="276" w:lineRule="auto"/>
        <w:jc w:val="both"/>
        <w:rPr>
          <w:rFonts w:ascii="Arial" w:hAnsi="Arial" w:cs="Arial"/>
          <w:kern w:val="28"/>
          <w:sz w:val="22"/>
          <w:szCs w:val="22"/>
          <w:lang w:val="it-IT"/>
        </w:rPr>
      </w:pPr>
    </w:p>
    <w:p w14:paraId="73FE5E10" w14:textId="5A664C9B" w:rsidR="00A2654F" w:rsidRPr="00430B34" w:rsidRDefault="00887A99" w:rsidP="00835247">
      <w:pPr>
        <w:spacing w:before="0" w:line="276" w:lineRule="auto"/>
        <w:jc w:val="both"/>
        <w:rPr>
          <w:rFonts w:ascii="Arial" w:hAnsi="Arial" w:cs="Arial"/>
          <w:kern w:val="28"/>
          <w:sz w:val="22"/>
          <w:szCs w:val="22"/>
          <w:lang w:val="it-IT"/>
        </w:rPr>
      </w:pPr>
      <w:r>
        <w:rPr>
          <w:rFonts w:ascii="Arial" w:hAnsi="Arial" w:cs="Arial"/>
          <w:kern w:val="28"/>
          <w:sz w:val="22"/>
          <w:szCs w:val="22"/>
          <w:lang w:val="it-IT"/>
        </w:rPr>
        <w:t>Successivamente:</w:t>
      </w:r>
    </w:p>
    <w:p w14:paraId="5FFDC0B4" w14:textId="6530C0FB" w:rsidR="000959FE" w:rsidRPr="00430B34" w:rsidRDefault="00887A99" w:rsidP="00835247">
      <w:pPr>
        <w:pStyle w:val="Paragrafoelenco"/>
        <w:numPr>
          <w:ilvl w:val="0"/>
          <w:numId w:val="8"/>
        </w:numPr>
        <w:spacing w:line="276" w:lineRule="auto"/>
        <w:jc w:val="both"/>
        <w:rPr>
          <w:rFonts w:ascii="Arial" w:hAnsi="Arial" w:cs="Arial"/>
          <w:sz w:val="22"/>
          <w:szCs w:val="22"/>
          <w:lang w:val="it-IT"/>
        </w:rPr>
      </w:pPr>
      <w:bookmarkStart w:id="19" w:name="_Hlk138758687"/>
      <w:r>
        <w:rPr>
          <w:rFonts w:ascii="Arial" w:hAnsi="Arial" w:cs="Arial"/>
          <w:sz w:val="22"/>
          <w:szCs w:val="22"/>
          <w:lang w:val="it-IT"/>
        </w:rPr>
        <w:t>invia</w:t>
      </w:r>
      <w:r w:rsidR="000959FE" w:rsidRPr="00430B34">
        <w:rPr>
          <w:rFonts w:ascii="Arial" w:hAnsi="Arial" w:cs="Arial"/>
          <w:sz w:val="22"/>
          <w:szCs w:val="22"/>
          <w:lang w:val="it-IT"/>
        </w:rPr>
        <w:t xml:space="preserve"> al Segnalante </w:t>
      </w:r>
      <w:r w:rsidR="000959FE" w:rsidRPr="00887A99">
        <w:rPr>
          <w:rFonts w:ascii="Arial" w:hAnsi="Arial" w:cs="Arial"/>
          <w:sz w:val="22"/>
          <w:szCs w:val="22"/>
          <w:u w:val="single"/>
          <w:lang w:val="it-IT"/>
        </w:rPr>
        <w:t>avviso di ricevimento</w:t>
      </w:r>
      <w:r w:rsidR="000959FE" w:rsidRPr="00430B34">
        <w:rPr>
          <w:rFonts w:ascii="Arial" w:hAnsi="Arial" w:cs="Arial"/>
          <w:sz w:val="22"/>
          <w:szCs w:val="22"/>
          <w:lang w:val="it-IT"/>
        </w:rPr>
        <w:t xml:space="preserve"> della Segnalazione </w:t>
      </w:r>
      <w:r w:rsidR="000959FE" w:rsidRPr="00851A24">
        <w:rPr>
          <w:rFonts w:ascii="Arial" w:hAnsi="Arial" w:cs="Arial"/>
          <w:sz w:val="22"/>
          <w:szCs w:val="22"/>
          <w:u w:val="single"/>
          <w:lang w:val="it-IT"/>
        </w:rPr>
        <w:t xml:space="preserve">entro </w:t>
      </w:r>
      <w:proofErr w:type="gramStart"/>
      <w:r w:rsidR="000959FE" w:rsidRPr="00851A24">
        <w:rPr>
          <w:rFonts w:ascii="Arial" w:hAnsi="Arial" w:cs="Arial"/>
          <w:sz w:val="22"/>
          <w:szCs w:val="22"/>
          <w:u w:val="single"/>
          <w:lang w:val="it-IT"/>
        </w:rPr>
        <w:t>7</w:t>
      </w:r>
      <w:proofErr w:type="gramEnd"/>
      <w:r w:rsidR="000959FE" w:rsidRPr="00851A24">
        <w:rPr>
          <w:rFonts w:ascii="Arial" w:hAnsi="Arial" w:cs="Arial"/>
          <w:sz w:val="22"/>
          <w:szCs w:val="22"/>
          <w:u w:val="single"/>
          <w:lang w:val="it-IT"/>
        </w:rPr>
        <w:t xml:space="preserve"> giorni</w:t>
      </w:r>
      <w:r w:rsidR="000959FE" w:rsidRPr="00430B34">
        <w:rPr>
          <w:rFonts w:ascii="Arial" w:hAnsi="Arial" w:cs="Arial"/>
          <w:sz w:val="22"/>
          <w:szCs w:val="22"/>
          <w:lang w:val="it-IT"/>
        </w:rPr>
        <w:t xml:space="preserve"> dalla data di ricezione, sempre che il Segnalante non sia anonimo o non sia, per altro motivo, possibile rilasciare l’avviso di ricevimento;</w:t>
      </w:r>
    </w:p>
    <w:bookmarkEnd w:id="19"/>
    <w:p w14:paraId="7460EC7D" w14:textId="60D17EE3" w:rsidR="004F3C0A" w:rsidRPr="00430B34" w:rsidRDefault="004F3C0A" w:rsidP="00835247">
      <w:pPr>
        <w:pStyle w:val="Paragrafoelenco"/>
        <w:numPr>
          <w:ilvl w:val="0"/>
          <w:numId w:val="8"/>
        </w:numPr>
        <w:spacing w:line="276" w:lineRule="auto"/>
        <w:jc w:val="both"/>
        <w:rPr>
          <w:rFonts w:ascii="Arial" w:hAnsi="Arial" w:cs="Arial"/>
          <w:sz w:val="22"/>
          <w:szCs w:val="22"/>
          <w:lang w:val="it-IT"/>
        </w:rPr>
      </w:pPr>
      <w:r w:rsidRPr="00430B34">
        <w:rPr>
          <w:rFonts w:ascii="Arial" w:hAnsi="Arial" w:cs="Arial"/>
          <w:sz w:val="22"/>
          <w:szCs w:val="22"/>
          <w:lang w:val="it-IT"/>
        </w:rPr>
        <w:t xml:space="preserve">classifica la tipologia di </w:t>
      </w:r>
      <w:r w:rsidR="00FD6DD4" w:rsidRPr="00430B34">
        <w:rPr>
          <w:rFonts w:ascii="Arial" w:hAnsi="Arial" w:cs="Arial"/>
          <w:sz w:val="22"/>
          <w:szCs w:val="22"/>
          <w:lang w:val="it-IT"/>
        </w:rPr>
        <w:t>s</w:t>
      </w:r>
      <w:r w:rsidRPr="00430B34">
        <w:rPr>
          <w:rFonts w:ascii="Arial" w:hAnsi="Arial" w:cs="Arial"/>
          <w:sz w:val="22"/>
          <w:szCs w:val="22"/>
          <w:lang w:val="it-IT"/>
        </w:rPr>
        <w:t xml:space="preserve">egnalazione e il potenziale ambito normativo (es.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231/01, anticorruzione, riciclaggio, </w:t>
      </w:r>
      <w:r w:rsidR="00091CB2" w:rsidRPr="00430B34">
        <w:rPr>
          <w:rFonts w:ascii="Arial" w:hAnsi="Arial" w:cs="Arial"/>
          <w:sz w:val="22"/>
          <w:szCs w:val="22"/>
          <w:lang w:val="it-IT"/>
        </w:rPr>
        <w:t xml:space="preserve">tutela ambiente, </w:t>
      </w:r>
      <w:r w:rsidRPr="00430B34">
        <w:rPr>
          <w:rFonts w:ascii="Arial" w:hAnsi="Arial" w:cs="Arial"/>
          <w:sz w:val="22"/>
          <w:szCs w:val="22"/>
          <w:lang w:val="it-IT"/>
        </w:rPr>
        <w:t>ecc.)</w:t>
      </w:r>
      <w:r w:rsidR="00091CB2" w:rsidRPr="00430B34">
        <w:rPr>
          <w:rFonts w:ascii="Arial" w:hAnsi="Arial" w:cs="Arial"/>
          <w:sz w:val="22"/>
          <w:szCs w:val="22"/>
          <w:lang w:val="it-IT"/>
        </w:rPr>
        <w:t xml:space="preserve">, sulla base di quanto indicato nel </w:t>
      </w:r>
      <w:proofErr w:type="spellStart"/>
      <w:r w:rsidR="00091CB2" w:rsidRPr="00430B34">
        <w:rPr>
          <w:rFonts w:ascii="Arial" w:hAnsi="Arial" w:cs="Arial"/>
          <w:sz w:val="22"/>
          <w:szCs w:val="22"/>
          <w:lang w:val="it-IT"/>
        </w:rPr>
        <w:t>D.Lgs.</w:t>
      </w:r>
      <w:proofErr w:type="spellEnd"/>
      <w:r w:rsidR="00091CB2" w:rsidRPr="00430B34">
        <w:rPr>
          <w:rFonts w:ascii="Arial" w:hAnsi="Arial" w:cs="Arial"/>
          <w:sz w:val="22"/>
          <w:szCs w:val="22"/>
          <w:lang w:val="it-IT"/>
        </w:rPr>
        <w:t xml:space="preserve"> 24/2023 e della presente Procedura</w:t>
      </w:r>
      <w:r w:rsidRPr="00430B34">
        <w:rPr>
          <w:rFonts w:ascii="Arial" w:hAnsi="Arial" w:cs="Arial"/>
          <w:sz w:val="22"/>
          <w:szCs w:val="22"/>
          <w:lang w:val="it-IT"/>
        </w:rPr>
        <w:t xml:space="preserve">; </w:t>
      </w:r>
    </w:p>
    <w:p w14:paraId="455D7A63" w14:textId="53A16B7A" w:rsidR="004F3C0A" w:rsidRPr="00430B34" w:rsidRDefault="004F3C0A" w:rsidP="00835247">
      <w:pPr>
        <w:pStyle w:val="Paragrafoelenco"/>
        <w:numPr>
          <w:ilvl w:val="0"/>
          <w:numId w:val="8"/>
        </w:numPr>
        <w:spacing w:line="276" w:lineRule="auto"/>
        <w:jc w:val="both"/>
        <w:rPr>
          <w:rFonts w:ascii="Arial" w:hAnsi="Arial" w:cs="Arial"/>
          <w:sz w:val="22"/>
          <w:szCs w:val="22"/>
          <w:lang w:val="it-IT"/>
        </w:rPr>
      </w:pPr>
      <w:r w:rsidRPr="00430B34">
        <w:rPr>
          <w:rFonts w:ascii="Arial" w:hAnsi="Arial" w:cs="Arial"/>
          <w:sz w:val="22"/>
          <w:szCs w:val="22"/>
          <w:lang w:val="it-IT"/>
        </w:rPr>
        <w:lastRenderedPageBreak/>
        <w:t xml:space="preserve">effettua una prima verifica sulla presenza dei presupposti necessari per la valutazione della </w:t>
      </w:r>
      <w:r w:rsidR="00091CB2" w:rsidRPr="00430B34">
        <w:rPr>
          <w:rFonts w:ascii="Arial" w:hAnsi="Arial" w:cs="Arial"/>
          <w:sz w:val="22"/>
          <w:szCs w:val="22"/>
          <w:lang w:val="it-IT"/>
        </w:rPr>
        <w:t>S</w:t>
      </w:r>
      <w:r w:rsidRPr="00430B34">
        <w:rPr>
          <w:rFonts w:ascii="Arial" w:hAnsi="Arial" w:cs="Arial"/>
          <w:sz w:val="22"/>
          <w:szCs w:val="22"/>
          <w:lang w:val="it-IT"/>
        </w:rPr>
        <w:t>egnalazione</w:t>
      </w:r>
      <w:bookmarkStart w:id="20" w:name="_Hlk138758846"/>
      <w:r w:rsidR="000959FE" w:rsidRPr="00430B34">
        <w:rPr>
          <w:rFonts w:ascii="Arial" w:hAnsi="Arial" w:cs="Arial"/>
          <w:sz w:val="22"/>
          <w:szCs w:val="22"/>
          <w:lang w:val="it-IT"/>
        </w:rPr>
        <w:t>, secondo quanto stabilito nel successivo paragrafo</w:t>
      </w:r>
      <w:bookmarkEnd w:id="20"/>
      <w:r w:rsidRPr="00430B34">
        <w:rPr>
          <w:rFonts w:ascii="Arial" w:hAnsi="Arial" w:cs="Arial"/>
          <w:sz w:val="22"/>
          <w:szCs w:val="22"/>
          <w:lang w:val="it-IT"/>
        </w:rPr>
        <w:t xml:space="preserve">. </w:t>
      </w:r>
    </w:p>
    <w:p w14:paraId="2E2CEEEC" w14:textId="77777777" w:rsidR="004F3C0A" w:rsidRPr="00430B34" w:rsidRDefault="004F3C0A" w:rsidP="00835247">
      <w:pPr>
        <w:spacing w:before="0" w:line="276" w:lineRule="auto"/>
        <w:jc w:val="both"/>
        <w:rPr>
          <w:rFonts w:ascii="Arial" w:hAnsi="Arial" w:cs="Arial"/>
          <w:kern w:val="28"/>
          <w:sz w:val="22"/>
          <w:szCs w:val="22"/>
          <w:lang w:val="it-IT"/>
        </w:rPr>
      </w:pPr>
    </w:p>
    <w:p w14:paraId="0CD6AE1A" w14:textId="192A29BD" w:rsidR="004F3C0A" w:rsidRDefault="004F3C0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In caso di </w:t>
      </w:r>
      <w:r w:rsidR="00091CB2" w:rsidRPr="00430B34">
        <w:rPr>
          <w:rFonts w:ascii="Arial" w:hAnsi="Arial" w:cs="Arial"/>
          <w:kern w:val="28"/>
          <w:sz w:val="22"/>
          <w:szCs w:val="22"/>
          <w:lang w:val="it-IT"/>
        </w:rPr>
        <w:t>S</w:t>
      </w:r>
      <w:r w:rsidRPr="00430B34">
        <w:rPr>
          <w:rFonts w:ascii="Arial" w:hAnsi="Arial" w:cs="Arial"/>
          <w:kern w:val="28"/>
          <w:sz w:val="22"/>
          <w:szCs w:val="22"/>
          <w:lang w:val="it-IT"/>
        </w:rPr>
        <w:t>egnalazioni non anonime, nel momento in cui la comunicazione viene presa in carico oppure nel caso in cui la stessa necessiti di dettagli ulteriori per poter essere scrutinata viene informato</w:t>
      </w:r>
      <w:r w:rsidR="002411B3" w:rsidRPr="00430B34">
        <w:rPr>
          <w:rFonts w:ascii="Arial" w:hAnsi="Arial" w:cs="Arial"/>
          <w:kern w:val="28"/>
          <w:sz w:val="22"/>
          <w:szCs w:val="22"/>
          <w:lang w:val="it-IT"/>
        </w:rPr>
        <w:t xml:space="preserve"> e/o ascoltato direttamente</w:t>
      </w:r>
      <w:r w:rsidRPr="00430B34">
        <w:rPr>
          <w:rFonts w:ascii="Arial" w:hAnsi="Arial" w:cs="Arial"/>
          <w:kern w:val="28"/>
          <w:sz w:val="22"/>
          <w:szCs w:val="22"/>
          <w:lang w:val="it-IT"/>
        </w:rPr>
        <w:t xml:space="preserve"> il Segnalante. </w:t>
      </w:r>
    </w:p>
    <w:p w14:paraId="4391B98B" w14:textId="77777777" w:rsidR="00076432" w:rsidRDefault="00076432" w:rsidP="00835247">
      <w:pPr>
        <w:spacing w:before="0" w:line="276" w:lineRule="auto"/>
        <w:jc w:val="both"/>
        <w:rPr>
          <w:rFonts w:ascii="Arial" w:hAnsi="Arial" w:cs="Arial"/>
          <w:kern w:val="28"/>
          <w:sz w:val="22"/>
          <w:szCs w:val="22"/>
          <w:lang w:val="it-IT"/>
        </w:rPr>
      </w:pPr>
    </w:p>
    <w:p w14:paraId="2189A12B" w14:textId="77777777" w:rsidR="00076432" w:rsidRPr="00076432" w:rsidRDefault="00076432" w:rsidP="00076432">
      <w:pPr>
        <w:spacing w:before="0" w:line="276" w:lineRule="auto"/>
        <w:jc w:val="both"/>
        <w:rPr>
          <w:rFonts w:ascii="Arial" w:hAnsi="Arial" w:cs="Arial"/>
          <w:kern w:val="28"/>
          <w:sz w:val="22"/>
          <w:szCs w:val="22"/>
          <w:lang w:val="it-IT"/>
        </w:rPr>
      </w:pPr>
      <w:bookmarkStart w:id="21" w:name="_Hlk139553150"/>
      <w:r w:rsidRPr="00076432">
        <w:rPr>
          <w:rFonts w:ascii="Arial" w:hAnsi="Arial" w:cs="Arial"/>
          <w:kern w:val="28"/>
          <w:sz w:val="22"/>
          <w:szCs w:val="22"/>
          <w:lang w:val="it-IT"/>
        </w:rPr>
        <w:t xml:space="preserve">Il Segnalante va, in ogni caso informato, tramite riscontro, dell’esito della Segnalazione entro il termine di </w:t>
      </w:r>
      <w:r w:rsidRPr="005E4A40">
        <w:rPr>
          <w:rFonts w:ascii="Arial" w:hAnsi="Arial" w:cs="Arial"/>
          <w:kern w:val="28"/>
          <w:sz w:val="22"/>
          <w:szCs w:val="22"/>
          <w:u w:val="single"/>
          <w:lang w:val="it-IT"/>
        </w:rPr>
        <w:t xml:space="preserve">tre mesi </w:t>
      </w:r>
      <w:r w:rsidRPr="005E4A40">
        <w:rPr>
          <w:rFonts w:ascii="Arial" w:hAnsi="Arial" w:cs="Arial"/>
          <w:kern w:val="28"/>
          <w:sz w:val="22"/>
          <w:szCs w:val="22"/>
          <w:lang w:val="it-IT"/>
        </w:rPr>
        <w:t>dalla data dell’avviso di ricevimento</w:t>
      </w:r>
      <w:r w:rsidRPr="00076432">
        <w:rPr>
          <w:rFonts w:ascii="Arial" w:hAnsi="Arial" w:cs="Arial"/>
          <w:kern w:val="28"/>
          <w:sz w:val="22"/>
          <w:szCs w:val="22"/>
          <w:lang w:val="it-IT"/>
        </w:rPr>
        <w:t xml:space="preserve"> o, in mancanza di tale avviso, entro tre mesi dalla scadenza del termine di sette giorni dalla presentazione della Segnalazione.</w:t>
      </w:r>
    </w:p>
    <w:bookmarkEnd w:id="21"/>
    <w:p w14:paraId="6EB528E4" w14:textId="77777777" w:rsidR="00A2654F" w:rsidRPr="00430B34" w:rsidRDefault="00A2654F" w:rsidP="00835247">
      <w:pPr>
        <w:spacing w:before="0" w:line="276" w:lineRule="auto"/>
        <w:jc w:val="both"/>
        <w:rPr>
          <w:rFonts w:ascii="Arial" w:hAnsi="Arial" w:cs="Arial"/>
          <w:kern w:val="28"/>
          <w:sz w:val="22"/>
          <w:szCs w:val="22"/>
          <w:lang w:val="it-IT"/>
        </w:rPr>
      </w:pPr>
    </w:p>
    <w:p w14:paraId="3259149B" w14:textId="45B5571D" w:rsidR="00F80B95" w:rsidRPr="00430B34" w:rsidRDefault="009C337F" w:rsidP="00835247">
      <w:pPr>
        <w:pStyle w:val="Titolo3"/>
        <w:numPr>
          <w:ilvl w:val="2"/>
          <w:numId w:val="34"/>
        </w:numPr>
        <w:tabs>
          <w:tab w:val="num" w:pos="737"/>
        </w:tabs>
        <w:spacing w:line="276" w:lineRule="auto"/>
        <w:ind w:left="737"/>
        <w:rPr>
          <w:rFonts w:ascii="Arial" w:hAnsi="Arial" w:cs="Arial"/>
          <w:sz w:val="22"/>
          <w:szCs w:val="22"/>
          <w:lang w:val="it-IT"/>
        </w:rPr>
      </w:pPr>
      <w:bookmarkStart w:id="22" w:name="_Toc151125718"/>
      <w:r w:rsidRPr="00430B34">
        <w:rPr>
          <w:rFonts w:ascii="Arial" w:hAnsi="Arial" w:cs="Arial"/>
          <w:sz w:val="22"/>
          <w:szCs w:val="22"/>
          <w:lang w:val="it-IT"/>
        </w:rPr>
        <w:t>VALUTAZIONE E INDAGINI</w:t>
      </w:r>
      <w:bookmarkEnd w:id="22"/>
    </w:p>
    <w:p w14:paraId="6D2CB02E" w14:textId="1FB010C8" w:rsidR="00567771" w:rsidRPr="00430B34" w:rsidRDefault="009C337F" w:rsidP="00835247">
      <w:p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Per tutte le </w:t>
      </w:r>
      <w:r w:rsidR="00091CB2" w:rsidRPr="00430B34">
        <w:rPr>
          <w:rStyle w:val="systrantokenword"/>
          <w:rFonts w:ascii="Arial" w:hAnsi="Arial" w:cs="Arial"/>
          <w:sz w:val="22"/>
          <w:szCs w:val="22"/>
          <w:lang w:val="it-IT"/>
        </w:rPr>
        <w:t>S</w:t>
      </w:r>
      <w:r w:rsidRPr="00430B34">
        <w:rPr>
          <w:rStyle w:val="systrantokenword"/>
          <w:rFonts w:ascii="Arial" w:hAnsi="Arial" w:cs="Arial"/>
          <w:sz w:val="22"/>
          <w:szCs w:val="22"/>
          <w:lang w:val="it-IT"/>
        </w:rPr>
        <w:t xml:space="preserve">egnalazioni ricevute, </w:t>
      </w:r>
      <w:r w:rsidR="00076432">
        <w:rPr>
          <w:rStyle w:val="systrantokenword"/>
          <w:rFonts w:ascii="Arial" w:hAnsi="Arial" w:cs="Arial"/>
          <w:sz w:val="22"/>
          <w:szCs w:val="22"/>
          <w:lang w:val="it-IT"/>
        </w:rPr>
        <w:t>l’</w:t>
      </w:r>
      <w:proofErr w:type="spellStart"/>
      <w:r w:rsidR="00076432">
        <w:rPr>
          <w:rStyle w:val="systrantokenword"/>
          <w:rFonts w:ascii="Arial" w:hAnsi="Arial" w:cs="Arial"/>
          <w:sz w:val="22"/>
          <w:szCs w:val="22"/>
          <w:lang w:val="it-IT"/>
        </w:rPr>
        <w:t>OdV</w:t>
      </w:r>
      <w:proofErr w:type="spellEnd"/>
      <w:r w:rsidRPr="00430B34">
        <w:rPr>
          <w:rStyle w:val="systrantokenword"/>
          <w:rFonts w:ascii="Arial" w:hAnsi="Arial" w:cs="Arial"/>
          <w:sz w:val="22"/>
          <w:szCs w:val="22"/>
          <w:lang w:val="it-IT"/>
        </w:rPr>
        <w:t xml:space="preserve"> è responsabile di:</w:t>
      </w:r>
    </w:p>
    <w:p w14:paraId="202D6B7C" w14:textId="4D55E44A" w:rsidR="009C337F" w:rsidRPr="00430B34" w:rsidRDefault="009C337F" w:rsidP="00835247">
      <w:pPr>
        <w:pStyle w:val="Paragrafoelenco"/>
        <w:numPr>
          <w:ilvl w:val="0"/>
          <w:numId w:val="23"/>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valutare le </w:t>
      </w:r>
      <w:r w:rsidR="00091CB2" w:rsidRPr="00430B34">
        <w:rPr>
          <w:rStyle w:val="systrantokenword"/>
          <w:rFonts w:ascii="Arial" w:hAnsi="Arial" w:cs="Arial"/>
          <w:sz w:val="22"/>
          <w:szCs w:val="22"/>
          <w:lang w:val="it-IT"/>
        </w:rPr>
        <w:t>S</w:t>
      </w:r>
      <w:r w:rsidRPr="00430B34">
        <w:rPr>
          <w:rStyle w:val="systrantokenword"/>
          <w:rFonts w:ascii="Arial" w:hAnsi="Arial" w:cs="Arial"/>
          <w:sz w:val="22"/>
          <w:szCs w:val="22"/>
          <w:lang w:val="it-IT"/>
        </w:rPr>
        <w:t xml:space="preserve">egnalazioni ricevute, attivando le attività di accertamento e di </w:t>
      </w:r>
      <w:r w:rsidRPr="00FF1432">
        <w:rPr>
          <w:rStyle w:val="systrantokenword"/>
          <w:rFonts w:ascii="Arial" w:hAnsi="Arial" w:cs="Arial"/>
          <w:i/>
          <w:iCs/>
          <w:sz w:val="22"/>
          <w:szCs w:val="22"/>
          <w:lang w:val="it-IT"/>
        </w:rPr>
        <w:t xml:space="preserve">audit </w:t>
      </w:r>
      <w:r w:rsidRPr="00430B34">
        <w:rPr>
          <w:rStyle w:val="systrantokenword"/>
          <w:rFonts w:ascii="Arial" w:hAnsi="Arial" w:cs="Arial"/>
          <w:sz w:val="22"/>
          <w:szCs w:val="22"/>
          <w:lang w:val="it-IT"/>
        </w:rPr>
        <w:t>ritenute necessarie</w:t>
      </w:r>
      <w:r w:rsidR="00044FF3" w:rsidRPr="00430B34">
        <w:rPr>
          <w:rStyle w:val="systrantokenword"/>
          <w:rFonts w:ascii="Arial" w:hAnsi="Arial" w:cs="Arial"/>
          <w:sz w:val="22"/>
          <w:szCs w:val="22"/>
          <w:lang w:val="it-IT"/>
        </w:rPr>
        <w:t xml:space="preserve"> e, laddove ritenuto</w:t>
      </w:r>
      <w:r w:rsidRPr="00430B34">
        <w:rPr>
          <w:rStyle w:val="systrantokenword"/>
          <w:rFonts w:ascii="Arial" w:hAnsi="Arial" w:cs="Arial"/>
          <w:sz w:val="22"/>
          <w:szCs w:val="22"/>
          <w:lang w:val="it-IT"/>
        </w:rPr>
        <w:t xml:space="preserve">, </w:t>
      </w:r>
      <w:r w:rsidR="00044FF3" w:rsidRPr="00430B34">
        <w:rPr>
          <w:rStyle w:val="systrantokenword"/>
          <w:rFonts w:ascii="Arial" w:hAnsi="Arial" w:cs="Arial"/>
          <w:sz w:val="22"/>
          <w:szCs w:val="22"/>
          <w:lang w:val="it-IT"/>
        </w:rPr>
        <w:t xml:space="preserve">attivando </w:t>
      </w:r>
      <w:r w:rsidRPr="00430B34">
        <w:rPr>
          <w:rStyle w:val="systrantokenword"/>
          <w:rFonts w:ascii="Arial" w:hAnsi="Arial" w:cs="Arial"/>
          <w:sz w:val="22"/>
          <w:szCs w:val="22"/>
          <w:lang w:val="it-IT"/>
        </w:rPr>
        <w:t>il supporto della Funzione</w:t>
      </w:r>
      <w:r w:rsidR="00076432">
        <w:rPr>
          <w:rStyle w:val="systrantokenword"/>
          <w:rFonts w:ascii="Arial" w:hAnsi="Arial" w:cs="Arial"/>
          <w:sz w:val="22"/>
          <w:szCs w:val="22"/>
          <w:lang w:val="it-IT"/>
        </w:rPr>
        <w:t xml:space="preserve"> di competenza</w:t>
      </w:r>
      <w:r w:rsidRPr="00430B34">
        <w:rPr>
          <w:rStyle w:val="systrantokenword"/>
          <w:rFonts w:ascii="Arial" w:hAnsi="Arial" w:cs="Arial"/>
          <w:sz w:val="22"/>
          <w:szCs w:val="22"/>
          <w:lang w:val="it-IT"/>
        </w:rPr>
        <w:t xml:space="preserve"> ed eventualmente di società</w:t>
      </w:r>
      <w:r w:rsidR="00044FF3" w:rsidRPr="00430B34">
        <w:rPr>
          <w:rStyle w:val="systrantokenword"/>
          <w:rFonts w:ascii="Arial" w:hAnsi="Arial" w:cs="Arial"/>
          <w:sz w:val="22"/>
          <w:szCs w:val="22"/>
          <w:lang w:val="it-IT"/>
        </w:rPr>
        <w:t>/consulenti</w:t>
      </w:r>
      <w:r w:rsidRPr="00430B34">
        <w:rPr>
          <w:rStyle w:val="systrantokenword"/>
          <w:rFonts w:ascii="Arial" w:hAnsi="Arial" w:cs="Arial"/>
          <w:sz w:val="22"/>
          <w:szCs w:val="22"/>
          <w:lang w:val="it-IT"/>
        </w:rPr>
        <w:t xml:space="preserve"> estern</w:t>
      </w:r>
      <w:r w:rsidR="00044FF3" w:rsidRPr="00430B34">
        <w:rPr>
          <w:rStyle w:val="systrantokenword"/>
          <w:rFonts w:ascii="Arial" w:hAnsi="Arial" w:cs="Arial"/>
          <w:sz w:val="22"/>
          <w:szCs w:val="22"/>
          <w:lang w:val="it-IT"/>
        </w:rPr>
        <w:t>i</w:t>
      </w:r>
      <w:r w:rsidRPr="00430B34">
        <w:rPr>
          <w:rStyle w:val="systrantokenword"/>
          <w:rFonts w:ascii="Arial" w:hAnsi="Arial" w:cs="Arial"/>
          <w:sz w:val="22"/>
          <w:szCs w:val="22"/>
          <w:lang w:val="it-IT"/>
        </w:rPr>
        <w:t xml:space="preserve"> specializzat</w:t>
      </w:r>
      <w:r w:rsidR="00044FF3" w:rsidRPr="00430B34">
        <w:rPr>
          <w:rStyle w:val="systrantokenword"/>
          <w:rFonts w:ascii="Arial" w:hAnsi="Arial" w:cs="Arial"/>
          <w:sz w:val="22"/>
          <w:szCs w:val="22"/>
          <w:lang w:val="it-IT"/>
        </w:rPr>
        <w:t>i</w:t>
      </w:r>
      <w:r w:rsidRPr="00430B34">
        <w:rPr>
          <w:rStyle w:val="systrantokenword"/>
          <w:rFonts w:ascii="Arial" w:hAnsi="Arial" w:cs="Arial"/>
          <w:sz w:val="22"/>
          <w:szCs w:val="22"/>
          <w:lang w:val="it-IT"/>
        </w:rPr>
        <w:t>;</w:t>
      </w:r>
    </w:p>
    <w:p w14:paraId="09812E45" w14:textId="61F37D8C" w:rsidR="009C337F" w:rsidRPr="00430B34" w:rsidRDefault="009C337F" w:rsidP="00835247">
      <w:pPr>
        <w:pStyle w:val="Paragrafoelenco"/>
        <w:numPr>
          <w:ilvl w:val="0"/>
          <w:numId w:val="23"/>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formalizzare le valutazioni e le decisioni prese, in apposite Relazioni intermedie o finali a completamento delle indagini svolte;</w:t>
      </w:r>
    </w:p>
    <w:p w14:paraId="3BD8C5B6" w14:textId="1D579E0C" w:rsidR="009C337F" w:rsidRPr="00430B34" w:rsidRDefault="009C337F" w:rsidP="00835247">
      <w:pPr>
        <w:pStyle w:val="Paragrafoelenco"/>
        <w:numPr>
          <w:ilvl w:val="0"/>
          <w:numId w:val="23"/>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archiviare, per il tramite degli utenti utilizzatori, le proprie Relazioni e i documenti di supporto</w:t>
      </w:r>
      <w:r w:rsidR="00076432">
        <w:rPr>
          <w:rStyle w:val="systrantokenword"/>
          <w:rFonts w:ascii="Arial" w:hAnsi="Arial" w:cs="Arial"/>
          <w:sz w:val="22"/>
          <w:szCs w:val="22"/>
          <w:lang w:val="it-IT"/>
        </w:rPr>
        <w:t>;</w:t>
      </w:r>
    </w:p>
    <w:p w14:paraId="0625BD40" w14:textId="16AB0BD8" w:rsidR="009C337F" w:rsidRPr="00430B34" w:rsidRDefault="009C337F" w:rsidP="00835247">
      <w:pPr>
        <w:pStyle w:val="Paragrafoelenco"/>
        <w:numPr>
          <w:ilvl w:val="0"/>
          <w:numId w:val="23"/>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aggiornare, per il tramite degli utenti utilizzatori, lo </w:t>
      </w:r>
      <w:r w:rsidRPr="00076432">
        <w:rPr>
          <w:rStyle w:val="systrantokenword"/>
          <w:rFonts w:ascii="Arial" w:hAnsi="Arial" w:cs="Arial"/>
          <w:i/>
          <w:iCs/>
          <w:sz w:val="22"/>
          <w:szCs w:val="22"/>
          <w:lang w:val="it-IT"/>
        </w:rPr>
        <w:t>status</w:t>
      </w:r>
      <w:r w:rsidRPr="00430B34">
        <w:rPr>
          <w:rStyle w:val="systrantokenword"/>
          <w:rFonts w:ascii="Arial" w:hAnsi="Arial" w:cs="Arial"/>
          <w:sz w:val="22"/>
          <w:szCs w:val="22"/>
          <w:lang w:val="it-IT"/>
        </w:rPr>
        <w:t xml:space="preserve"> delle </w:t>
      </w:r>
      <w:r w:rsidR="00091CB2" w:rsidRPr="00430B34">
        <w:rPr>
          <w:rStyle w:val="systrantokenword"/>
          <w:rFonts w:ascii="Arial" w:hAnsi="Arial" w:cs="Arial"/>
          <w:sz w:val="22"/>
          <w:szCs w:val="22"/>
          <w:lang w:val="it-IT"/>
        </w:rPr>
        <w:t>S</w:t>
      </w:r>
      <w:r w:rsidRPr="00430B34">
        <w:rPr>
          <w:rStyle w:val="systrantokenword"/>
          <w:rFonts w:ascii="Arial" w:hAnsi="Arial" w:cs="Arial"/>
          <w:sz w:val="22"/>
          <w:szCs w:val="22"/>
          <w:lang w:val="it-IT"/>
        </w:rPr>
        <w:t xml:space="preserve">egnalazioni nella piattaforma web dedicata alle </w:t>
      </w:r>
      <w:r w:rsidR="00091CB2" w:rsidRPr="00430B34">
        <w:rPr>
          <w:rStyle w:val="systrantokenword"/>
          <w:rFonts w:ascii="Arial" w:hAnsi="Arial" w:cs="Arial"/>
          <w:sz w:val="22"/>
          <w:szCs w:val="22"/>
          <w:lang w:val="it-IT"/>
        </w:rPr>
        <w:t>S</w:t>
      </w:r>
      <w:r w:rsidRPr="00430B34">
        <w:rPr>
          <w:rStyle w:val="systrantokenword"/>
          <w:rFonts w:ascii="Arial" w:hAnsi="Arial" w:cs="Arial"/>
          <w:sz w:val="22"/>
          <w:szCs w:val="22"/>
          <w:lang w:val="it-IT"/>
        </w:rPr>
        <w:t>egnalazioni.</w:t>
      </w:r>
    </w:p>
    <w:p w14:paraId="03E22B03" w14:textId="77777777" w:rsidR="00146D97" w:rsidRPr="00430B34" w:rsidRDefault="00146D97" w:rsidP="00835247">
      <w:pPr>
        <w:spacing w:before="0" w:line="276" w:lineRule="auto"/>
        <w:jc w:val="both"/>
        <w:rPr>
          <w:rFonts w:ascii="Arial" w:hAnsi="Arial" w:cs="Arial"/>
          <w:kern w:val="28"/>
          <w:sz w:val="22"/>
          <w:szCs w:val="22"/>
          <w:lang w:val="it-IT"/>
        </w:rPr>
      </w:pPr>
    </w:p>
    <w:p w14:paraId="25A3C67C" w14:textId="3F5CC951" w:rsidR="00BF442E" w:rsidRPr="00430B34" w:rsidRDefault="00BF442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Le verifiche riguardanti le </w:t>
      </w:r>
      <w:r w:rsidR="00091CB2"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egnalazioni ricevute sono condotte nel pieno rispetto della legge e della regolamentazione aziendale applicabile, incluso il </w:t>
      </w:r>
      <w:r w:rsidR="00F07DD3">
        <w:rPr>
          <w:rFonts w:ascii="Arial" w:hAnsi="Arial" w:cs="Arial"/>
          <w:kern w:val="28"/>
          <w:sz w:val="22"/>
          <w:szCs w:val="22"/>
          <w:lang w:val="it-IT"/>
        </w:rPr>
        <w:t xml:space="preserve">Modello e il </w:t>
      </w:r>
      <w:r w:rsidRPr="002E76F7">
        <w:rPr>
          <w:rFonts w:ascii="Arial" w:hAnsi="Arial" w:cs="Arial"/>
          <w:kern w:val="28"/>
          <w:sz w:val="22"/>
          <w:szCs w:val="22"/>
          <w:lang w:val="it-IT"/>
        </w:rPr>
        <w:t>Codice Etico</w:t>
      </w:r>
      <w:r w:rsidR="00F07DD3" w:rsidRPr="002E76F7">
        <w:rPr>
          <w:rFonts w:ascii="Arial" w:hAnsi="Arial" w:cs="Arial"/>
          <w:kern w:val="28"/>
          <w:sz w:val="22"/>
          <w:szCs w:val="22"/>
          <w:lang w:val="it-IT"/>
        </w:rPr>
        <w:t>.</w:t>
      </w:r>
    </w:p>
    <w:p w14:paraId="7C0EB27F" w14:textId="77777777" w:rsidR="00146D97" w:rsidRPr="00430B34" w:rsidRDefault="00146D97" w:rsidP="00835247">
      <w:pPr>
        <w:spacing w:before="0" w:line="276" w:lineRule="auto"/>
        <w:jc w:val="both"/>
        <w:rPr>
          <w:rFonts w:ascii="Arial" w:hAnsi="Arial" w:cs="Arial"/>
          <w:kern w:val="28"/>
          <w:sz w:val="22"/>
          <w:szCs w:val="22"/>
          <w:lang w:val="it-IT"/>
        </w:rPr>
      </w:pPr>
    </w:p>
    <w:p w14:paraId="70D9E377" w14:textId="009DC27F" w:rsidR="009C337F" w:rsidRPr="00430B34" w:rsidRDefault="009C337F"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Le decisioni del</w:t>
      </w:r>
      <w:r w:rsidR="00F07DD3">
        <w:rPr>
          <w:rFonts w:ascii="Arial" w:hAnsi="Arial" w:cs="Arial"/>
          <w:kern w:val="28"/>
          <w:sz w:val="22"/>
          <w:szCs w:val="22"/>
          <w:lang w:val="it-IT"/>
        </w:rPr>
        <w:t>l’</w:t>
      </w:r>
      <w:proofErr w:type="spellStart"/>
      <w:r w:rsidR="00F07DD3">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possono concretarsi principalmente, a seconda dei c</w:t>
      </w:r>
      <w:r w:rsidR="00146D97" w:rsidRPr="00430B34">
        <w:rPr>
          <w:rFonts w:ascii="Arial" w:hAnsi="Arial" w:cs="Arial"/>
          <w:kern w:val="28"/>
          <w:sz w:val="22"/>
          <w:szCs w:val="22"/>
          <w:lang w:val="it-IT"/>
        </w:rPr>
        <w:t>asi, in:</w:t>
      </w:r>
      <w:r w:rsidR="00F07DD3">
        <w:rPr>
          <w:rFonts w:ascii="Arial" w:hAnsi="Arial" w:cs="Arial"/>
          <w:kern w:val="28"/>
          <w:sz w:val="22"/>
          <w:szCs w:val="22"/>
          <w:lang w:val="it-IT"/>
        </w:rPr>
        <w:t xml:space="preserve"> </w:t>
      </w:r>
      <w:r w:rsidR="00F07DD3" w:rsidRPr="00F07DD3">
        <w:rPr>
          <w:rFonts w:ascii="Arial" w:hAnsi="Arial" w:cs="Arial"/>
          <w:i/>
          <w:iCs/>
          <w:kern w:val="28"/>
          <w:sz w:val="22"/>
          <w:szCs w:val="22"/>
          <w:lang w:val="it-IT"/>
        </w:rPr>
        <w:t>i)</w:t>
      </w:r>
      <w:r w:rsidR="00146D97" w:rsidRPr="00430B34">
        <w:rPr>
          <w:rFonts w:ascii="Arial" w:hAnsi="Arial" w:cs="Arial"/>
          <w:kern w:val="28"/>
          <w:sz w:val="22"/>
          <w:szCs w:val="22"/>
          <w:lang w:val="it-IT"/>
        </w:rPr>
        <w:t xml:space="preserve"> archiviazioni senza rilievi; </w:t>
      </w:r>
      <w:r w:rsidR="00F07DD3" w:rsidRPr="00F07DD3">
        <w:rPr>
          <w:rFonts w:ascii="Arial" w:hAnsi="Arial" w:cs="Arial"/>
          <w:i/>
          <w:iCs/>
          <w:kern w:val="28"/>
          <w:sz w:val="22"/>
          <w:szCs w:val="22"/>
          <w:lang w:val="it-IT"/>
        </w:rPr>
        <w:t>ii)</w:t>
      </w:r>
      <w:r w:rsidR="00F07DD3">
        <w:rPr>
          <w:rFonts w:ascii="Arial" w:hAnsi="Arial" w:cs="Arial"/>
          <w:kern w:val="28"/>
          <w:sz w:val="22"/>
          <w:szCs w:val="22"/>
          <w:lang w:val="it-IT"/>
        </w:rPr>
        <w:t xml:space="preserve"> </w:t>
      </w:r>
      <w:r w:rsidRPr="00430B34">
        <w:rPr>
          <w:rFonts w:ascii="Arial" w:hAnsi="Arial" w:cs="Arial"/>
          <w:kern w:val="28"/>
          <w:sz w:val="22"/>
          <w:szCs w:val="22"/>
          <w:lang w:val="it-IT"/>
        </w:rPr>
        <w:t>raccoman</w:t>
      </w:r>
      <w:r w:rsidR="00146D97" w:rsidRPr="00430B34">
        <w:rPr>
          <w:rFonts w:ascii="Arial" w:hAnsi="Arial" w:cs="Arial"/>
          <w:kern w:val="28"/>
          <w:sz w:val="22"/>
          <w:szCs w:val="22"/>
          <w:lang w:val="it-IT"/>
        </w:rPr>
        <w:t xml:space="preserve">dazioni di azioni correttive; </w:t>
      </w:r>
      <w:r w:rsidR="00F07DD3" w:rsidRPr="00F07DD3">
        <w:rPr>
          <w:rFonts w:ascii="Arial" w:hAnsi="Arial" w:cs="Arial"/>
          <w:i/>
          <w:iCs/>
          <w:kern w:val="28"/>
          <w:sz w:val="22"/>
          <w:szCs w:val="22"/>
          <w:lang w:val="it-IT"/>
        </w:rPr>
        <w:t>iii)</w:t>
      </w:r>
      <w:r w:rsidR="00F07DD3">
        <w:rPr>
          <w:rFonts w:ascii="Arial" w:hAnsi="Arial" w:cs="Arial"/>
          <w:kern w:val="28"/>
          <w:sz w:val="22"/>
          <w:szCs w:val="22"/>
          <w:lang w:val="it-IT"/>
        </w:rPr>
        <w:t xml:space="preserve"> </w:t>
      </w:r>
      <w:r w:rsidRPr="00430B34">
        <w:rPr>
          <w:rFonts w:ascii="Arial" w:hAnsi="Arial" w:cs="Arial"/>
          <w:kern w:val="28"/>
          <w:sz w:val="22"/>
          <w:szCs w:val="22"/>
          <w:lang w:val="it-IT"/>
        </w:rPr>
        <w:t xml:space="preserve">proposte di provvedimenti disciplinari per i soggetti coinvolti dai fatti oggetto di </w:t>
      </w:r>
      <w:r w:rsidR="000127F3" w:rsidRPr="00430B34">
        <w:rPr>
          <w:rFonts w:ascii="Arial" w:hAnsi="Arial" w:cs="Arial"/>
          <w:kern w:val="28"/>
          <w:sz w:val="22"/>
          <w:szCs w:val="22"/>
          <w:lang w:val="it-IT"/>
        </w:rPr>
        <w:t>S</w:t>
      </w:r>
      <w:r w:rsidR="00232C47" w:rsidRPr="00430B34">
        <w:rPr>
          <w:rFonts w:ascii="Arial" w:hAnsi="Arial" w:cs="Arial"/>
          <w:kern w:val="28"/>
          <w:sz w:val="22"/>
          <w:szCs w:val="22"/>
          <w:lang w:val="it-IT"/>
        </w:rPr>
        <w:t>egnalazione (sia interni</w:t>
      </w:r>
      <w:r w:rsidR="000127F3" w:rsidRPr="00430B34">
        <w:rPr>
          <w:rFonts w:ascii="Arial" w:hAnsi="Arial" w:cs="Arial"/>
          <w:kern w:val="28"/>
          <w:sz w:val="22"/>
          <w:szCs w:val="22"/>
          <w:lang w:val="it-IT"/>
        </w:rPr>
        <w:t>,</w:t>
      </w:r>
      <w:r w:rsidR="00232C47" w:rsidRPr="00430B34">
        <w:rPr>
          <w:rFonts w:ascii="Arial" w:hAnsi="Arial" w:cs="Arial"/>
          <w:kern w:val="28"/>
          <w:sz w:val="22"/>
          <w:szCs w:val="22"/>
          <w:lang w:val="it-IT"/>
        </w:rPr>
        <w:t xml:space="preserve"> sia </w:t>
      </w:r>
      <w:r w:rsidR="000127F3" w:rsidRPr="00430B34">
        <w:rPr>
          <w:rFonts w:ascii="Arial" w:hAnsi="Arial" w:cs="Arial"/>
          <w:kern w:val="28"/>
          <w:sz w:val="22"/>
          <w:szCs w:val="22"/>
          <w:lang w:val="it-IT"/>
        </w:rPr>
        <w:t>esterni</w:t>
      </w:r>
      <w:r w:rsidR="00146D97" w:rsidRPr="00430B34">
        <w:rPr>
          <w:rFonts w:ascii="Arial" w:hAnsi="Arial" w:cs="Arial"/>
          <w:kern w:val="28"/>
          <w:sz w:val="22"/>
          <w:szCs w:val="22"/>
          <w:lang w:val="it-IT"/>
        </w:rPr>
        <w:t xml:space="preserve">); </w:t>
      </w:r>
      <w:r w:rsidR="00F07DD3" w:rsidRPr="00F07DD3">
        <w:rPr>
          <w:rFonts w:ascii="Arial" w:hAnsi="Arial" w:cs="Arial"/>
          <w:i/>
          <w:iCs/>
          <w:kern w:val="28"/>
          <w:sz w:val="22"/>
          <w:szCs w:val="22"/>
          <w:lang w:val="it-IT"/>
        </w:rPr>
        <w:t>iv)</w:t>
      </w:r>
      <w:r w:rsidR="00F07DD3">
        <w:rPr>
          <w:rFonts w:ascii="Arial" w:hAnsi="Arial" w:cs="Arial"/>
          <w:kern w:val="28"/>
          <w:sz w:val="22"/>
          <w:szCs w:val="22"/>
          <w:lang w:val="it-IT"/>
        </w:rPr>
        <w:t xml:space="preserve"> </w:t>
      </w:r>
      <w:r w:rsidR="00E45DA9" w:rsidRPr="00430B34">
        <w:rPr>
          <w:rFonts w:ascii="Arial" w:hAnsi="Arial" w:cs="Arial"/>
          <w:kern w:val="28"/>
          <w:sz w:val="22"/>
          <w:szCs w:val="22"/>
          <w:lang w:val="it-IT"/>
        </w:rPr>
        <w:t>informativa</w:t>
      </w:r>
      <w:r w:rsidR="00146D97" w:rsidRPr="00430B34">
        <w:rPr>
          <w:rFonts w:ascii="Arial" w:hAnsi="Arial" w:cs="Arial"/>
          <w:kern w:val="28"/>
          <w:sz w:val="22"/>
          <w:szCs w:val="22"/>
          <w:lang w:val="it-IT"/>
        </w:rPr>
        <w:t xml:space="preserve"> tempestiva a</w:t>
      </w:r>
      <w:r w:rsidRPr="00430B34">
        <w:rPr>
          <w:rFonts w:ascii="Arial" w:hAnsi="Arial" w:cs="Arial"/>
          <w:kern w:val="28"/>
          <w:sz w:val="22"/>
          <w:szCs w:val="22"/>
          <w:lang w:val="it-IT"/>
        </w:rPr>
        <w:t>l Consiglio di Amministraz</w:t>
      </w:r>
      <w:r w:rsidR="00146D97" w:rsidRPr="00430B34">
        <w:rPr>
          <w:rFonts w:ascii="Arial" w:hAnsi="Arial" w:cs="Arial"/>
          <w:kern w:val="28"/>
          <w:sz w:val="22"/>
          <w:szCs w:val="22"/>
          <w:lang w:val="it-IT"/>
        </w:rPr>
        <w:t>ione</w:t>
      </w:r>
      <w:r w:rsidR="00FF1432">
        <w:rPr>
          <w:rFonts w:ascii="Arial" w:hAnsi="Arial" w:cs="Arial"/>
          <w:kern w:val="28"/>
          <w:sz w:val="22"/>
          <w:szCs w:val="22"/>
          <w:lang w:val="it-IT"/>
        </w:rPr>
        <w:t xml:space="preserve"> e</w:t>
      </w:r>
      <w:r w:rsidR="00146D97" w:rsidRPr="00430B34">
        <w:rPr>
          <w:rFonts w:ascii="Arial" w:hAnsi="Arial" w:cs="Arial"/>
          <w:kern w:val="28"/>
          <w:sz w:val="22"/>
          <w:szCs w:val="22"/>
          <w:lang w:val="it-IT"/>
        </w:rPr>
        <w:t xml:space="preserve"> al</w:t>
      </w:r>
      <w:r w:rsidRPr="00430B34">
        <w:rPr>
          <w:rFonts w:ascii="Arial" w:hAnsi="Arial" w:cs="Arial"/>
          <w:kern w:val="28"/>
          <w:sz w:val="22"/>
          <w:szCs w:val="22"/>
          <w:lang w:val="it-IT"/>
        </w:rPr>
        <w:t xml:space="preserve"> Collegio Sindacale per l’adozione delle opportune azioni</w:t>
      </w:r>
      <w:r w:rsidR="000127F3" w:rsidRPr="00430B34">
        <w:rPr>
          <w:rFonts w:ascii="Arial" w:hAnsi="Arial" w:cs="Arial"/>
          <w:kern w:val="28"/>
          <w:sz w:val="22"/>
          <w:szCs w:val="22"/>
          <w:lang w:val="it-IT"/>
        </w:rPr>
        <w:t xml:space="preserve">, ivi inclusa, ove </w:t>
      </w:r>
      <w:proofErr w:type="spellStart"/>
      <w:r w:rsidR="000127F3" w:rsidRPr="00430B34">
        <w:rPr>
          <w:rFonts w:ascii="Arial" w:hAnsi="Arial" w:cs="Arial"/>
          <w:kern w:val="28"/>
          <w:sz w:val="22"/>
          <w:szCs w:val="22"/>
          <w:lang w:val="it-IT"/>
        </w:rPr>
        <w:t>necessaria</w:t>
      </w:r>
      <w:proofErr w:type="spellEnd"/>
      <w:r w:rsidR="000127F3" w:rsidRPr="00430B34">
        <w:rPr>
          <w:rFonts w:ascii="Arial" w:hAnsi="Arial" w:cs="Arial"/>
          <w:kern w:val="28"/>
          <w:sz w:val="22"/>
          <w:szCs w:val="22"/>
          <w:lang w:val="it-IT"/>
        </w:rPr>
        <w:t>, la</w:t>
      </w:r>
      <w:r w:rsidRPr="00430B34">
        <w:rPr>
          <w:rFonts w:ascii="Arial" w:hAnsi="Arial" w:cs="Arial"/>
          <w:kern w:val="28"/>
          <w:sz w:val="22"/>
          <w:szCs w:val="22"/>
          <w:lang w:val="it-IT"/>
        </w:rPr>
        <w:t xml:space="preserve"> denuncia all’Autorità giudiziaria nei casi previsti dalle leggi di riferimento.</w:t>
      </w:r>
    </w:p>
    <w:p w14:paraId="2C79AC6E" w14:textId="77777777" w:rsidR="00146D97" w:rsidRPr="00430B34" w:rsidRDefault="00146D97" w:rsidP="00835247">
      <w:pPr>
        <w:spacing w:before="0" w:line="276" w:lineRule="auto"/>
        <w:jc w:val="both"/>
        <w:rPr>
          <w:rFonts w:ascii="Arial" w:hAnsi="Arial" w:cs="Arial"/>
          <w:kern w:val="28"/>
          <w:sz w:val="22"/>
          <w:szCs w:val="22"/>
          <w:lang w:val="it-IT"/>
        </w:rPr>
      </w:pPr>
    </w:p>
    <w:p w14:paraId="71F8344E" w14:textId="37BA02D2" w:rsidR="009C337F" w:rsidRPr="00430B34" w:rsidRDefault="00146D97"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In particolare</w:t>
      </w:r>
      <w:r w:rsidR="002E5043" w:rsidRPr="00430B34">
        <w:rPr>
          <w:rFonts w:ascii="Arial" w:hAnsi="Arial" w:cs="Arial"/>
          <w:kern w:val="28"/>
          <w:sz w:val="22"/>
          <w:szCs w:val="22"/>
          <w:lang w:val="it-IT"/>
        </w:rPr>
        <w:t xml:space="preserve">, </w:t>
      </w:r>
      <w:r w:rsidR="00307FB5">
        <w:rPr>
          <w:rFonts w:ascii="Arial" w:hAnsi="Arial" w:cs="Arial"/>
          <w:kern w:val="28"/>
          <w:sz w:val="22"/>
          <w:szCs w:val="22"/>
          <w:lang w:val="it-IT"/>
        </w:rPr>
        <w:t>l’</w:t>
      </w:r>
      <w:proofErr w:type="spellStart"/>
      <w:r w:rsidR="00307FB5">
        <w:rPr>
          <w:rFonts w:ascii="Arial" w:hAnsi="Arial" w:cs="Arial"/>
          <w:kern w:val="28"/>
          <w:sz w:val="22"/>
          <w:szCs w:val="22"/>
          <w:lang w:val="it-IT"/>
        </w:rPr>
        <w:t>OdV</w:t>
      </w:r>
      <w:proofErr w:type="spellEnd"/>
      <w:r w:rsidR="009C337F" w:rsidRPr="00430B34">
        <w:rPr>
          <w:rFonts w:ascii="Arial" w:hAnsi="Arial" w:cs="Arial"/>
          <w:kern w:val="28"/>
          <w:sz w:val="22"/>
          <w:szCs w:val="22"/>
          <w:lang w:val="it-IT"/>
        </w:rPr>
        <w:t xml:space="preserve"> effettua una valutazione </w:t>
      </w:r>
      <w:r w:rsidR="002E5043" w:rsidRPr="00430B34">
        <w:rPr>
          <w:rFonts w:ascii="Arial" w:hAnsi="Arial" w:cs="Arial"/>
          <w:kern w:val="28"/>
          <w:sz w:val="22"/>
          <w:szCs w:val="22"/>
          <w:lang w:val="it-IT"/>
        </w:rPr>
        <w:t xml:space="preserve">preliminare del contenuto della </w:t>
      </w:r>
      <w:r w:rsidR="00941A87" w:rsidRPr="00430B34">
        <w:rPr>
          <w:rFonts w:ascii="Arial" w:hAnsi="Arial" w:cs="Arial"/>
          <w:kern w:val="28"/>
          <w:sz w:val="22"/>
          <w:szCs w:val="22"/>
          <w:lang w:val="it-IT"/>
        </w:rPr>
        <w:t>Segnalazione</w:t>
      </w:r>
      <w:r w:rsidR="009C337F" w:rsidRPr="00430B34">
        <w:rPr>
          <w:rFonts w:ascii="Arial" w:hAnsi="Arial" w:cs="Arial"/>
          <w:kern w:val="28"/>
          <w:sz w:val="22"/>
          <w:szCs w:val="22"/>
          <w:lang w:val="it-IT"/>
        </w:rPr>
        <w:t xml:space="preserve"> e conseguentemente:</w:t>
      </w:r>
    </w:p>
    <w:p w14:paraId="2625969D" w14:textId="592CE6A2" w:rsidR="002E5043" w:rsidRPr="00430B34" w:rsidRDefault="002E5043" w:rsidP="00835247">
      <w:pPr>
        <w:pStyle w:val="Paragrafoelenco"/>
        <w:numPr>
          <w:ilvl w:val="0"/>
          <w:numId w:val="9"/>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archivia le </w:t>
      </w:r>
      <w:r w:rsidR="005A1B44" w:rsidRPr="00430B34">
        <w:rPr>
          <w:rStyle w:val="systrantokenword"/>
          <w:rFonts w:ascii="Arial" w:hAnsi="Arial" w:cs="Arial"/>
          <w:sz w:val="22"/>
          <w:szCs w:val="22"/>
          <w:lang w:val="it-IT"/>
        </w:rPr>
        <w:t>S</w:t>
      </w:r>
      <w:r w:rsidR="009C337F" w:rsidRPr="00430B34">
        <w:rPr>
          <w:rStyle w:val="systrantokenword"/>
          <w:rFonts w:ascii="Arial" w:hAnsi="Arial" w:cs="Arial"/>
          <w:sz w:val="22"/>
          <w:szCs w:val="22"/>
          <w:lang w:val="it-IT"/>
        </w:rPr>
        <w:t xml:space="preserve">egnalazioni: </w:t>
      </w:r>
    </w:p>
    <w:p w14:paraId="1BA0F6F9" w14:textId="3330A24D" w:rsidR="00307FB5" w:rsidRPr="00FF1432" w:rsidRDefault="00307FB5" w:rsidP="00FF1432">
      <w:pPr>
        <w:pStyle w:val="Paragrafoelenco"/>
        <w:numPr>
          <w:ilvl w:val="0"/>
          <w:numId w:val="35"/>
        </w:numPr>
        <w:spacing w:line="276" w:lineRule="auto"/>
        <w:ind w:left="1134"/>
        <w:jc w:val="both"/>
        <w:rPr>
          <w:rStyle w:val="systrantokenword"/>
          <w:rFonts w:ascii="Arial" w:hAnsi="Arial" w:cs="Arial"/>
          <w:sz w:val="22"/>
          <w:szCs w:val="22"/>
          <w:lang w:val="it-IT"/>
        </w:rPr>
      </w:pPr>
      <w:r w:rsidRPr="00307FB5">
        <w:rPr>
          <w:rStyle w:val="systrantokenword"/>
          <w:rFonts w:ascii="Arial" w:hAnsi="Arial" w:cs="Arial"/>
          <w:sz w:val="22"/>
          <w:szCs w:val="22"/>
          <w:lang w:val="it-IT"/>
        </w:rPr>
        <w:lastRenderedPageBreak/>
        <w:t xml:space="preserve">palesemente irrilevanti ai fini della presente Procedura, in quanto non rientranti </w:t>
      </w:r>
      <w:r w:rsidRPr="00307FB5">
        <w:rPr>
          <w:rFonts w:ascii="Arial" w:hAnsi="Arial" w:cs="Arial"/>
          <w:sz w:val="22"/>
          <w:szCs w:val="22"/>
          <w:lang w:val="it-IT"/>
        </w:rPr>
        <w:t xml:space="preserve">nell’oggetto della </w:t>
      </w:r>
      <w:proofErr w:type="gramStart"/>
      <w:r w:rsidRPr="00307FB5">
        <w:rPr>
          <w:rFonts w:ascii="Arial" w:hAnsi="Arial" w:cs="Arial"/>
          <w:sz w:val="22"/>
          <w:szCs w:val="22"/>
          <w:lang w:val="it-IT"/>
        </w:rPr>
        <w:t>Segnalazione</w:t>
      </w:r>
      <w:r w:rsidR="00FF1432" w:rsidRPr="00FF1432">
        <w:rPr>
          <w:rFonts w:ascii="Arial" w:hAnsi="Arial" w:cs="Arial"/>
          <w:sz w:val="22"/>
          <w:szCs w:val="22"/>
          <w:lang w:val="it-IT"/>
        </w:rPr>
        <w:t>(</w:t>
      </w:r>
      <w:proofErr w:type="gramEnd"/>
      <w:r w:rsidR="00FF1432" w:rsidRPr="00FF1432">
        <w:rPr>
          <w:rFonts w:ascii="Arial" w:hAnsi="Arial" w:cs="Arial"/>
          <w:sz w:val="22"/>
          <w:szCs w:val="22"/>
          <w:lang w:val="it-IT"/>
        </w:rPr>
        <w:t>ad esempio: Segnalazioni inviate da soggetti non legittimati; Segnalazioni che si riferiscono a Violazioni non incluse nella Procedura, ecc.);</w:t>
      </w:r>
    </w:p>
    <w:p w14:paraId="092F76FE" w14:textId="77777777" w:rsidR="00307FB5" w:rsidRPr="00307FB5" w:rsidRDefault="00307FB5" w:rsidP="00307FB5">
      <w:pPr>
        <w:pStyle w:val="Paragrafoelenco"/>
        <w:numPr>
          <w:ilvl w:val="0"/>
          <w:numId w:val="35"/>
        </w:numPr>
        <w:spacing w:line="276" w:lineRule="auto"/>
        <w:ind w:left="1134"/>
        <w:jc w:val="both"/>
        <w:rPr>
          <w:rStyle w:val="systrantokenword"/>
          <w:rFonts w:ascii="Arial" w:hAnsi="Arial" w:cs="Arial"/>
          <w:sz w:val="22"/>
          <w:szCs w:val="22"/>
          <w:lang w:val="it-IT"/>
        </w:rPr>
      </w:pPr>
      <w:r w:rsidRPr="00307FB5">
        <w:rPr>
          <w:rStyle w:val="systrantokenword"/>
          <w:rFonts w:ascii="Arial" w:hAnsi="Arial" w:cs="Arial"/>
          <w:sz w:val="22"/>
          <w:szCs w:val="22"/>
          <w:lang w:val="it-IT"/>
        </w:rPr>
        <w:t>inviate da soggetti non identificati come Destinatari della presente Procedura;</w:t>
      </w:r>
    </w:p>
    <w:p w14:paraId="7CF49B27" w14:textId="4ED1CDF5" w:rsidR="00307FB5" w:rsidRPr="00307FB5" w:rsidRDefault="00307FB5" w:rsidP="00307FB5">
      <w:pPr>
        <w:pStyle w:val="Paragrafoelenco"/>
        <w:numPr>
          <w:ilvl w:val="0"/>
          <w:numId w:val="35"/>
        </w:numPr>
        <w:spacing w:line="276" w:lineRule="auto"/>
        <w:ind w:left="1134"/>
        <w:jc w:val="both"/>
        <w:rPr>
          <w:rStyle w:val="systrantokenword"/>
          <w:rFonts w:ascii="Arial" w:hAnsi="Arial" w:cs="Arial"/>
          <w:sz w:val="22"/>
          <w:szCs w:val="22"/>
          <w:lang w:val="it-IT"/>
        </w:rPr>
      </w:pPr>
      <w:r w:rsidRPr="00307FB5">
        <w:rPr>
          <w:rStyle w:val="systrantokenword"/>
          <w:rFonts w:ascii="Arial" w:hAnsi="Arial" w:cs="Arial"/>
          <w:sz w:val="22"/>
          <w:szCs w:val="22"/>
          <w:lang w:val="it-IT"/>
        </w:rPr>
        <w:t>effettuate, anche se da</w:t>
      </w:r>
      <w:r w:rsidR="002E76F7">
        <w:rPr>
          <w:rStyle w:val="systrantokenword"/>
          <w:rFonts w:ascii="Arial" w:hAnsi="Arial" w:cs="Arial"/>
          <w:sz w:val="22"/>
          <w:szCs w:val="22"/>
          <w:lang w:val="it-IT"/>
        </w:rPr>
        <w:t>i</w:t>
      </w:r>
      <w:r w:rsidRPr="00307FB5">
        <w:rPr>
          <w:rStyle w:val="systrantokenword"/>
          <w:rFonts w:ascii="Arial" w:hAnsi="Arial" w:cs="Arial"/>
          <w:sz w:val="22"/>
          <w:szCs w:val="22"/>
          <w:lang w:val="it-IT"/>
        </w:rPr>
        <w:t xml:space="preserve"> Destinatari, ma al di fuori del Contesto Lavorativo;</w:t>
      </w:r>
    </w:p>
    <w:p w14:paraId="4EF11FCD" w14:textId="77777777" w:rsidR="00307FB5" w:rsidRDefault="00307FB5" w:rsidP="00307FB5">
      <w:pPr>
        <w:pStyle w:val="Paragrafoelenco"/>
        <w:numPr>
          <w:ilvl w:val="0"/>
          <w:numId w:val="35"/>
        </w:numPr>
        <w:spacing w:line="276" w:lineRule="auto"/>
        <w:ind w:left="1134"/>
        <w:jc w:val="both"/>
        <w:rPr>
          <w:rStyle w:val="systrantokenword"/>
          <w:rFonts w:ascii="Arial" w:hAnsi="Arial" w:cs="Arial"/>
          <w:sz w:val="22"/>
          <w:szCs w:val="22"/>
          <w:lang w:val="it-IT"/>
        </w:rPr>
      </w:pPr>
      <w:r w:rsidRPr="00307FB5">
        <w:rPr>
          <w:rStyle w:val="systrantokenword"/>
          <w:rFonts w:ascii="Arial" w:hAnsi="Arial" w:cs="Arial"/>
          <w:sz w:val="22"/>
          <w:szCs w:val="22"/>
          <w:lang w:val="it-IT"/>
        </w:rPr>
        <w:t>palesemente infondate o effettuate in malafede o di contenuto talmente generico da non permettere alcuna verifica (ad esempio, esposizione di fatti dal contenuto generico, produzione di sola documentazione senza riferimenti a fatti, ecc.).</w:t>
      </w:r>
    </w:p>
    <w:p w14:paraId="135C8E64" w14:textId="77777777" w:rsidR="00307FB5" w:rsidRPr="00307FB5" w:rsidRDefault="00307FB5" w:rsidP="00307FB5">
      <w:pPr>
        <w:pStyle w:val="Paragrafoelenco"/>
        <w:spacing w:line="276" w:lineRule="auto"/>
        <w:ind w:left="1134"/>
        <w:jc w:val="both"/>
        <w:rPr>
          <w:rStyle w:val="systrantokenword"/>
          <w:rFonts w:ascii="Arial" w:hAnsi="Arial" w:cs="Arial"/>
          <w:sz w:val="22"/>
          <w:szCs w:val="22"/>
          <w:lang w:val="it-IT"/>
        </w:rPr>
      </w:pPr>
    </w:p>
    <w:p w14:paraId="1F79322E" w14:textId="10A76065" w:rsidR="009C337F" w:rsidRPr="00430B34" w:rsidRDefault="009C337F" w:rsidP="00835247">
      <w:p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Le motivazioni della decisione di archiviazione del</w:t>
      </w:r>
      <w:r w:rsidR="00307FB5">
        <w:rPr>
          <w:rStyle w:val="systrantokenword"/>
          <w:rFonts w:ascii="Arial" w:hAnsi="Arial" w:cs="Arial"/>
          <w:sz w:val="22"/>
          <w:szCs w:val="22"/>
          <w:lang w:val="it-IT"/>
        </w:rPr>
        <w:t>l’</w:t>
      </w:r>
      <w:proofErr w:type="spellStart"/>
      <w:r w:rsidR="00307FB5">
        <w:rPr>
          <w:rStyle w:val="systrantokenword"/>
          <w:rFonts w:ascii="Arial" w:hAnsi="Arial" w:cs="Arial"/>
          <w:sz w:val="22"/>
          <w:szCs w:val="22"/>
          <w:lang w:val="it-IT"/>
        </w:rPr>
        <w:t>OdV</w:t>
      </w:r>
      <w:proofErr w:type="spellEnd"/>
      <w:r w:rsidR="00307FB5">
        <w:rPr>
          <w:rStyle w:val="systrantokenword"/>
          <w:rFonts w:ascii="Arial" w:hAnsi="Arial" w:cs="Arial"/>
          <w:sz w:val="22"/>
          <w:szCs w:val="22"/>
          <w:lang w:val="it-IT"/>
        </w:rPr>
        <w:t xml:space="preserve"> </w:t>
      </w:r>
      <w:r w:rsidRPr="00430B34">
        <w:rPr>
          <w:rStyle w:val="systrantokenword"/>
          <w:rFonts w:ascii="Arial" w:hAnsi="Arial" w:cs="Arial"/>
          <w:sz w:val="22"/>
          <w:szCs w:val="22"/>
          <w:lang w:val="it-IT"/>
        </w:rPr>
        <w:t>sono formalizzat</w:t>
      </w:r>
      <w:r w:rsidR="008D4C15" w:rsidRPr="00430B34">
        <w:rPr>
          <w:rStyle w:val="systrantokenword"/>
          <w:rFonts w:ascii="Arial" w:hAnsi="Arial" w:cs="Arial"/>
          <w:sz w:val="22"/>
          <w:szCs w:val="22"/>
          <w:lang w:val="it-IT"/>
        </w:rPr>
        <w:t>e e archiviate</w:t>
      </w:r>
      <w:r w:rsidR="002E76F7">
        <w:rPr>
          <w:rStyle w:val="systrantokenword"/>
          <w:rFonts w:ascii="Arial" w:hAnsi="Arial" w:cs="Arial"/>
          <w:sz w:val="22"/>
          <w:szCs w:val="22"/>
          <w:lang w:val="it-IT"/>
        </w:rPr>
        <w:t>.</w:t>
      </w:r>
    </w:p>
    <w:p w14:paraId="0786DA3E" w14:textId="3FD000ED" w:rsidR="009C337F" w:rsidRPr="002E76F7" w:rsidRDefault="002E76F7" w:rsidP="002E76F7">
      <w:pPr>
        <w:spacing w:line="276" w:lineRule="auto"/>
        <w:jc w:val="both"/>
        <w:rPr>
          <w:rStyle w:val="systrantokenword"/>
          <w:rFonts w:ascii="Arial" w:hAnsi="Arial" w:cs="Arial"/>
          <w:sz w:val="22"/>
          <w:szCs w:val="22"/>
          <w:lang w:val="it-IT"/>
        </w:rPr>
      </w:pPr>
      <w:r>
        <w:rPr>
          <w:rStyle w:val="systrantokenword"/>
          <w:rFonts w:ascii="Arial" w:hAnsi="Arial" w:cs="Arial"/>
          <w:sz w:val="22"/>
          <w:szCs w:val="22"/>
          <w:lang w:val="it-IT"/>
        </w:rPr>
        <w:t>P</w:t>
      </w:r>
      <w:r w:rsidR="009C337F" w:rsidRPr="002E76F7">
        <w:rPr>
          <w:rStyle w:val="systrantokenword"/>
          <w:rFonts w:ascii="Arial" w:hAnsi="Arial" w:cs="Arial"/>
          <w:sz w:val="22"/>
          <w:szCs w:val="22"/>
          <w:lang w:val="it-IT"/>
        </w:rPr>
        <w:t xml:space="preserve">er le </w:t>
      </w:r>
      <w:r w:rsidR="005A1B44" w:rsidRPr="002E76F7">
        <w:rPr>
          <w:rStyle w:val="systrantokenword"/>
          <w:rFonts w:ascii="Arial" w:hAnsi="Arial" w:cs="Arial"/>
          <w:sz w:val="22"/>
          <w:szCs w:val="22"/>
          <w:lang w:val="it-IT"/>
        </w:rPr>
        <w:t>S</w:t>
      </w:r>
      <w:r w:rsidR="009C337F" w:rsidRPr="002E76F7">
        <w:rPr>
          <w:rStyle w:val="systrantokenword"/>
          <w:rFonts w:ascii="Arial" w:hAnsi="Arial" w:cs="Arial"/>
          <w:sz w:val="22"/>
          <w:szCs w:val="22"/>
          <w:lang w:val="it-IT"/>
        </w:rPr>
        <w:t xml:space="preserve">egnalazioni che non rientrano nel punto sopra, </w:t>
      </w:r>
      <w:r>
        <w:rPr>
          <w:rStyle w:val="systrantokenword"/>
          <w:rFonts w:ascii="Arial" w:hAnsi="Arial" w:cs="Arial"/>
          <w:sz w:val="22"/>
          <w:szCs w:val="22"/>
          <w:lang w:val="it-IT"/>
        </w:rPr>
        <w:t>l’</w:t>
      </w:r>
      <w:proofErr w:type="spellStart"/>
      <w:r>
        <w:rPr>
          <w:rStyle w:val="systrantokenword"/>
          <w:rFonts w:ascii="Arial" w:hAnsi="Arial" w:cs="Arial"/>
          <w:sz w:val="22"/>
          <w:szCs w:val="22"/>
          <w:lang w:val="it-IT"/>
        </w:rPr>
        <w:t>OdV</w:t>
      </w:r>
      <w:proofErr w:type="spellEnd"/>
      <w:r>
        <w:rPr>
          <w:rStyle w:val="systrantokenword"/>
          <w:rFonts w:ascii="Arial" w:hAnsi="Arial" w:cs="Arial"/>
          <w:sz w:val="22"/>
          <w:szCs w:val="22"/>
          <w:lang w:val="it-IT"/>
        </w:rPr>
        <w:t xml:space="preserve"> </w:t>
      </w:r>
      <w:r w:rsidR="002E5043" w:rsidRPr="002E76F7">
        <w:rPr>
          <w:rStyle w:val="systrantokenword"/>
          <w:rFonts w:ascii="Arial" w:hAnsi="Arial" w:cs="Arial"/>
          <w:sz w:val="22"/>
          <w:szCs w:val="22"/>
          <w:lang w:val="it-IT"/>
        </w:rPr>
        <w:t xml:space="preserve">effettua una valutazione della </w:t>
      </w:r>
      <w:r w:rsidR="005A1B44" w:rsidRPr="002E76F7">
        <w:rPr>
          <w:rStyle w:val="systrantokenword"/>
          <w:rFonts w:ascii="Arial" w:hAnsi="Arial" w:cs="Arial"/>
          <w:sz w:val="22"/>
          <w:szCs w:val="22"/>
          <w:lang w:val="it-IT"/>
        </w:rPr>
        <w:t>S</w:t>
      </w:r>
      <w:r w:rsidR="009C337F" w:rsidRPr="002E76F7">
        <w:rPr>
          <w:rStyle w:val="systrantokenword"/>
          <w:rFonts w:ascii="Arial" w:hAnsi="Arial" w:cs="Arial"/>
          <w:sz w:val="22"/>
          <w:szCs w:val="22"/>
          <w:lang w:val="it-IT"/>
        </w:rPr>
        <w:t>egnalazione a seguito della quale:</w:t>
      </w:r>
    </w:p>
    <w:p w14:paraId="5B6F3398" w14:textId="29C05027" w:rsidR="009C337F" w:rsidRPr="00430B34" w:rsidRDefault="002E5043" w:rsidP="00835247">
      <w:pPr>
        <w:pStyle w:val="Paragrafoelenco"/>
        <w:numPr>
          <w:ilvl w:val="0"/>
          <w:numId w:val="1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valuta</w:t>
      </w:r>
      <w:r w:rsidR="000C5446" w:rsidRPr="00430B34">
        <w:rPr>
          <w:rStyle w:val="systrantokenword"/>
          <w:rFonts w:ascii="Arial" w:hAnsi="Arial" w:cs="Arial"/>
          <w:sz w:val="22"/>
          <w:szCs w:val="22"/>
          <w:lang w:val="it-IT"/>
        </w:rPr>
        <w:t>, a seguito degli ulteriori approfondimenti,</w:t>
      </w:r>
      <w:r w:rsidRPr="00430B34">
        <w:rPr>
          <w:rStyle w:val="systrantokenword"/>
          <w:rFonts w:ascii="Arial" w:hAnsi="Arial" w:cs="Arial"/>
          <w:sz w:val="22"/>
          <w:szCs w:val="22"/>
          <w:lang w:val="it-IT"/>
        </w:rPr>
        <w:t xml:space="preserve"> se si tratta di </w:t>
      </w:r>
      <w:r w:rsidR="000C5446" w:rsidRPr="00430B34">
        <w:rPr>
          <w:rStyle w:val="systrantokenword"/>
          <w:rFonts w:ascii="Arial" w:hAnsi="Arial" w:cs="Arial"/>
          <w:sz w:val="22"/>
          <w:szCs w:val="22"/>
          <w:lang w:val="it-IT"/>
        </w:rPr>
        <w:t>S</w:t>
      </w:r>
      <w:r w:rsidR="009C337F" w:rsidRPr="00430B34">
        <w:rPr>
          <w:rStyle w:val="systrantokenword"/>
          <w:rFonts w:ascii="Arial" w:hAnsi="Arial" w:cs="Arial"/>
          <w:sz w:val="22"/>
          <w:szCs w:val="22"/>
          <w:lang w:val="it-IT"/>
        </w:rPr>
        <w:t xml:space="preserve">egnalazione </w:t>
      </w:r>
      <w:r w:rsidR="000C5446" w:rsidRPr="00430B34">
        <w:rPr>
          <w:rStyle w:val="systrantokenword"/>
          <w:rFonts w:ascii="Arial" w:hAnsi="Arial" w:cs="Arial"/>
          <w:sz w:val="22"/>
          <w:szCs w:val="22"/>
          <w:lang w:val="it-IT"/>
        </w:rPr>
        <w:t>rientrante tra le Violazioni indicate nella presente Procedura e identifica in quale ambito la Segnalazione rientra</w:t>
      </w:r>
      <w:r w:rsidR="009C337F" w:rsidRPr="00430B34">
        <w:rPr>
          <w:rStyle w:val="systrantokenword"/>
          <w:rFonts w:ascii="Arial" w:hAnsi="Arial" w:cs="Arial"/>
          <w:sz w:val="22"/>
          <w:szCs w:val="22"/>
          <w:lang w:val="it-IT"/>
        </w:rPr>
        <w:t>;</w:t>
      </w:r>
    </w:p>
    <w:p w14:paraId="4C787797" w14:textId="26AC626E" w:rsidR="00044FF3" w:rsidRPr="00430B34" w:rsidRDefault="00044FF3" w:rsidP="00835247">
      <w:pPr>
        <w:pStyle w:val="Paragrafoelenco"/>
        <w:numPr>
          <w:ilvl w:val="0"/>
          <w:numId w:val="1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può decide</w:t>
      </w:r>
      <w:r w:rsidR="002E76F7">
        <w:rPr>
          <w:rStyle w:val="systrantokenword"/>
          <w:rFonts w:ascii="Arial" w:hAnsi="Arial" w:cs="Arial"/>
          <w:sz w:val="22"/>
          <w:szCs w:val="22"/>
          <w:lang w:val="it-IT"/>
        </w:rPr>
        <w:t>re</w:t>
      </w:r>
      <w:r w:rsidRPr="00430B34">
        <w:rPr>
          <w:rStyle w:val="systrantokenword"/>
          <w:rFonts w:ascii="Arial" w:hAnsi="Arial" w:cs="Arial"/>
          <w:sz w:val="22"/>
          <w:szCs w:val="22"/>
          <w:lang w:val="it-IT"/>
        </w:rPr>
        <w:t xml:space="preserve"> di effettuare direttamente le verifiche ritenute utili ai fini dell’accertamento dei fatti segnalati;</w:t>
      </w:r>
    </w:p>
    <w:p w14:paraId="7029A339" w14:textId="481E6CC5" w:rsidR="00504F3A" w:rsidRDefault="009C337F" w:rsidP="00835247">
      <w:pPr>
        <w:pStyle w:val="Paragrafoelenco"/>
        <w:numPr>
          <w:ilvl w:val="0"/>
          <w:numId w:val="12"/>
        </w:numPr>
        <w:spacing w:line="276" w:lineRule="auto"/>
        <w:jc w:val="both"/>
        <w:rPr>
          <w:rFonts w:ascii="Arial" w:hAnsi="Arial" w:cs="Arial"/>
          <w:sz w:val="22"/>
          <w:szCs w:val="22"/>
          <w:lang w:val="it-IT"/>
        </w:rPr>
      </w:pPr>
      <w:r w:rsidRPr="00430B34">
        <w:rPr>
          <w:rStyle w:val="systrantokenword"/>
          <w:rFonts w:ascii="Arial" w:hAnsi="Arial" w:cs="Arial"/>
          <w:sz w:val="22"/>
          <w:szCs w:val="22"/>
          <w:lang w:val="it-IT"/>
        </w:rPr>
        <w:t>può richiedere alla</w:t>
      </w:r>
      <w:r w:rsidR="002E5043" w:rsidRPr="00430B34">
        <w:rPr>
          <w:rStyle w:val="systrantokenword"/>
          <w:rFonts w:ascii="Arial" w:hAnsi="Arial" w:cs="Arial"/>
          <w:sz w:val="22"/>
          <w:szCs w:val="22"/>
          <w:lang w:val="it-IT"/>
        </w:rPr>
        <w:t xml:space="preserve"> </w:t>
      </w:r>
      <w:r w:rsidR="002E76F7">
        <w:rPr>
          <w:rStyle w:val="systrantokenword"/>
          <w:rFonts w:ascii="Arial" w:hAnsi="Arial" w:cs="Arial"/>
          <w:sz w:val="22"/>
          <w:szCs w:val="22"/>
          <w:lang w:val="it-IT"/>
        </w:rPr>
        <w:t xml:space="preserve">funzione </w:t>
      </w:r>
      <w:r w:rsidR="00307FB5">
        <w:rPr>
          <w:rStyle w:val="systrantokenword"/>
          <w:rFonts w:ascii="Arial" w:hAnsi="Arial" w:cs="Arial"/>
          <w:sz w:val="22"/>
          <w:szCs w:val="22"/>
          <w:lang w:val="it-IT"/>
        </w:rPr>
        <w:t>az</w:t>
      </w:r>
      <w:r w:rsidR="002E76F7">
        <w:rPr>
          <w:rStyle w:val="systrantokenword"/>
          <w:rFonts w:ascii="Arial" w:hAnsi="Arial" w:cs="Arial"/>
          <w:sz w:val="22"/>
          <w:szCs w:val="22"/>
          <w:lang w:val="it-IT"/>
        </w:rPr>
        <w:t>ienda</w:t>
      </w:r>
      <w:r w:rsidR="00307FB5">
        <w:rPr>
          <w:rStyle w:val="systrantokenword"/>
          <w:rFonts w:ascii="Arial" w:hAnsi="Arial" w:cs="Arial"/>
          <w:sz w:val="22"/>
          <w:szCs w:val="22"/>
          <w:lang w:val="it-IT"/>
        </w:rPr>
        <w:t>le competente</w:t>
      </w:r>
      <w:r w:rsidR="002E76F7">
        <w:rPr>
          <w:rStyle w:val="systrantokenword"/>
          <w:rFonts w:ascii="Arial" w:hAnsi="Arial" w:cs="Arial"/>
          <w:sz w:val="22"/>
          <w:szCs w:val="22"/>
          <w:lang w:val="it-IT"/>
        </w:rPr>
        <w:t>,</w:t>
      </w:r>
      <w:r w:rsidR="00307FB5">
        <w:rPr>
          <w:rStyle w:val="systrantokenword"/>
          <w:rFonts w:ascii="Arial" w:hAnsi="Arial" w:cs="Arial"/>
          <w:sz w:val="22"/>
          <w:szCs w:val="22"/>
          <w:lang w:val="it-IT"/>
        </w:rPr>
        <w:t xml:space="preserve"> </w:t>
      </w:r>
      <w:r w:rsidRPr="00430B34">
        <w:rPr>
          <w:rStyle w:val="systrantokenword"/>
          <w:rFonts w:ascii="Arial" w:hAnsi="Arial" w:cs="Arial"/>
          <w:sz w:val="22"/>
          <w:szCs w:val="22"/>
          <w:lang w:val="it-IT"/>
        </w:rPr>
        <w:t>oppure eventualmente a società</w:t>
      </w:r>
      <w:r w:rsidR="003C1722" w:rsidRPr="00430B34">
        <w:rPr>
          <w:rStyle w:val="systrantokenword"/>
          <w:rFonts w:ascii="Arial" w:hAnsi="Arial" w:cs="Arial"/>
          <w:sz w:val="22"/>
          <w:szCs w:val="22"/>
          <w:lang w:val="it-IT"/>
        </w:rPr>
        <w:t>/consulenti</w:t>
      </w:r>
      <w:r w:rsidRPr="00430B34">
        <w:rPr>
          <w:rStyle w:val="systrantokenword"/>
          <w:rFonts w:ascii="Arial" w:hAnsi="Arial" w:cs="Arial"/>
          <w:sz w:val="22"/>
          <w:szCs w:val="22"/>
          <w:lang w:val="it-IT"/>
        </w:rPr>
        <w:t xml:space="preserve"> specializzat</w:t>
      </w:r>
      <w:r w:rsidR="003C1722" w:rsidRPr="00430B34">
        <w:rPr>
          <w:rStyle w:val="systrantokenword"/>
          <w:rFonts w:ascii="Arial" w:hAnsi="Arial" w:cs="Arial"/>
          <w:sz w:val="22"/>
          <w:szCs w:val="22"/>
          <w:lang w:val="it-IT"/>
        </w:rPr>
        <w:t>i</w:t>
      </w:r>
      <w:r w:rsidR="002E76F7">
        <w:rPr>
          <w:rStyle w:val="systrantokenword"/>
          <w:rFonts w:ascii="Arial" w:hAnsi="Arial" w:cs="Arial"/>
          <w:sz w:val="22"/>
          <w:szCs w:val="22"/>
          <w:lang w:val="it-IT"/>
        </w:rPr>
        <w:t>,</w:t>
      </w:r>
      <w:r w:rsidRPr="00430B34">
        <w:rPr>
          <w:rStyle w:val="systrantokenword"/>
          <w:rFonts w:ascii="Arial" w:hAnsi="Arial" w:cs="Arial"/>
          <w:sz w:val="22"/>
          <w:szCs w:val="22"/>
          <w:lang w:val="it-IT"/>
        </w:rPr>
        <w:t xml:space="preserve"> di effettuare le verifiche ritenute utili ai fini dell’accertamento dei fatti segnalati ovvero lo svolgimento di interventi di audit, in funzione della ril</w:t>
      </w:r>
      <w:r w:rsidR="00711C1F" w:rsidRPr="00430B34">
        <w:rPr>
          <w:rStyle w:val="systrantokenword"/>
          <w:rFonts w:ascii="Arial" w:hAnsi="Arial" w:cs="Arial"/>
          <w:sz w:val="22"/>
          <w:szCs w:val="22"/>
          <w:lang w:val="it-IT"/>
        </w:rPr>
        <w:t xml:space="preserve">evanza e della tipologia della </w:t>
      </w:r>
      <w:r w:rsidR="000C5446" w:rsidRPr="00430B34">
        <w:rPr>
          <w:rStyle w:val="systrantokenword"/>
          <w:rFonts w:ascii="Arial" w:hAnsi="Arial" w:cs="Arial"/>
          <w:sz w:val="22"/>
          <w:szCs w:val="22"/>
          <w:lang w:val="it-IT"/>
        </w:rPr>
        <w:t>S</w:t>
      </w:r>
      <w:r w:rsidRPr="00430B34">
        <w:rPr>
          <w:rStyle w:val="systrantokenword"/>
          <w:rFonts w:ascii="Arial" w:hAnsi="Arial" w:cs="Arial"/>
          <w:sz w:val="22"/>
          <w:szCs w:val="22"/>
          <w:lang w:val="it-IT"/>
        </w:rPr>
        <w:t>egnalazione</w:t>
      </w:r>
      <w:r w:rsidRPr="00430B34">
        <w:rPr>
          <w:rFonts w:ascii="Arial" w:hAnsi="Arial" w:cs="Arial"/>
          <w:sz w:val="22"/>
          <w:szCs w:val="22"/>
          <w:lang w:val="it-IT"/>
        </w:rPr>
        <w:t xml:space="preserve">. </w:t>
      </w:r>
    </w:p>
    <w:p w14:paraId="7EE24A9A" w14:textId="77777777" w:rsidR="00307FB5" w:rsidRPr="00430B34" w:rsidRDefault="00307FB5" w:rsidP="00307FB5">
      <w:pPr>
        <w:pStyle w:val="Paragrafoelenco"/>
        <w:spacing w:line="276" w:lineRule="auto"/>
        <w:ind w:left="1069"/>
        <w:jc w:val="both"/>
        <w:rPr>
          <w:rFonts w:ascii="Arial" w:hAnsi="Arial" w:cs="Arial"/>
          <w:sz w:val="22"/>
          <w:szCs w:val="22"/>
          <w:lang w:val="it-IT"/>
        </w:rPr>
      </w:pPr>
    </w:p>
    <w:p w14:paraId="6FB5B832" w14:textId="38963416" w:rsidR="00504F3A" w:rsidRPr="00430B34" w:rsidRDefault="00504F3A" w:rsidP="00835247">
      <w:pPr>
        <w:spacing w:line="276" w:lineRule="auto"/>
        <w:jc w:val="both"/>
        <w:rPr>
          <w:rFonts w:ascii="Arial" w:hAnsi="Arial" w:cs="Arial"/>
          <w:sz w:val="22"/>
          <w:szCs w:val="22"/>
          <w:lang w:val="it-IT"/>
        </w:rPr>
      </w:pPr>
      <w:r w:rsidRPr="00430B34">
        <w:rPr>
          <w:rFonts w:ascii="Arial" w:hAnsi="Arial" w:cs="Arial"/>
          <w:sz w:val="22"/>
          <w:szCs w:val="22"/>
          <w:lang w:val="it-IT"/>
        </w:rPr>
        <w:t>Nel caso di cui al punto iii) che precede, è dovere del</w:t>
      </w:r>
      <w:r w:rsidR="00307FB5">
        <w:rPr>
          <w:rFonts w:ascii="Arial" w:hAnsi="Arial" w:cs="Arial"/>
          <w:sz w:val="22"/>
          <w:szCs w:val="22"/>
          <w:lang w:val="it-IT"/>
        </w:rPr>
        <w:t>l’</w:t>
      </w:r>
      <w:proofErr w:type="spellStart"/>
      <w:r w:rsidR="00307FB5">
        <w:rPr>
          <w:rFonts w:ascii="Arial" w:hAnsi="Arial" w:cs="Arial"/>
          <w:sz w:val="22"/>
          <w:szCs w:val="22"/>
          <w:lang w:val="it-IT"/>
        </w:rPr>
        <w:t>OdV</w:t>
      </w:r>
      <w:proofErr w:type="spellEnd"/>
      <w:r w:rsidR="00307FB5">
        <w:rPr>
          <w:rFonts w:ascii="Arial" w:hAnsi="Arial" w:cs="Arial"/>
          <w:sz w:val="22"/>
          <w:szCs w:val="22"/>
          <w:lang w:val="it-IT"/>
        </w:rPr>
        <w:t xml:space="preserve"> </w:t>
      </w:r>
      <w:r w:rsidRPr="00430B34">
        <w:rPr>
          <w:rFonts w:ascii="Arial" w:hAnsi="Arial" w:cs="Arial"/>
          <w:sz w:val="22"/>
          <w:szCs w:val="22"/>
          <w:lang w:val="it-IT"/>
        </w:rPr>
        <w:t xml:space="preserve">dar seguito agli adempimenti di cui all’art. 12 del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24/2023 e, in particolare:</w:t>
      </w:r>
    </w:p>
    <w:p w14:paraId="1975F827" w14:textId="7C051486" w:rsidR="00504F3A" w:rsidRPr="00430B34" w:rsidRDefault="00504F3A" w:rsidP="00835247">
      <w:pPr>
        <w:pStyle w:val="Paragrafoelenco"/>
        <w:numPr>
          <w:ilvl w:val="0"/>
          <w:numId w:val="23"/>
        </w:numPr>
        <w:spacing w:line="276" w:lineRule="auto"/>
        <w:jc w:val="both"/>
        <w:rPr>
          <w:rFonts w:ascii="Arial" w:hAnsi="Arial" w:cs="Arial"/>
          <w:sz w:val="22"/>
          <w:szCs w:val="22"/>
          <w:lang w:val="it-IT"/>
        </w:rPr>
      </w:pPr>
      <w:r w:rsidRPr="00430B34">
        <w:rPr>
          <w:rFonts w:ascii="Arial" w:hAnsi="Arial" w:cs="Arial"/>
          <w:sz w:val="22"/>
          <w:szCs w:val="22"/>
          <w:lang w:val="it-IT"/>
        </w:rPr>
        <w:t>acquisire il consenso del Segnalante. Nel caso in cui tale consenso non venga manifestato, non è possibile coinvolgere soggetti diversi dal</w:t>
      </w:r>
      <w:r w:rsidR="00ED7C19">
        <w:rPr>
          <w:rFonts w:ascii="Arial" w:hAnsi="Arial" w:cs="Arial"/>
          <w:sz w:val="22"/>
          <w:szCs w:val="22"/>
          <w:lang w:val="it-IT"/>
        </w:rPr>
        <w:t>l’</w:t>
      </w:r>
      <w:proofErr w:type="spellStart"/>
      <w:r w:rsidR="00ED7C19">
        <w:rPr>
          <w:rFonts w:ascii="Arial" w:hAnsi="Arial" w:cs="Arial"/>
          <w:sz w:val="22"/>
          <w:szCs w:val="22"/>
          <w:lang w:val="it-IT"/>
        </w:rPr>
        <w:t>OdV</w:t>
      </w:r>
      <w:proofErr w:type="spellEnd"/>
      <w:r w:rsidRPr="00430B34">
        <w:rPr>
          <w:rFonts w:ascii="Arial" w:hAnsi="Arial" w:cs="Arial"/>
          <w:sz w:val="22"/>
          <w:szCs w:val="22"/>
          <w:lang w:val="it-IT"/>
        </w:rPr>
        <w:t xml:space="preserve"> nell’attività di verifica della Segnalazione, a meno che non sia possibile procedere agli accertamenti anonimizzando l’identità del Segnalante;</w:t>
      </w:r>
    </w:p>
    <w:p w14:paraId="51DFFDC2" w14:textId="38C8BE8A" w:rsidR="009C337F" w:rsidRPr="00430B34" w:rsidRDefault="00504F3A" w:rsidP="00835247">
      <w:pPr>
        <w:pStyle w:val="Paragrafoelenco"/>
        <w:numPr>
          <w:ilvl w:val="0"/>
          <w:numId w:val="23"/>
        </w:numPr>
        <w:spacing w:line="276" w:lineRule="auto"/>
        <w:jc w:val="both"/>
        <w:rPr>
          <w:rFonts w:ascii="Arial" w:hAnsi="Arial" w:cs="Arial"/>
          <w:sz w:val="22"/>
          <w:szCs w:val="22"/>
          <w:lang w:val="it-IT"/>
        </w:rPr>
      </w:pPr>
      <w:r w:rsidRPr="00430B34">
        <w:rPr>
          <w:rFonts w:ascii="Arial" w:hAnsi="Arial" w:cs="Arial"/>
          <w:sz w:val="22"/>
          <w:szCs w:val="22"/>
          <w:lang w:val="it-IT"/>
        </w:rPr>
        <w:t xml:space="preserve">dar seguito a tutti gli adempimenti di cui all’art. 12, comma secondo,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24/2023 in tema di nomina dei soggetti autorizzati a trattare i dati ai sensi del regolamento (UE) 2016/679 e del </w:t>
      </w:r>
      <w:proofErr w:type="spellStart"/>
      <w:r w:rsidRPr="00430B34">
        <w:rPr>
          <w:rFonts w:ascii="Arial" w:hAnsi="Arial" w:cs="Arial"/>
          <w:sz w:val="22"/>
          <w:szCs w:val="22"/>
          <w:lang w:val="it-IT"/>
        </w:rPr>
        <w:t>D.Lgs.</w:t>
      </w:r>
      <w:proofErr w:type="spellEnd"/>
      <w:r w:rsidRPr="00430B34">
        <w:rPr>
          <w:rFonts w:ascii="Arial" w:hAnsi="Arial" w:cs="Arial"/>
          <w:sz w:val="22"/>
          <w:szCs w:val="22"/>
          <w:lang w:val="it-IT"/>
        </w:rPr>
        <w:t xml:space="preserve"> 196/2003.</w:t>
      </w:r>
    </w:p>
    <w:p w14:paraId="03BF130B" w14:textId="77777777" w:rsidR="00BF163C" w:rsidRPr="00430B34" w:rsidRDefault="00BF163C" w:rsidP="00835247">
      <w:pPr>
        <w:spacing w:before="0" w:line="276" w:lineRule="auto"/>
        <w:jc w:val="both"/>
        <w:rPr>
          <w:rFonts w:ascii="Arial" w:hAnsi="Arial" w:cs="Arial"/>
          <w:kern w:val="28"/>
          <w:sz w:val="22"/>
          <w:szCs w:val="22"/>
          <w:lang w:val="it-IT"/>
        </w:rPr>
      </w:pPr>
    </w:p>
    <w:p w14:paraId="32C388BF" w14:textId="5B274D6A" w:rsidR="00007C11" w:rsidRPr="00430B34" w:rsidRDefault="009C337F" w:rsidP="00835247">
      <w:pPr>
        <w:spacing w:line="276" w:lineRule="auto"/>
        <w:jc w:val="both"/>
        <w:rPr>
          <w:rFonts w:ascii="Arial" w:hAnsi="Arial" w:cs="Arial"/>
          <w:kern w:val="28"/>
          <w:sz w:val="22"/>
          <w:szCs w:val="22"/>
          <w:lang w:val="it-IT"/>
        </w:rPr>
      </w:pPr>
      <w:r w:rsidRPr="00430B34">
        <w:rPr>
          <w:rFonts w:ascii="Arial" w:hAnsi="Arial" w:cs="Arial"/>
          <w:kern w:val="28"/>
          <w:sz w:val="22"/>
          <w:szCs w:val="22"/>
          <w:lang w:val="it-IT"/>
        </w:rPr>
        <w:t>Le valutazioni e le decisioni de</w:t>
      </w:r>
      <w:r w:rsidR="00307FB5">
        <w:rPr>
          <w:rFonts w:ascii="Arial" w:hAnsi="Arial" w:cs="Arial"/>
          <w:kern w:val="28"/>
          <w:sz w:val="22"/>
          <w:szCs w:val="22"/>
          <w:lang w:val="it-IT"/>
        </w:rPr>
        <w:t>ll’</w:t>
      </w:r>
      <w:proofErr w:type="spellStart"/>
      <w:r w:rsidR="00307FB5">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w:t>
      </w:r>
      <w:r w:rsidR="00386476" w:rsidRPr="00430B34">
        <w:rPr>
          <w:rFonts w:ascii="Arial" w:hAnsi="Arial" w:cs="Arial"/>
          <w:kern w:val="28"/>
          <w:sz w:val="22"/>
          <w:szCs w:val="22"/>
          <w:lang w:val="it-IT"/>
        </w:rPr>
        <w:t xml:space="preserve">l’informativa resa nel caso di </w:t>
      </w:r>
      <w:r w:rsidR="003C1722" w:rsidRPr="00430B34">
        <w:rPr>
          <w:rFonts w:ascii="Arial" w:hAnsi="Arial" w:cs="Arial"/>
          <w:kern w:val="28"/>
          <w:sz w:val="22"/>
          <w:szCs w:val="22"/>
          <w:lang w:val="it-IT"/>
        </w:rPr>
        <w:t>S</w:t>
      </w:r>
      <w:r w:rsidRPr="00430B34">
        <w:rPr>
          <w:rFonts w:ascii="Arial" w:hAnsi="Arial" w:cs="Arial"/>
          <w:kern w:val="28"/>
          <w:sz w:val="22"/>
          <w:szCs w:val="22"/>
          <w:lang w:val="it-IT"/>
        </w:rPr>
        <w:t>egnalazioni relative a fatti rilevanti sono in tutti i casi formalizzate per iscritto dal</w:t>
      </w:r>
      <w:r w:rsidR="00307FB5">
        <w:rPr>
          <w:rFonts w:ascii="Arial" w:hAnsi="Arial" w:cs="Arial"/>
          <w:kern w:val="28"/>
          <w:sz w:val="22"/>
          <w:szCs w:val="22"/>
          <w:lang w:val="it-IT"/>
        </w:rPr>
        <w:t>l’</w:t>
      </w:r>
      <w:proofErr w:type="spellStart"/>
      <w:r w:rsidR="00307FB5">
        <w:rPr>
          <w:rFonts w:ascii="Arial" w:hAnsi="Arial" w:cs="Arial"/>
          <w:kern w:val="28"/>
          <w:sz w:val="22"/>
          <w:szCs w:val="22"/>
          <w:lang w:val="it-IT"/>
        </w:rPr>
        <w:t>OdV</w:t>
      </w:r>
      <w:proofErr w:type="spellEnd"/>
      <w:r w:rsidR="00307FB5">
        <w:rPr>
          <w:rFonts w:ascii="Arial" w:hAnsi="Arial" w:cs="Arial"/>
          <w:kern w:val="28"/>
          <w:sz w:val="22"/>
          <w:szCs w:val="22"/>
          <w:lang w:val="it-IT"/>
        </w:rPr>
        <w:t xml:space="preserve"> </w:t>
      </w:r>
      <w:r w:rsidRPr="00430B34">
        <w:rPr>
          <w:rFonts w:ascii="Arial" w:hAnsi="Arial" w:cs="Arial"/>
          <w:kern w:val="28"/>
          <w:sz w:val="22"/>
          <w:szCs w:val="22"/>
          <w:lang w:val="it-IT"/>
        </w:rPr>
        <w:t>in un’apposita Relazione e sono archiviate</w:t>
      </w:r>
      <w:r w:rsidR="00007C11" w:rsidRPr="00430B34">
        <w:rPr>
          <w:rFonts w:ascii="Arial" w:hAnsi="Arial" w:cs="Arial"/>
          <w:kern w:val="28"/>
          <w:sz w:val="22"/>
          <w:szCs w:val="22"/>
          <w:lang w:val="it-IT"/>
        </w:rPr>
        <w:t xml:space="preserve"> </w:t>
      </w:r>
      <w:bookmarkStart w:id="23" w:name="_Hlk147142114"/>
      <w:r w:rsidR="00007C11" w:rsidRPr="00430B34">
        <w:rPr>
          <w:rFonts w:ascii="Arial" w:hAnsi="Arial" w:cs="Arial"/>
          <w:kern w:val="28"/>
          <w:sz w:val="22"/>
          <w:szCs w:val="22"/>
          <w:lang w:val="it-IT"/>
        </w:rPr>
        <w:t>con modalità cartacee e/o informatiche tali da garantirne la riservatezza e devono essere accessibili solo a quest’ultimo.</w:t>
      </w:r>
    </w:p>
    <w:bookmarkEnd w:id="23"/>
    <w:p w14:paraId="4D43F9D6" w14:textId="0DD1CFF3" w:rsidR="00BF163C" w:rsidRPr="00430B34" w:rsidRDefault="009C337F" w:rsidP="00307FB5">
      <w:pPr>
        <w:spacing w:line="276" w:lineRule="auto"/>
        <w:rPr>
          <w:rFonts w:ascii="Arial" w:hAnsi="Arial" w:cs="Arial"/>
          <w:kern w:val="28"/>
          <w:sz w:val="22"/>
          <w:szCs w:val="22"/>
          <w:lang w:val="it-IT"/>
        </w:rPr>
      </w:pPr>
      <w:r w:rsidRPr="00430B34">
        <w:rPr>
          <w:rFonts w:ascii="Arial" w:hAnsi="Arial" w:cs="Arial"/>
          <w:kern w:val="28"/>
          <w:sz w:val="22"/>
          <w:szCs w:val="22"/>
          <w:lang w:val="it-IT"/>
        </w:rPr>
        <w:lastRenderedPageBreak/>
        <w:t xml:space="preserve"> </w:t>
      </w:r>
    </w:p>
    <w:p w14:paraId="30B14C5D" w14:textId="023B6301" w:rsidR="00A26741" w:rsidRPr="00430B34" w:rsidRDefault="009C337F"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In caso di </w:t>
      </w:r>
      <w:r w:rsidR="000C5446" w:rsidRPr="00430B34">
        <w:rPr>
          <w:rFonts w:ascii="Arial" w:hAnsi="Arial" w:cs="Arial"/>
          <w:kern w:val="28"/>
          <w:sz w:val="22"/>
          <w:szCs w:val="22"/>
          <w:lang w:val="it-IT"/>
        </w:rPr>
        <w:t>S</w:t>
      </w:r>
      <w:r w:rsidRPr="00430B34">
        <w:rPr>
          <w:rFonts w:ascii="Arial" w:hAnsi="Arial" w:cs="Arial"/>
          <w:kern w:val="28"/>
          <w:sz w:val="22"/>
          <w:szCs w:val="22"/>
          <w:lang w:val="it-IT"/>
        </w:rPr>
        <w:t>egnalazioni che si riferiscono a uno o più membri de</w:t>
      </w:r>
      <w:r w:rsidR="00307FB5">
        <w:rPr>
          <w:rFonts w:ascii="Arial" w:hAnsi="Arial" w:cs="Arial"/>
          <w:kern w:val="28"/>
          <w:sz w:val="22"/>
          <w:szCs w:val="22"/>
          <w:lang w:val="it-IT"/>
        </w:rPr>
        <w:t>ll’</w:t>
      </w:r>
      <w:proofErr w:type="spellStart"/>
      <w:r w:rsidR="00307FB5">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lo stesso </w:t>
      </w:r>
      <w:proofErr w:type="spellStart"/>
      <w:r w:rsidR="00307FB5">
        <w:rPr>
          <w:rFonts w:ascii="Arial" w:hAnsi="Arial" w:cs="Arial"/>
          <w:kern w:val="28"/>
          <w:sz w:val="22"/>
          <w:szCs w:val="22"/>
          <w:lang w:val="it-IT"/>
        </w:rPr>
        <w:t>O</w:t>
      </w:r>
      <w:r w:rsidR="002E76F7">
        <w:rPr>
          <w:rFonts w:ascii="Arial" w:hAnsi="Arial" w:cs="Arial"/>
          <w:kern w:val="28"/>
          <w:sz w:val="22"/>
          <w:szCs w:val="22"/>
          <w:lang w:val="it-IT"/>
        </w:rPr>
        <w:t>dV</w:t>
      </w:r>
      <w:proofErr w:type="spellEnd"/>
      <w:r w:rsidR="002E76F7">
        <w:rPr>
          <w:rFonts w:ascii="Arial" w:hAnsi="Arial" w:cs="Arial"/>
          <w:kern w:val="28"/>
          <w:sz w:val="22"/>
          <w:szCs w:val="22"/>
          <w:lang w:val="it-IT"/>
        </w:rPr>
        <w:t xml:space="preserve"> </w:t>
      </w:r>
      <w:r w:rsidRPr="00430B34">
        <w:rPr>
          <w:rFonts w:ascii="Arial" w:hAnsi="Arial" w:cs="Arial"/>
          <w:kern w:val="28"/>
          <w:sz w:val="22"/>
          <w:szCs w:val="22"/>
          <w:lang w:val="it-IT"/>
        </w:rPr>
        <w:t>procede a escludere il membro segnalato dalle specifiche attività di indagine.</w:t>
      </w:r>
    </w:p>
    <w:p w14:paraId="1CCB5A2A" w14:textId="60196D89" w:rsidR="00A26741" w:rsidRPr="00430B34" w:rsidRDefault="00386476" w:rsidP="00835247">
      <w:pPr>
        <w:pStyle w:val="Titolo3"/>
        <w:numPr>
          <w:ilvl w:val="2"/>
          <w:numId w:val="34"/>
        </w:numPr>
        <w:tabs>
          <w:tab w:val="num" w:pos="737"/>
          <w:tab w:val="num" w:pos="2296"/>
        </w:tabs>
        <w:spacing w:line="276" w:lineRule="auto"/>
        <w:ind w:left="737"/>
        <w:rPr>
          <w:rFonts w:ascii="Arial" w:hAnsi="Arial" w:cs="Arial"/>
          <w:sz w:val="22"/>
          <w:szCs w:val="22"/>
          <w:lang w:val="it-IT"/>
        </w:rPr>
      </w:pPr>
      <w:bookmarkStart w:id="24" w:name="_Toc151125719"/>
      <w:r w:rsidRPr="00430B34">
        <w:rPr>
          <w:rFonts w:ascii="Arial" w:hAnsi="Arial" w:cs="Arial"/>
          <w:sz w:val="22"/>
          <w:szCs w:val="22"/>
          <w:lang w:val="it-IT"/>
        </w:rPr>
        <w:t>ACCERTAMENTO E AUDIT</w:t>
      </w:r>
      <w:bookmarkEnd w:id="24"/>
    </w:p>
    <w:p w14:paraId="396B8AB7" w14:textId="312E3645" w:rsidR="008543EA" w:rsidRPr="00430B34" w:rsidRDefault="00D335A6" w:rsidP="00835247">
      <w:pPr>
        <w:spacing w:before="0" w:line="276" w:lineRule="auto"/>
        <w:jc w:val="both"/>
        <w:rPr>
          <w:rFonts w:ascii="Arial" w:hAnsi="Arial" w:cs="Arial"/>
          <w:kern w:val="28"/>
          <w:sz w:val="22"/>
          <w:szCs w:val="22"/>
          <w:lang w:val="it-IT"/>
        </w:rPr>
      </w:pPr>
      <w:r w:rsidRPr="00430B34">
        <w:rPr>
          <w:rFonts w:ascii="Arial" w:hAnsi="Arial" w:cs="Arial"/>
          <w:sz w:val="22"/>
          <w:szCs w:val="22"/>
          <w:lang w:val="it-IT"/>
        </w:rPr>
        <w:t>Nel caso in cui si renda necessario procedere con gli opportuni approfondimenti e verifiche,</w:t>
      </w:r>
      <w:r w:rsidR="0059529F">
        <w:rPr>
          <w:rFonts w:ascii="Arial" w:hAnsi="Arial" w:cs="Arial"/>
          <w:sz w:val="22"/>
          <w:szCs w:val="22"/>
          <w:lang w:val="it-IT"/>
        </w:rPr>
        <w:t xml:space="preserve"> l’</w:t>
      </w:r>
      <w:proofErr w:type="spellStart"/>
      <w:r w:rsidR="0059529F">
        <w:rPr>
          <w:rFonts w:ascii="Arial" w:hAnsi="Arial" w:cs="Arial"/>
          <w:sz w:val="22"/>
          <w:szCs w:val="22"/>
          <w:lang w:val="it-IT"/>
        </w:rPr>
        <w:t>OdV</w:t>
      </w:r>
      <w:proofErr w:type="spellEnd"/>
      <w:r w:rsidR="0059529F">
        <w:rPr>
          <w:rFonts w:ascii="Arial" w:hAnsi="Arial" w:cs="Arial"/>
          <w:sz w:val="22"/>
          <w:szCs w:val="22"/>
          <w:lang w:val="it-IT"/>
        </w:rPr>
        <w:t xml:space="preserve">, </w:t>
      </w:r>
      <w:r w:rsidRPr="00430B34">
        <w:rPr>
          <w:rFonts w:ascii="Arial" w:hAnsi="Arial" w:cs="Arial"/>
          <w:sz w:val="22"/>
          <w:szCs w:val="22"/>
          <w:lang w:val="it-IT"/>
        </w:rPr>
        <w:t>o s</w:t>
      </w:r>
      <w:r w:rsidR="008543EA" w:rsidRPr="00430B34">
        <w:rPr>
          <w:rFonts w:ascii="Arial" w:hAnsi="Arial" w:cs="Arial"/>
          <w:sz w:val="22"/>
          <w:szCs w:val="22"/>
          <w:lang w:val="it-IT"/>
        </w:rPr>
        <w:t>u richiesta del</w:t>
      </w:r>
      <w:r w:rsidR="0059529F">
        <w:rPr>
          <w:rFonts w:ascii="Arial" w:hAnsi="Arial" w:cs="Arial"/>
          <w:sz w:val="22"/>
          <w:szCs w:val="22"/>
          <w:lang w:val="it-IT"/>
        </w:rPr>
        <w:t>l’</w:t>
      </w:r>
      <w:proofErr w:type="spellStart"/>
      <w:r w:rsidR="0059529F">
        <w:rPr>
          <w:rFonts w:ascii="Arial" w:hAnsi="Arial" w:cs="Arial"/>
          <w:sz w:val="22"/>
          <w:szCs w:val="22"/>
          <w:lang w:val="it-IT"/>
        </w:rPr>
        <w:t>OdV</w:t>
      </w:r>
      <w:proofErr w:type="spellEnd"/>
      <w:r w:rsidR="008543EA" w:rsidRPr="00430B34">
        <w:rPr>
          <w:rFonts w:ascii="Arial" w:hAnsi="Arial" w:cs="Arial"/>
          <w:sz w:val="22"/>
          <w:szCs w:val="22"/>
          <w:lang w:val="it-IT"/>
        </w:rPr>
        <w:t xml:space="preserve">, la </w:t>
      </w:r>
      <w:r w:rsidR="008F218B" w:rsidRPr="00430B34">
        <w:rPr>
          <w:rFonts w:ascii="Arial" w:hAnsi="Arial" w:cs="Arial"/>
          <w:sz w:val="22"/>
          <w:szCs w:val="22"/>
          <w:lang w:val="it-IT"/>
        </w:rPr>
        <w:t>f</w:t>
      </w:r>
      <w:r w:rsidR="00004D06" w:rsidRPr="00430B34">
        <w:rPr>
          <w:rFonts w:ascii="Arial" w:hAnsi="Arial" w:cs="Arial"/>
          <w:sz w:val="22"/>
          <w:szCs w:val="22"/>
          <w:lang w:val="it-IT"/>
        </w:rPr>
        <w:t xml:space="preserve">unzione </w:t>
      </w:r>
      <w:r w:rsidR="0059529F">
        <w:rPr>
          <w:rFonts w:ascii="Arial" w:hAnsi="Arial" w:cs="Arial"/>
          <w:sz w:val="22"/>
          <w:szCs w:val="22"/>
          <w:lang w:val="it-IT"/>
        </w:rPr>
        <w:t>aziendale competente</w:t>
      </w:r>
      <w:r w:rsidR="00004D06" w:rsidRPr="00430B34">
        <w:rPr>
          <w:rFonts w:ascii="Arial" w:hAnsi="Arial" w:cs="Arial"/>
          <w:sz w:val="22"/>
          <w:szCs w:val="22"/>
          <w:lang w:val="it-IT"/>
        </w:rPr>
        <w:t xml:space="preserve"> </w:t>
      </w:r>
      <w:r w:rsidRPr="00430B34">
        <w:rPr>
          <w:rFonts w:ascii="Arial" w:hAnsi="Arial" w:cs="Arial"/>
          <w:sz w:val="22"/>
          <w:szCs w:val="22"/>
          <w:lang w:val="it-IT"/>
        </w:rPr>
        <w:t>o la società</w:t>
      </w:r>
      <w:r w:rsidR="003C1722" w:rsidRPr="00430B34">
        <w:rPr>
          <w:rFonts w:ascii="Arial" w:hAnsi="Arial" w:cs="Arial"/>
          <w:sz w:val="22"/>
          <w:szCs w:val="22"/>
          <w:lang w:val="it-IT"/>
        </w:rPr>
        <w:t>/consulente</w:t>
      </w:r>
      <w:r w:rsidRPr="00430B34">
        <w:rPr>
          <w:rFonts w:ascii="Arial" w:hAnsi="Arial" w:cs="Arial"/>
          <w:sz w:val="22"/>
          <w:szCs w:val="22"/>
          <w:lang w:val="it-IT"/>
        </w:rPr>
        <w:t xml:space="preserve"> estern</w:t>
      </w:r>
      <w:r w:rsidR="003C1722" w:rsidRPr="00430B34">
        <w:rPr>
          <w:rFonts w:ascii="Arial" w:hAnsi="Arial" w:cs="Arial"/>
          <w:sz w:val="22"/>
          <w:szCs w:val="22"/>
          <w:lang w:val="it-IT"/>
        </w:rPr>
        <w:t>i</w:t>
      </w:r>
      <w:r w:rsidRPr="00430B34">
        <w:rPr>
          <w:rFonts w:ascii="Arial" w:hAnsi="Arial" w:cs="Arial"/>
          <w:sz w:val="22"/>
          <w:szCs w:val="22"/>
          <w:lang w:val="it-IT"/>
        </w:rPr>
        <w:t xml:space="preserve"> incaricat</w:t>
      </w:r>
      <w:r w:rsidR="003C1722" w:rsidRPr="00430B34">
        <w:rPr>
          <w:rFonts w:ascii="Arial" w:hAnsi="Arial" w:cs="Arial"/>
          <w:sz w:val="22"/>
          <w:szCs w:val="22"/>
          <w:lang w:val="it-IT"/>
        </w:rPr>
        <w:t>i</w:t>
      </w:r>
      <w:r w:rsidRPr="00430B34">
        <w:rPr>
          <w:rFonts w:ascii="Arial" w:hAnsi="Arial" w:cs="Arial"/>
          <w:sz w:val="22"/>
          <w:szCs w:val="22"/>
          <w:lang w:val="it-IT"/>
        </w:rPr>
        <w:t xml:space="preserve"> </w:t>
      </w:r>
      <w:r w:rsidR="008543EA" w:rsidRPr="00430B34">
        <w:rPr>
          <w:rFonts w:ascii="Arial" w:hAnsi="Arial" w:cs="Arial"/>
          <w:sz w:val="22"/>
          <w:szCs w:val="22"/>
          <w:lang w:val="it-IT"/>
        </w:rPr>
        <w:t>proced</w:t>
      </w:r>
      <w:r w:rsidRPr="00430B34">
        <w:rPr>
          <w:rFonts w:ascii="Arial" w:hAnsi="Arial" w:cs="Arial"/>
          <w:sz w:val="22"/>
          <w:szCs w:val="22"/>
          <w:lang w:val="it-IT"/>
        </w:rPr>
        <w:t>ono</w:t>
      </w:r>
      <w:r w:rsidR="008543EA" w:rsidRPr="00430B34">
        <w:rPr>
          <w:rFonts w:ascii="Arial" w:hAnsi="Arial" w:cs="Arial"/>
          <w:sz w:val="22"/>
          <w:szCs w:val="22"/>
          <w:lang w:val="it-IT"/>
        </w:rPr>
        <w:t xml:space="preserve"> ad accertare la fondatezza o meno de</w:t>
      </w:r>
      <w:r w:rsidRPr="00430B34">
        <w:rPr>
          <w:rFonts w:ascii="Arial" w:hAnsi="Arial" w:cs="Arial"/>
          <w:sz w:val="22"/>
          <w:szCs w:val="22"/>
          <w:lang w:val="it-IT"/>
        </w:rPr>
        <w:t>lla Segnalazione</w:t>
      </w:r>
      <w:r w:rsidR="008543EA" w:rsidRPr="00430B34">
        <w:rPr>
          <w:rFonts w:ascii="Arial" w:hAnsi="Arial" w:cs="Arial"/>
          <w:sz w:val="22"/>
          <w:szCs w:val="22"/>
          <w:lang w:val="it-IT"/>
        </w:rPr>
        <w:t xml:space="preserve"> con </w:t>
      </w:r>
      <w:r w:rsidR="008543EA" w:rsidRPr="00430B34">
        <w:rPr>
          <w:rFonts w:ascii="Arial" w:hAnsi="Arial" w:cs="Arial"/>
          <w:kern w:val="28"/>
          <w:sz w:val="22"/>
          <w:szCs w:val="22"/>
          <w:lang w:val="it-IT"/>
        </w:rPr>
        <w:t xml:space="preserve">modalità </w:t>
      </w:r>
      <w:r w:rsidRPr="00430B34">
        <w:rPr>
          <w:rFonts w:ascii="Arial" w:hAnsi="Arial" w:cs="Arial"/>
          <w:kern w:val="28"/>
          <w:sz w:val="22"/>
          <w:szCs w:val="22"/>
          <w:lang w:val="it-IT"/>
        </w:rPr>
        <w:t xml:space="preserve">ritenute più opportune </w:t>
      </w:r>
      <w:r w:rsidR="008543EA" w:rsidRPr="00430B34">
        <w:rPr>
          <w:rFonts w:ascii="Arial" w:hAnsi="Arial" w:cs="Arial"/>
          <w:kern w:val="28"/>
          <w:sz w:val="22"/>
          <w:szCs w:val="22"/>
          <w:lang w:val="it-IT"/>
        </w:rPr>
        <w:t>e coinvolgendo</w:t>
      </w:r>
      <w:r w:rsidRPr="00430B34">
        <w:rPr>
          <w:rFonts w:ascii="Arial" w:hAnsi="Arial" w:cs="Arial"/>
          <w:kern w:val="28"/>
          <w:sz w:val="22"/>
          <w:szCs w:val="22"/>
          <w:lang w:val="it-IT"/>
        </w:rPr>
        <w:t>,</w:t>
      </w:r>
      <w:r w:rsidR="008543EA" w:rsidRPr="00430B34">
        <w:rPr>
          <w:rFonts w:ascii="Arial" w:hAnsi="Arial" w:cs="Arial"/>
          <w:kern w:val="28"/>
          <w:sz w:val="22"/>
          <w:szCs w:val="22"/>
          <w:lang w:val="it-IT"/>
        </w:rPr>
        <w:t xml:space="preserve"> eventualmente</w:t>
      </w:r>
      <w:r w:rsidRPr="00430B34">
        <w:rPr>
          <w:rFonts w:ascii="Arial" w:hAnsi="Arial" w:cs="Arial"/>
          <w:kern w:val="28"/>
          <w:sz w:val="22"/>
          <w:szCs w:val="22"/>
          <w:lang w:val="it-IT"/>
        </w:rPr>
        <w:t>,</w:t>
      </w:r>
      <w:r w:rsidR="008543EA" w:rsidRPr="00430B34">
        <w:rPr>
          <w:rFonts w:ascii="Arial" w:hAnsi="Arial" w:cs="Arial"/>
          <w:kern w:val="28"/>
          <w:sz w:val="22"/>
          <w:szCs w:val="22"/>
          <w:lang w:val="it-IT"/>
        </w:rPr>
        <w:t xml:space="preserve"> altre Direzioni/Funzioni aziendali. </w:t>
      </w:r>
    </w:p>
    <w:p w14:paraId="471E158F" w14:textId="77777777" w:rsidR="00C81A7F" w:rsidRPr="00430B34" w:rsidRDefault="00C81A7F" w:rsidP="00835247">
      <w:pPr>
        <w:spacing w:before="0" w:line="276" w:lineRule="auto"/>
        <w:jc w:val="both"/>
        <w:rPr>
          <w:rFonts w:ascii="Arial" w:hAnsi="Arial" w:cs="Arial"/>
          <w:kern w:val="28"/>
          <w:sz w:val="22"/>
          <w:szCs w:val="22"/>
          <w:lang w:val="it-IT"/>
        </w:rPr>
      </w:pPr>
    </w:p>
    <w:p w14:paraId="1883ED57" w14:textId="1E571764" w:rsidR="00C81A7F" w:rsidRPr="00430B34" w:rsidRDefault="00D335A6" w:rsidP="00835247">
      <w:pPr>
        <w:spacing w:before="0" w:line="276" w:lineRule="auto"/>
        <w:jc w:val="both"/>
        <w:rPr>
          <w:rFonts w:ascii="Arial" w:hAnsi="Arial" w:cs="Arial"/>
          <w:sz w:val="22"/>
          <w:szCs w:val="22"/>
          <w:lang w:val="it-IT"/>
        </w:rPr>
      </w:pPr>
      <w:r w:rsidRPr="00430B34">
        <w:rPr>
          <w:rFonts w:ascii="Arial" w:hAnsi="Arial" w:cs="Arial"/>
          <w:kern w:val="28"/>
          <w:sz w:val="22"/>
          <w:szCs w:val="22"/>
          <w:lang w:val="it-IT"/>
        </w:rPr>
        <w:t xml:space="preserve">A eccezione delle ipotesi in cui </w:t>
      </w:r>
      <w:r w:rsidR="002A440F">
        <w:rPr>
          <w:rFonts w:ascii="Arial" w:hAnsi="Arial" w:cs="Arial"/>
          <w:kern w:val="28"/>
          <w:sz w:val="22"/>
          <w:szCs w:val="22"/>
          <w:lang w:val="it-IT"/>
        </w:rPr>
        <w:t>l’</w:t>
      </w:r>
      <w:proofErr w:type="spellStart"/>
      <w:r w:rsidR="002A440F">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w:t>
      </w:r>
      <w:r w:rsidR="003C1722" w:rsidRPr="00430B34">
        <w:rPr>
          <w:rFonts w:ascii="Arial" w:hAnsi="Arial" w:cs="Arial"/>
          <w:kern w:val="28"/>
          <w:sz w:val="22"/>
          <w:szCs w:val="22"/>
          <w:lang w:val="it-IT"/>
        </w:rPr>
        <w:t>o</w:t>
      </w:r>
      <w:r w:rsidRPr="00430B34">
        <w:rPr>
          <w:rFonts w:ascii="Arial" w:hAnsi="Arial" w:cs="Arial"/>
          <w:kern w:val="28"/>
          <w:sz w:val="22"/>
          <w:szCs w:val="22"/>
          <w:lang w:val="it-IT"/>
        </w:rPr>
        <w:t>peri direttamente l’accertamento della Segnalazione, l</w:t>
      </w:r>
      <w:r w:rsidR="008543EA" w:rsidRPr="00430B34">
        <w:rPr>
          <w:rFonts w:ascii="Arial" w:hAnsi="Arial" w:cs="Arial"/>
          <w:kern w:val="28"/>
          <w:sz w:val="22"/>
          <w:szCs w:val="22"/>
          <w:lang w:val="it-IT"/>
        </w:rPr>
        <w:t xml:space="preserve">a </w:t>
      </w:r>
      <w:r w:rsidR="008F218B" w:rsidRPr="00430B34">
        <w:rPr>
          <w:rFonts w:ascii="Arial" w:hAnsi="Arial" w:cs="Arial"/>
          <w:kern w:val="28"/>
          <w:sz w:val="22"/>
          <w:szCs w:val="22"/>
          <w:lang w:val="it-IT"/>
        </w:rPr>
        <w:t>f</w:t>
      </w:r>
      <w:r w:rsidR="00894DBD" w:rsidRPr="00430B34">
        <w:rPr>
          <w:rFonts w:ascii="Arial" w:hAnsi="Arial" w:cs="Arial"/>
          <w:kern w:val="28"/>
          <w:sz w:val="22"/>
          <w:szCs w:val="22"/>
          <w:lang w:val="it-IT"/>
        </w:rPr>
        <w:t xml:space="preserve">unzione </w:t>
      </w:r>
      <w:r w:rsidR="00C93ED7" w:rsidRPr="00430B34">
        <w:rPr>
          <w:rFonts w:ascii="Arial" w:hAnsi="Arial" w:cs="Arial"/>
          <w:kern w:val="28"/>
          <w:sz w:val="22"/>
          <w:szCs w:val="22"/>
          <w:lang w:val="it-IT"/>
        </w:rPr>
        <w:t xml:space="preserve">incaricata </w:t>
      </w:r>
      <w:r w:rsidRPr="00430B34">
        <w:rPr>
          <w:rFonts w:ascii="Arial" w:hAnsi="Arial" w:cs="Arial"/>
          <w:kern w:val="28"/>
          <w:sz w:val="22"/>
          <w:szCs w:val="22"/>
          <w:lang w:val="it-IT"/>
        </w:rPr>
        <w:t>o la società</w:t>
      </w:r>
      <w:r w:rsidR="003C1722" w:rsidRPr="00430B34">
        <w:rPr>
          <w:rFonts w:ascii="Arial" w:hAnsi="Arial" w:cs="Arial"/>
          <w:kern w:val="28"/>
          <w:sz w:val="22"/>
          <w:szCs w:val="22"/>
          <w:lang w:val="it-IT"/>
        </w:rPr>
        <w:t>/consulente</w:t>
      </w:r>
      <w:r w:rsidRPr="00430B34">
        <w:rPr>
          <w:rFonts w:ascii="Arial" w:hAnsi="Arial" w:cs="Arial"/>
          <w:kern w:val="28"/>
          <w:sz w:val="22"/>
          <w:szCs w:val="22"/>
          <w:lang w:val="it-IT"/>
        </w:rPr>
        <w:t xml:space="preserve"> estern</w:t>
      </w:r>
      <w:r w:rsidR="003C1722" w:rsidRPr="00430B34">
        <w:rPr>
          <w:rFonts w:ascii="Arial" w:hAnsi="Arial" w:cs="Arial"/>
          <w:kern w:val="28"/>
          <w:sz w:val="22"/>
          <w:szCs w:val="22"/>
          <w:lang w:val="it-IT"/>
        </w:rPr>
        <w:t>i</w:t>
      </w:r>
      <w:r w:rsidRPr="00430B34">
        <w:rPr>
          <w:rFonts w:ascii="Arial" w:hAnsi="Arial" w:cs="Arial"/>
          <w:kern w:val="28"/>
          <w:sz w:val="22"/>
          <w:szCs w:val="22"/>
          <w:lang w:val="it-IT"/>
        </w:rPr>
        <w:t xml:space="preserve"> </w:t>
      </w:r>
      <w:r w:rsidR="008543EA" w:rsidRPr="00430B34">
        <w:rPr>
          <w:rFonts w:ascii="Arial" w:hAnsi="Arial" w:cs="Arial"/>
          <w:kern w:val="28"/>
          <w:sz w:val="22"/>
          <w:szCs w:val="22"/>
          <w:lang w:val="it-IT"/>
        </w:rPr>
        <w:t>informa</w:t>
      </w:r>
      <w:r w:rsidRPr="00430B34">
        <w:rPr>
          <w:rFonts w:ascii="Arial" w:hAnsi="Arial" w:cs="Arial"/>
          <w:kern w:val="28"/>
          <w:sz w:val="22"/>
          <w:szCs w:val="22"/>
          <w:lang w:val="it-IT"/>
        </w:rPr>
        <w:t>no</w:t>
      </w:r>
      <w:r w:rsidR="008543EA" w:rsidRPr="00430B34">
        <w:rPr>
          <w:rFonts w:ascii="Arial" w:hAnsi="Arial" w:cs="Arial"/>
          <w:kern w:val="28"/>
          <w:sz w:val="22"/>
          <w:szCs w:val="22"/>
          <w:lang w:val="it-IT"/>
        </w:rPr>
        <w:t xml:space="preserve"> per iscritto </w:t>
      </w:r>
      <w:proofErr w:type="gramStart"/>
      <w:r w:rsidR="002A440F">
        <w:rPr>
          <w:rFonts w:ascii="Arial" w:hAnsi="Arial" w:cs="Arial"/>
          <w:kern w:val="28"/>
          <w:sz w:val="22"/>
          <w:szCs w:val="22"/>
          <w:lang w:val="it-IT"/>
        </w:rPr>
        <w:t>l’</w:t>
      </w:r>
      <w:proofErr w:type="spellStart"/>
      <w:r w:rsidR="002A440F">
        <w:rPr>
          <w:rFonts w:ascii="Arial" w:hAnsi="Arial" w:cs="Arial"/>
          <w:kern w:val="28"/>
          <w:sz w:val="22"/>
          <w:szCs w:val="22"/>
          <w:lang w:val="it-IT"/>
        </w:rPr>
        <w:t>OdV</w:t>
      </w:r>
      <w:proofErr w:type="spellEnd"/>
      <w:r w:rsidR="008543EA" w:rsidRPr="00430B34">
        <w:rPr>
          <w:rFonts w:ascii="Arial" w:hAnsi="Arial" w:cs="Arial"/>
          <w:kern w:val="28"/>
          <w:sz w:val="22"/>
          <w:szCs w:val="22"/>
          <w:lang w:val="it-IT"/>
        </w:rPr>
        <w:t xml:space="preserve"> </w:t>
      </w:r>
      <w:r w:rsidR="008A55A9" w:rsidRPr="00430B34">
        <w:rPr>
          <w:rFonts w:ascii="Arial" w:hAnsi="Arial" w:cs="Arial"/>
          <w:kern w:val="28"/>
          <w:sz w:val="22"/>
          <w:szCs w:val="22"/>
          <w:lang w:val="it-IT"/>
        </w:rPr>
        <w:t xml:space="preserve"> </w:t>
      </w:r>
      <w:r w:rsidR="008543EA" w:rsidRPr="00430B34">
        <w:rPr>
          <w:rFonts w:ascii="Arial" w:hAnsi="Arial" w:cs="Arial"/>
          <w:kern w:val="28"/>
          <w:sz w:val="22"/>
          <w:szCs w:val="22"/>
          <w:lang w:val="it-IT"/>
        </w:rPr>
        <w:t>delle</w:t>
      </w:r>
      <w:proofErr w:type="gramEnd"/>
      <w:r w:rsidR="008543EA" w:rsidRPr="00430B34">
        <w:rPr>
          <w:rFonts w:ascii="Arial" w:hAnsi="Arial" w:cs="Arial"/>
          <w:kern w:val="28"/>
          <w:sz w:val="22"/>
          <w:szCs w:val="22"/>
          <w:lang w:val="it-IT"/>
        </w:rPr>
        <w:t xml:space="preserve"> risultanze dell’accertamento proponendo</w:t>
      </w:r>
      <w:r w:rsidR="008543EA" w:rsidRPr="00430B34">
        <w:rPr>
          <w:rFonts w:ascii="Arial" w:hAnsi="Arial" w:cs="Arial"/>
          <w:sz w:val="22"/>
          <w:szCs w:val="22"/>
          <w:lang w:val="it-IT"/>
        </w:rPr>
        <w:t xml:space="preserve">: </w:t>
      </w:r>
    </w:p>
    <w:p w14:paraId="60DAC134" w14:textId="1B2D5027" w:rsidR="008543EA" w:rsidRPr="00430B34" w:rsidRDefault="008543EA" w:rsidP="00835247">
      <w:pPr>
        <w:pStyle w:val="Paragrafoelenco"/>
        <w:numPr>
          <w:ilvl w:val="0"/>
          <w:numId w:val="13"/>
        </w:numPr>
        <w:spacing w:line="276" w:lineRule="auto"/>
        <w:jc w:val="both"/>
        <w:rPr>
          <w:rFonts w:ascii="Arial" w:hAnsi="Arial" w:cs="Arial"/>
          <w:sz w:val="22"/>
          <w:szCs w:val="22"/>
          <w:lang w:val="it-IT"/>
        </w:rPr>
      </w:pPr>
      <w:r w:rsidRPr="00430B34">
        <w:rPr>
          <w:rFonts w:ascii="Arial" w:hAnsi="Arial" w:cs="Arial"/>
          <w:sz w:val="22"/>
          <w:szCs w:val="22"/>
          <w:lang w:val="it-IT"/>
        </w:rPr>
        <w:t>l’archivia</w:t>
      </w:r>
      <w:r w:rsidR="008D4C15" w:rsidRPr="00430B34">
        <w:rPr>
          <w:rFonts w:ascii="Arial" w:hAnsi="Arial" w:cs="Arial"/>
          <w:sz w:val="22"/>
          <w:szCs w:val="22"/>
          <w:lang w:val="it-IT"/>
        </w:rPr>
        <w:t xml:space="preserve">zione della </w:t>
      </w:r>
      <w:r w:rsidR="00D335A6" w:rsidRPr="00430B34">
        <w:rPr>
          <w:rFonts w:ascii="Arial" w:hAnsi="Arial" w:cs="Arial"/>
          <w:sz w:val="22"/>
          <w:szCs w:val="22"/>
          <w:lang w:val="it-IT"/>
        </w:rPr>
        <w:t>S</w:t>
      </w:r>
      <w:r w:rsidRPr="00430B34">
        <w:rPr>
          <w:rFonts w:ascii="Arial" w:hAnsi="Arial" w:cs="Arial"/>
          <w:sz w:val="22"/>
          <w:szCs w:val="22"/>
          <w:lang w:val="it-IT"/>
        </w:rPr>
        <w:t>egnalazione</w:t>
      </w:r>
      <w:r w:rsidR="00D335A6" w:rsidRPr="00430B34">
        <w:rPr>
          <w:rFonts w:ascii="Arial" w:hAnsi="Arial" w:cs="Arial"/>
          <w:sz w:val="22"/>
          <w:szCs w:val="22"/>
          <w:lang w:val="it-IT"/>
        </w:rPr>
        <w:t>,</w:t>
      </w:r>
      <w:r w:rsidRPr="00430B34">
        <w:rPr>
          <w:rFonts w:ascii="Arial" w:hAnsi="Arial" w:cs="Arial"/>
          <w:sz w:val="22"/>
          <w:szCs w:val="22"/>
          <w:lang w:val="it-IT"/>
        </w:rPr>
        <w:t xml:space="preserve"> nel caso si ritenga non necessario procedere a verifiche ulteriori, </w:t>
      </w:r>
      <w:r w:rsidR="008A55A9" w:rsidRPr="00430B34">
        <w:rPr>
          <w:rFonts w:ascii="Arial" w:hAnsi="Arial" w:cs="Arial"/>
          <w:sz w:val="22"/>
          <w:szCs w:val="22"/>
          <w:lang w:val="it-IT"/>
        </w:rPr>
        <w:t xml:space="preserve">e </w:t>
      </w:r>
      <w:r w:rsidRPr="00430B34">
        <w:rPr>
          <w:rFonts w:ascii="Arial" w:hAnsi="Arial" w:cs="Arial"/>
          <w:sz w:val="22"/>
          <w:szCs w:val="22"/>
          <w:lang w:val="it-IT"/>
        </w:rPr>
        <w:t xml:space="preserve">formulando eventuali raccomandazioni da indirizzare al </w:t>
      </w:r>
      <w:r w:rsidRPr="00B21540">
        <w:rPr>
          <w:rFonts w:ascii="Arial" w:hAnsi="Arial" w:cs="Arial"/>
          <w:i/>
          <w:iCs/>
          <w:sz w:val="22"/>
          <w:szCs w:val="22"/>
          <w:lang w:val="it-IT"/>
        </w:rPr>
        <w:t>management</w:t>
      </w:r>
      <w:r w:rsidRPr="00430B34">
        <w:rPr>
          <w:rFonts w:ascii="Arial" w:hAnsi="Arial" w:cs="Arial"/>
          <w:sz w:val="22"/>
          <w:szCs w:val="22"/>
          <w:lang w:val="it-IT"/>
        </w:rPr>
        <w:t xml:space="preserve"> delle aree/processi interessati; </w:t>
      </w:r>
    </w:p>
    <w:p w14:paraId="113E4692" w14:textId="52E18145" w:rsidR="008543EA" w:rsidRDefault="008543EA" w:rsidP="00835247">
      <w:pPr>
        <w:pStyle w:val="Paragrafoelenco"/>
        <w:numPr>
          <w:ilvl w:val="0"/>
          <w:numId w:val="13"/>
        </w:numPr>
        <w:spacing w:line="276" w:lineRule="auto"/>
        <w:jc w:val="both"/>
        <w:rPr>
          <w:rFonts w:ascii="Arial" w:hAnsi="Arial" w:cs="Arial"/>
          <w:sz w:val="22"/>
          <w:szCs w:val="22"/>
          <w:lang w:val="it-IT"/>
        </w:rPr>
      </w:pPr>
      <w:r w:rsidRPr="00430B34">
        <w:rPr>
          <w:rFonts w:ascii="Arial" w:hAnsi="Arial" w:cs="Arial"/>
          <w:sz w:val="22"/>
          <w:szCs w:val="22"/>
          <w:lang w:val="it-IT"/>
        </w:rPr>
        <w:t xml:space="preserve">la necessità di svolgere </w:t>
      </w:r>
      <w:r w:rsidR="00D335A6" w:rsidRPr="00430B34">
        <w:rPr>
          <w:rFonts w:ascii="Arial" w:hAnsi="Arial" w:cs="Arial"/>
          <w:sz w:val="22"/>
          <w:szCs w:val="22"/>
          <w:lang w:val="it-IT"/>
        </w:rPr>
        <w:t>ulteriori</w:t>
      </w:r>
      <w:r w:rsidRPr="00430B34">
        <w:rPr>
          <w:rFonts w:ascii="Arial" w:hAnsi="Arial" w:cs="Arial"/>
          <w:sz w:val="22"/>
          <w:szCs w:val="22"/>
          <w:lang w:val="it-IT"/>
        </w:rPr>
        <w:t xml:space="preserve"> intervent</w:t>
      </w:r>
      <w:r w:rsidR="00D335A6" w:rsidRPr="00430B34">
        <w:rPr>
          <w:rFonts w:ascii="Arial" w:hAnsi="Arial" w:cs="Arial"/>
          <w:sz w:val="22"/>
          <w:szCs w:val="22"/>
          <w:lang w:val="it-IT"/>
        </w:rPr>
        <w:t>i</w:t>
      </w:r>
      <w:r w:rsidRPr="00430B34">
        <w:rPr>
          <w:rFonts w:ascii="Arial" w:hAnsi="Arial" w:cs="Arial"/>
          <w:sz w:val="22"/>
          <w:szCs w:val="22"/>
          <w:lang w:val="it-IT"/>
        </w:rPr>
        <w:t xml:space="preserve"> di </w:t>
      </w:r>
      <w:r w:rsidRPr="00FF1432">
        <w:rPr>
          <w:rFonts w:ascii="Arial" w:hAnsi="Arial" w:cs="Arial"/>
          <w:i/>
          <w:iCs/>
          <w:sz w:val="22"/>
          <w:szCs w:val="22"/>
          <w:lang w:val="it-IT"/>
        </w:rPr>
        <w:t>audit.</w:t>
      </w:r>
      <w:r w:rsidRPr="00430B34">
        <w:rPr>
          <w:rFonts w:ascii="Arial" w:hAnsi="Arial" w:cs="Arial"/>
          <w:sz w:val="22"/>
          <w:szCs w:val="22"/>
          <w:lang w:val="it-IT"/>
        </w:rPr>
        <w:t xml:space="preserve"> </w:t>
      </w:r>
    </w:p>
    <w:p w14:paraId="002BEF1E" w14:textId="77777777" w:rsidR="00D4562B" w:rsidRPr="00430B34" w:rsidRDefault="00D4562B" w:rsidP="00D4562B">
      <w:pPr>
        <w:pStyle w:val="Paragrafoelenco"/>
        <w:spacing w:line="276" w:lineRule="auto"/>
        <w:jc w:val="both"/>
        <w:rPr>
          <w:rFonts w:ascii="Arial" w:hAnsi="Arial" w:cs="Arial"/>
          <w:sz w:val="22"/>
          <w:szCs w:val="22"/>
          <w:lang w:val="it-IT"/>
        </w:rPr>
      </w:pPr>
    </w:p>
    <w:p w14:paraId="5CF64078" w14:textId="182B202C" w:rsidR="00C81A7F" w:rsidRPr="00430B34" w:rsidRDefault="00D4562B" w:rsidP="00835247">
      <w:pPr>
        <w:spacing w:before="0" w:line="276" w:lineRule="auto"/>
        <w:jc w:val="both"/>
        <w:rPr>
          <w:rFonts w:ascii="Arial" w:hAnsi="Arial" w:cs="Arial"/>
          <w:kern w:val="28"/>
          <w:sz w:val="22"/>
          <w:szCs w:val="22"/>
          <w:lang w:val="it-IT"/>
        </w:rPr>
      </w:pPr>
      <w:r w:rsidRPr="001138C2">
        <w:rPr>
          <w:rFonts w:ascii="Arial" w:hAnsi="Arial" w:cs="Arial"/>
          <w:kern w:val="28"/>
          <w:sz w:val="22"/>
          <w:szCs w:val="22"/>
          <w:lang w:val="it-IT"/>
        </w:rPr>
        <w:t>L’</w:t>
      </w:r>
      <w:proofErr w:type="spellStart"/>
      <w:r w:rsidRPr="001138C2">
        <w:rPr>
          <w:rFonts w:ascii="Arial" w:hAnsi="Arial" w:cs="Arial"/>
          <w:kern w:val="28"/>
          <w:sz w:val="22"/>
          <w:szCs w:val="22"/>
          <w:lang w:val="it-IT"/>
        </w:rPr>
        <w:t>OdV</w:t>
      </w:r>
      <w:proofErr w:type="spellEnd"/>
      <w:r w:rsidR="008543EA" w:rsidRPr="001138C2">
        <w:rPr>
          <w:rFonts w:ascii="Arial" w:hAnsi="Arial" w:cs="Arial"/>
          <w:kern w:val="28"/>
          <w:sz w:val="22"/>
          <w:szCs w:val="22"/>
          <w:lang w:val="it-IT"/>
        </w:rPr>
        <w:t xml:space="preserve"> valuta le proposte </w:t>
      </w:r>
      <w:r w:rsidR="00894DBD" w:rsidRPr="001138C2">
        <w:rPr>
          <w:rFonts w:ascii="Arial" w:hAnsi="Arial" w:cs="Arial"/>
          <w:kern w:val="28"/>
          <w:sz w:val="22"/>
          <w:szCs w:val="22"/>
          <w:lang w:val="it-IT"/>
        </w:rPr>
        <w:t xml:space="preserve">della </w:t>
      </w:r>
      <w:r w:rsidR="008F218B" w:rsidRPr="001138C2">
        <w:rPr>
          <w:rFonts w:ascii="Arial" w:hAnsi="Arial" w:cs="Arial"/>
          <w:kern w:val="28"/>
          <w:sz w:val="22"/>
          <w:szCs w:val="22"/>
          <w:lang w:val="it-IT"/>
        </w:rPr>
        <w:t>f</w:t>
      </w:r>
      <w:r w:rsidR="00894DBD" w:rsidRPr="001138C2">
        <w:rPr>
          <w:rFonts w:ascii="Arial" w:hAnsi="Arial" w:cs="Arial"/>
          <w:kern w:val="28"/>
          <w:sz w:val="22"/>
          <w:szCs w:val="22"/>
          <w:lang w:val="it-IT"/>
        </w:rPr>
        <w:t xml:space="preserve">unzione </w:t>
      </w:r>
      <w:r w:rsidR="00C93ED7" w:rsidRPr="001138C2">
        <w:rPr>
          <w:rFonts w:ascii="Arial" w:hAnsi="Arial" w:cs="Arial"/>
          <w:kern w:val="28"/>
          <w:sz w:val="22"/>
          <w:szCs w:val="22"/>
          <w:lang w:val="it-IT"/>
        </w:rPr>
        <w:t>interpellata</w:t>
      </w:r>
      <w:r w:rsidR="003C1722" w:rsidRPr="001138C2">
        <w:rPr>
          <w:rFonts w:ascii="Arial" w:hAnsi="Arial" w:cs="Arial"/>
          <w:kern w:val="28"/>
          <w:sz w:val="22"/>
          <w:szCs w:val="22"/>
          <w:lang w:val="it-IT"/>
        </w:rPr>
        <w:t xml:space="preserve"> o della società/consulente esterni incaricati</w:t>
      </w:r>
      <w:r w:rsidR="008543EA" w:rsidRPr="001138C2">
        <w:rPr>
          <w:rFonts w:ascii="Arial" w:hAnsi="Arial" w:cs="Arial"/>
          <w:kern w:val="28"/>
          <w:sz w:val="22"/>
          <w:szCs w:val="22"/>
          <w:lang w:val="it-IT"/>
        </w:rPr>
        <w:t>:</w:t>
      </w:r>
      <w:r w:rsidR="008543EA" w:rsidRPr="00430B34">
        <w:rPr>
          <w:rFonts w:ascii="Arial" w:hAnsi="Arial" w:cs="Arial"/>
          <w:kern w:val="28"/>
          <w:sz w:val="22"/>
          <w:szCs w:val="22"/>
          <w:lang w:val="it-IT"/>
        </w:rPr>
        <w:t xml:space="preserve"> </w:t>
      </w:r>
    </w:p>
    <w:p w14:paraId="04AC433A" w14:textId="2086DA1B" w:rsidR="00894DBD" w:rsidRPr="00430B34" w:rsidRDefault="008543EA" w:rsidP="00835247">
      <w:pPr>
        <w:pStyle w:val="Paragrafoelenco"/>
        <w:numPr>
          <w:ilvl w:val="0"/>
          <w:numId w:val="21"/>
        </w:numPr>
        <w:spacing w:line="276" w:lineRule="auto"/>
        <w:jc w:val="both"/>
        <w:rPr>
          <w:rFonts w:ascii="Arial" w:hAnsi="Arial" w:cs="Arial"/>
          <w:sz w:val="22"/>
          <w:szCs w:val="22"/>
          <w:lang w:val="it-IT"/>
        </w:rPr>
      </w:pPr>
      <w:r w:rsidRPr="00430B34">
        <w:rPr>
          <w:rFonts w:ascii="Arial" w:hAnsi="Arial" w:cs="Arial"/>
          <w:sz w:val="22"/>
          <w:szCs w:val="22"/>
          <w:lang w:val="it-IT"/>
        </w:rPr>
        <w:t xml:space="preserve">accogliendo la proposta di archiviazione ovvero </w:t>
      </w:r>
    </w:p>
    <w:p w14:paraId="1D25F8C7" w14:textId="1EA9A99E" w:rsidR="008543EA" w:rsidRPr="001138C2" w:rsidRDefault="00894DBD" w:rsidP="00835247">
      <w:pPr>
        <w:pStyle w:val="Paragrafoelenco"/>
        <w:numPr>
          <w:ilvl w:val="0"/>
          <w:numId w:val="21"/>
        </w:numPr>
        <w:spacing w:line="276" w:lineRule="auto"/>
        <w:jc w:val="both"/>
        <w:rPr>
          <w:rFonts w:ascii="Arial" w:hAnsi="Arial" w:cs="Arial"/>
          <w:i/>
          <w:iCs/>
          <w:sz w:val="22"/>
          <w:szCs w:val="22"/>
          <w:lang w:val="it-IT"/>
        </w:rPr>
      </w:pPr>
      <w:r w:rsidRPr="00430B34">
        <w:rPr>
          <w:rFonts w:ascii="Arial" w:hAnsi="Arial" w:cs="Arial"/>
          <w:sz w:val="22"/>
          <w:szCs w:val="22"/>
          <w:lang w:val="it-IT"/>
        </w:rPr>
        <w:t>richiedendo all</w:t>
      </w:r>
      <w:r w:rsidR="003C1722" w:rsidRPr="00430B34">
        <w:rPr>
          <w:rFonts w:ascii="Arial" w:hAnsi="Arial" w:cs="Arial"/>
          <w:sz w:val="22"/>
          <w:szCs w:val="22"/>
          <w:lang w:val="it-IT"/>
        </w:rPr>
        <w:t xml:space="preserve">e funzioni competenti o ad </w:t>
      </w:r>
      <w:proofErr w:type="spellStart"/>
      <w:r w:rsidR="003C1722" w:rsidRPr="00430B34">
        <w:rPr>
          <w:rFonts w:ascii="Arial" w:hAnsi="Arial" w:cs="Arial"/>
          <w:sz w:val="22"/>
          <w:szCs w:val="22"/>
          <w:lang w:val="it-IT"/>
        </w:rPr>
        <w:t>altra</w:t>
      </w:r>
      <w:proofErr w:type="spellEnd"/>
      <w:r w:rsidR="003C1722" w:rsidRPr="00430B34">
        <w:rPr>
          <w:rFonts w:ascii="Arial" w:hAnsi="Arial" w:cs="Arial"/>
          <w:sz w:val="22"/>
          <w:szCs w:val="22"/>
          <w:lang w:val="it-IT"/>
        </w:rPr>
        <w:t xml:space="preserve"> società/consulente specializzati </w:t>
      </w:r>
      <w:r w:rsidR="008543EA" w:rsidRPr="00430B34">
        <w:rPr>
          <w:rFonts w:ascii="Arial" w:hAnsi="Arial" w:cs="Arial"/>
          <w:sz w:val="22"/>
          <w:szCs w:val="22"/>
          <w:lang w:val="it-IT"/>
        </w:rPr>
        <w:t xml:space="preserve">di svolgere ulteriori approfondimenti o un intervento di </w:t>
      </w:r>
      <w:r w:rsidR="008543EA" w:rsidRPr="001138C2">
        <w:rPr>
          <w:rFonts w:ascii="Arial" w:hAnsi="Arial" w:cs="Arial"/>
          <w:i/>
          <w:iCs/>
          <w:sz w:val="22"/>
          <w:szCs w:val="22"/>
          <w:lang w:val="it-IT"/>
        </w:rPr>
        <w:t xml:space="preserve">audit. </w:t>
      </w:r>
    </w:p>
    <w:p w14:paraId="59CDF08F" w14:textId="77777777" w:rsidR="00C81A7F" w:rsidRPr="00430B34" w:rsidRDefault="00C81A7F" w:rsidP="00835247">
      <w:pPr>
        <w:spacing w:before="0" w:line="276" w:lineRule="auto"/>
        <w:jc w:val="both"/>
        <w:rPr>
          <w:rFonts w:ascii="Arial" w:hAnsi="Arial" w:cs="Arial"/>
          <w:kern w:val="28"/>
          <w:sz w:val="22"/>
          <w:szCs w:val="22"/>
          <w:lang w:val="it-IT"/>
        </w:rPr>
      </w:pPr>
    </w:p>
    <w:p w14:paraId="3D4234BB" w14:textId="7F1B3CD2" w:rsidR="008543EA" w:rsidRPr="00430B34" w:rsidRDefault="008543E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A conclusione dell’intervento di </w:t>
      </w:r>
      <w:r w:rsidRPr="001138C2">
        <w:rPr>
          <w:rFonts w:ascii="Arial" w:hAnsi="Arial" w:cs="Arial"/>
          <w:i/>
          <w:iCs/>
          <w:kern w:val="28"/>
          <w:sz w:val="22"/>
          <w:szCs w:val="22"/>
          <w:lang w:val="it-IT"/>
        </w:rPr>
        <w:t>audit</w:t>
      </w:r>
      <w:r w:rsidRPr="00430B34">
        <w:rPr>
          <w:rFonts w:ascii="Arial" w:hAnsi="Arial" w:cs="Arial"/>
          <w:kern w:val="28"/>
          <w:sz w:val="22"/>
          <w:szCs w:val="22"/>
          <w:lang w:val="it-IT"/>
        </w:rPr>
        <w:t>, la</w:t>
      </w:r>
      <w:r w:rsidR="00D822BC" w:rsidRPr="00430B34">
        <w:rPr>
          <w:rFonts w:ascii="Arial" w:hAnsi="Arial" w:cs="Arial"/>
          <w:kern w:val="28"/>
          <w:sz w:val="22"/>
          <w:szCs w:val="22"/>
          <w:lang w:val="it-IT"/>
        </w:rPr>
        <w:t xml:space="preserve"> </w:t>
      </w:r>
      <w:r w:rsidR="008F218B" w:rsidRPr="00430B34">
        <w:rPr>
          <w:rFonts w:ascii="Arial" w:hAnsi="Arial" w:cs="Arial"/>
          <w:kern w:val="28"/>
          <w:sz w:val="22"/>
          <w:szCs w:val="22"/>
          <w:lang w:val="it-IT"/>
        </w:rPr>
        <w:t>f</w:t>
      </w:r>
      <w:r w:rsidR="00D822BC" w:rsidRPr="00430B34">
        <w:rPr>
          <w:rFonts w:ascii="Arial" w:hAnsi="Arial" w:cs="Arial"/>
          <w:kern w:val="28"/>
          <w:sz w:val="22"/>
          <w:szCs w:val="22"/>
          <w:lang w:val="it-IT"/>
        </w:rPr>
        <w:t xml:space="preserve">unzione </w:t>
      </w:r>
      <w:r w:rsidR="003C1722" w:rsidRPr="00430B34">
        <w:rPr>
          <w:rFonts w:ascii="Arial" w:hAnsi="Arial" w:cs="Arial"/>
          <w:kern w:val="28"/>
          <w:sz w:val="22"/>
          <w:szCs w:val="22"/>
          <w:lang w:val="it-IT"/>
        </w:rPr>
        <w:t xml:space="preserve">o la società/consulente esterni </w:t>
      </w:r>
      <w:r w:rsidR="001C348D" w:rsidRPr="00430B34">
        <w:rPr>
          <w:rFonts w:ascii="Arial" w:hAnsi="Arial" w:cs="Arial"/>
          <w:kern w:val="28"/>
          <w:sz w:val="22"/>
          <w:szCs w:val="22"/>
          <w:lang w:val="it-IT"/>
        </w:rPr>
        <w:t>incaricat</w:t>
      </w:r>
      <w:r w:rsidR="003C1722" w:rsidRPr="00430B34">
        <w:rPr>
          <w:rFonts w:ascii="Arial" w:hAnsi="Arial" w:cs="Arial"/>
          <w:kern w:val="28"/>
          <w:sz w:val="22"/>
          <w:szCs w:val="22"/>
          <w:lang w:val="it-IT"/>
        </w:rPr>
        <w:t>i</w:t>
      </w:r>
      <w:r w:rsidRPr="00430B34">
        <w:rPr>
          <w:rFonts w:ascii="Arial" w:hAnsi="Arial" w:cs="Arial"/>
          <w:kern w:val="28"/>
          <w:sz w:val="22"/>
          <w:szCs w:val="22"/>
          <w:lang w:val="it-IT"/>
        </w:rPr>
        <w:t xml:space="preserve"> informa</w:t>
      </w:r>
      <w:r w:rsidR="003C1722" w:rsidRPr="00430B34">
        <w:rPr>
          <w:rFonts w:ascii="Arial" w:hAnsi="Arial" w:cs="Arial"/>
          <w:kern w:val="28"/>
          <w:sz w:val="22"/>
          <w:szCs w:val="22"/>
          <w:lang w:val="it-IT"/>
        </w:rPr>
        <w:t>no</w:t>
      </w:r>
      <w:r w:rsidRPr="00430B34">
        <w:rPr>
          <w:rFonts w:ascii="Arial" w:hAnsi="Arial" w:cs="Arial"/>
          <w:kern w:val="28"/>
          <w:sz w:val="22"/>
          <w:szCs w:val="22"/>
          <w:lang w:val="it-IT"/>
        </w:rPr>
        <w:t xml:space="preserve"> </w:t>
      </w:r>
      <w:r w:rsidR="009458A3">
        <w:rPr>
          <w:rFonts w:ascii="Arial" w:hAnsi="Arial" w:cs="Arial"/>
          <w:kern w:val="28"/>
          <w:sz w:val="22"/>
          <w:szCs w:val="22"/>
          <w:lang w:val="it-IT"/>
        </w:rPr>
        <w:t>l’</w:t>
      </w:r>
      <w:proofErr w:type="spellStart"/>
      <w:r w:rsidR="009458A3">
        <w:rPr>
          <w:rFonts w:ascii="Arial" w:hAnsi="Arial" w:cs="Arial"/>
          <w:kern w:val="28"/>
          <w:sz w:val="22"/>
          <w:szCs w:val="22"/>
          <w:lang w:val="it-IT"/>
        </w:rPr>
        <w:t>OdV</w:t>
      </w:r>
      <w:proofErr w:type="spellEnd"/>
      <w:r w:rsidR="009458A3">
        <w:rPr>
          <w:rFonts w:ascii="Arial" w:hAnsi="Arial" w:cs="Arial"/>
          <w:kern w:val="28"/>
          <w:sz w:val="22"/>
          <w:szCs w:val="22"/>
          <w:lang w:val="it-IT"/>
        </w:rPr>
        <w:t xml:space="preserve"> </w:t>
      </w:r>
      <w:r w:rsidRPr="00430B34">
        <w:rPr>
          <w:rFonts w:ascii="Arial" w:hAnsi="Arial" w:cs="Arial"/>
          <w:kern w:val="28"/>
          <w:sz w:val="22"/>
          <w:szCs w:val="22"/>
          <w:lang w:val="it-IT"/>
        </w:rPr>
        <w:t>delle risultanze dello stesso pr</w:t>
      </w:r>
      <w:r w:rsidR="008D4C15" w:rsidRPr="00430B34">
        <w:rPr>
          <w:rFonts w:ascii="Arial" w:hAnsi="Arial" w:cs="Arial"/>
          <w:kern w:val="28"/>
          <w:sz w:val="22"/>
          <w:szCs w:val="22"/>
          <w:lang w:val="it-IT"/>
        </w:rPr>
        <w:t>oponendo</w:t>
      </w:r>
      <w:r w:rsidR="003C1722" w:rsidRPr="00430B34">
        <w:rPr>
          <w:rFonts w:ascii="Arial" w:hAnsi="Arial" w:cs="Arial"/>
          <w:kern w:val="28"/>
          <w:sz w:val="22"/>
          <w:szCs w:val="22"/>
          <w:lang w:val="it-IT"/>
        </w:rPr>
        <w:t xml:space="preserve"> le conseguenti azioni (archiviazione per i fatti non accertati o adozione di una azione)</w:t>
      </w:r>
      <w:r w:rsidRPr="00430B34">
        <w:rPr>
          <w:rFonts w:ascii="Arial" w:hAnsi="Arial" w:cs="Arial"/>
          <w:kern w:val="28"/>
          <w:sz w:val="22"/>
          <w:szCs w:val="22"/>
          <w:lang w:val="it-IT"/>
        </w:rPr>
        <w:t xml:space="preserve">. </w:t>
      </w:r>
    </w:p>
    <w:p w14:paraId="53BC6668" w14:textId="77777777" w:rsidR="00C81A7F" w:rsidRPr="00430B34" w:rsidRDefault="00C81A7F" w:rsidP="00835247">
      <w:pPr>
        <w:spacing w:before="0" w:line="276" w:lineRule="auto"/>
        <w:jc w:val="both"/>
        <w:rPr>
          <w:rFonts w:ascii="Arial" w:hAnsi="Arial" w:cs="Arial"/>
          <w:kern w:val="28"/>
          <w:sz w:val="22"/>
          <w:szCs w:val="22"/>
          <w:lang w:val="it-IT"/>
        </w:rPr>
      </w:pPr>
    </w:p>
    <w:p w14:paraId="5C3FD906" w14:textId="3ED7E89B" w:rsidR="00D822BC" w:rsidRPr="00430B34" w:rsidRDefault="009458A3" w:rsidP="00835247">
      <w:pPr>
        <w:spacing w:before="0" w:line="276" w:lineRule="auto"/>
        <w:jc w:val="both"/>
        <w:rPr>
          <w:rFonts w:ascii="Arial" w:hAnsi="Arial" w:cs="Arial"/>
          <w:sz w:val="22"/>
          <w:szCs w:val="22"/>
          <w:lang w:val="it-IT"/>
        </w:rPr>
      </w:pP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8543EA" w:rsidRPr="00430B34">
        <w:rPr>
          <w:rFonts w:ascii="Arial" w:hAnsi="Arial" w:cs="Arial"/>
          <w:kern w:val="28"/>
          <w:sz w:val="22"/>
          <w:szCs w:val="22"/>
          <w:lang w:val="it-IT"/>
        </w:rPr>
        <w:t xml:space="preserve">, in accoglimento delle proposte </w:t>
      </w:r>
      <w:r w:rsidR="00044FF3" w:rsidRPr="00430B34">
        <w:rPr>
          <w:rFonts w:ascii="Arial" w:hAnsi="Arial" w:cs="Arial"/>
          <w:kern w:val="28"/>
          <w:sz w:val="22"/>
          <w:szCs w:val="22"/>
          <w:lang w:val="it-IT"/>
        </w:rPr>
        <w:t xml:space="preserve">della </w:t>
      </w:r>
      <w:r w:rsidR="008F218B" w:rsidRPr="00430B34">
        <w:rPr>
          <w:rFonts w:ascii="Arial" w:hAnsi="Arial" w:cs="Arial"/>
          <w:kern w:val="28"/>
          <w:sz w:val="22"/>
          <w:szCs w:val="22"/>
          <w:lang w:val="it-IT"/>
        </w:rPr>
        <w:t>f</w:t>
      </w:r>
      <w:r w:rsidR="00044FF3" w:rsidRPr="00430B34">
        <w:rPr>
          <w:rFonts w:ascii="Arial" w:hAnsi="Arial" w:cs="Arial"/>
          <w:kern w:val="28"/>
          <w:sz w:val="22"/>
          <w:szCs w:val="22"/>
          <w:lang w:val="it-IT"/>
        </w:rPr>
        <w:t>unzione o della società/consulente esterni incaricati</w:t>
      </w:r>
      <w:r w:rsidR="008543EA" w:rsidRPr="00430B34">
        <w:rPr>
          <w:rFonts w:ascii="Arial" w:hAnsi="Arial" w:cs="Arial"/>
          <w:kern w:val="28"/>
          <w:sz w:val="22"/>
          <w:szCs w:val="22"/>
          <w:lang w:val="it-IT"/>
        </w:rPr>
        <w:t>, può, a seconda dell’esito degli accertamenti e del</w:t>
      </w:r>
      <w:r w:rsidR="00D822BC" w:rsidRPr="00430B34">
        <w:rPr>
          <w:rFonts w:ascii="Arial" w:hAnsi="Arial" w:cs="Arial"/>
          <w:kern w:val="28"/>
          <w:sz w:val="22"/>
          <w:szCs w:val="22"/>
          <w:lang w:val="it-IT"/>
        </w:rPr>
        <w:t xml:space="preserve">l’eventuale intervento di </w:t>
      </w:r>
      <w:r w:rsidR="00D822BC" w:rsidRPr="00116851">
        <w:rPr>
          <w:rFonts w:ascii="Arial" w:hAnsi="Arial" w:cs="Arial"/>
          <w:i/>
          <w:iCs/>
          <w:kern w:val="28"/>
          <w:sz w:val="22"/>
          <w:szCs w:val="22"/>
          <w:lang w:val="it-IT"/>
        </w:rPr>
        <w:t>audit</w:t>
      </w:r>
      <w:r w:rsidR="00D822BC" w:rsidRPr="00430B34">
        <w:rPr>
          <w:rFonts w:ascii="Arial" w:hAnsi="Arial" w:cs="Arial"/>
          <w:sz w:val="22"/>
          <w:szCs w:val="22"/>
          <w:lang w:val="it-IT"/>
        </w:rPr>
        <w:t>:</w:t>
      </w:r>
    </w:p>
    <w:p w14:paraId="217F1953" w14:textId="2742A660" w:rsidR="00D822BC" w:rsidRPr="00430B34" w:rsidRDefault="008543EA" w:rsidP="00835247">
      <w:pPr>
        <w:pStyle w:val="Paragrafoelenco"/>
        <w:numPr>
          <w:ilvl w:val="0"/>
          <w:numId w:val="22"/>
        </w:numPr>
        <w:spacing w:line="276" w:lineRule="auto"/>
        <w:jc w:val="both"/>
        <w:rPr>
          <w:rFonts w:ascii="Arial" w:hAnsi="Arial" w:cs="Arial"/>
          <w:sz w:val="22"/>
          <w:szCs w:val="22"/>
          <w:lang w:val="it-IT"/>
        </w:rPr>
      </w:pPr>
      <w:r w:rsidRPr="00430B34">
        <w:rPr>
          <w:rFonts w:ascii="Arial" w:hAnsi="Arial" w:cs="Arial"/>
          <w:sz w:val="22"/>
          <w:szCs w:val="22"/>
          <w:lang w:val="it-IT"/>
        </w:rPr>
        <w:t xml:space="preserve">formulare eventuali raccomandazioni da fare al </w:t>
      </w:r>
      <w:r w:rsidRPr="009458A3">
        <w:rPr>
          <w:rFonts w:ascii="Arial" w:hAnsi="Arial" w:cs="Arial"/>
          <w:i/>
          <w:iCs/>
          <w:sz w:val="22"/>
          <w:szCs w:val="22"/>
          <w:lang w:val="it-IT"/>
        </w:rPr>
        <w:t>management</w:t>
      </w:r>
      <w:r w:rsidRPr="00430B34">
        <w:rPr>
          <w:rFonts w:ascii="Arial" w:hAnsi="Arial" w:cs="Arial"/>
          <w:sz w:val="22"/>
          <w:szCs w:val="22"/>
          <w:lang w:val="it-IT"/>
        </w:rPr>
        <w:t xml:space="preserve"> delle aree/processi coinvolti; </w:t>
      </w:r>
    </w:p>
    <w:p w14:paraId="2FEDADD2" w14:textId="07C4AA11" w:rsidR="008543EA" w:rsidRPr="00430B34" w:rsidRDefault="008543EA" w:rsidP="00835247">
      <w:pPr>
        <w:pStyle w:val="Paragrafoelenco"/>
        <w:numPr>
          <w:ilvl w:val="0"/>
          <w:numId w:val="22"/>
        </w:numPr>
        <w:spacing w:line="276" w:lineRule="auto"/>
        <w:jc w:val="both"/>
        <w:rPr>
          <w:rFonts w:ascii="Arial" w:hAnsi="Arial" w:cs="Arial"/>
          <w:sz w:val="22"/>
          <w:szCs w:val="22"/>
          <w:lang w:val="it-IT"/>
        </w:rPr>
      </w:pPr>
      <w:r w:rsidRPr="00430B34">
        <w:rPr>
          <w:rFonts w:ascii="Arial" w:hAnsi="Arial" w:cs="Arial"/>
          <w:sz w:val="22"/>
          <w:szCs w:val="22"/>
          <w:lang w:val="it-IT"/>
        </w:rPr>
        <w:t xml:space="preserve">valutare se sussistono elementi per </w:t>
      </w:r>
      <w:r w:rsidR="00044FF3" w:rsidRPr="00430B34">
        <w:rPr>
          <w:rFonts w:ascii="Arial" w:hAnsi="Arial" w:cs="Arial"/>
          <w:sz w:val="22"/>
          <w:szCs w:val="22"/>
          <w:lang w:val="it-IT"/>
        </w:rPr>
        <w:t xml:space="preserve">proporre di </w:t>
      </w:r>
      <w:r w:rsidRPr="00430B34">
        <w:rPr>
          <w:rFonts w:ascii="Arial" w:hAnsi="Arial" w:cs="Arial"/>
          <w:sz w:val="22"/>
          <w:szCs w:val="22"/>
          <w:lang w:val="it-IT"/>
        </w:rPr>
        <w:t xml:space="preserve">sanzionare comportamenti illeciti o irregolari. </w:t>
      </w:r>
    </w:p>
    <w:p w14:paraId="3CFDB3C2" w14:textId="77777777" w:rsidR="00F2184A" w:rsidRPr="00430B34" w:rsidRDefault="00F2184A" w:rsidP="00835247">
      <w:pPr>
        <w:spacing w:before="0" w:line="276" w:lineRule="auto"/>
        <w:jc w:val="both"/>
        <w:rPr>
          <w:rFonts w:ascii="Arial" w:hAnsi="Arial" w:cs="Arial"/>
          <w:kern w:val="28"/>
          <w:sz w:val="22"/>
          <w:szCs w:val="22"/>
          <w:lang w:val="it-IT"/>
        </w:rPr>
      </w:pPr>
    </w:p>
    <w:p w14:paraId="4286661C" w14:textId="185E4FEC" w:rsidR="00CC5451" w:rsidRPr="00430B34" w:rsidRDefault="00CC5451"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lastRenderedPageBreak/>
        <w:t xml:space="preserve">Per le </w:t>
      </w:r>
      <w:r w:rsidR="008F218B"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egnalazioni relative a fatti rilevanti, </w:t>
      </w:r>
      <w:r w:rsidR="00D91D93">
        <w:rPr>
          <w:rFonts w:ascii="Arial" w:hAnsi="Arial" w:cs="Arial"/>
          <w:kern w:val="28"/>
          <w:sz w:val="22"/>
          <w:szCs w:val="22"/>
          <w:lang w:val="it-IT"/>
        </w:rPr>
        <w:t>l’</w:t>
      </w:r>
      <w:proofErr w:type="spellStart"/>
      <w:r w:rsidR="00D91D93">
        <w:rPr>
          <w:rFonts w:ascii="Arial" w:hAnsi="Arial" w:cs="Arial"/>
          <w:kern w:val="28"/>
          <w:sz w:val="22"/>
          <w:szCs w:val="22"/>
          <w:lang w:val="it-IT"/>
        </w:rPr>
        <w:t>OdV</w:t>
      </w:r>
      <w:proofErr w:type="spellEnd"/>
      <w:r w:rsidR="00D91D93">
        <w:rPr>
          <w:rFonts w:ascii="Arial" w:hAnsi="Arial" w:cs="Arial"/>
          <w:kern w:val="28"/>
          <w:sz w:val="22"/>
          <w:szCs w:val="22"/>
          <w:lang w:val="it-IT"/>
        </w:rPr>
        <w:t xml:space="preserve"> </w:t>
      </w:r>
      <w:r w:rsidRPr="00430B34">
        <w:rPr>
          <w:rFonts w:ascii="Arial" w:hAnsi="Arial" w:cs="Arial"/>
          <w:kern w:val="28"/>
          <w:sz w:val="22"/>
          <w:szCs w:val="22"/>
          <w:lang w:val="it-IT"/>
        </w:rPr>
        <w:t>è responsabile di tenere informato il Consiglio di Amministrazione</w:t>
      </w:r>
      <w:r w:rsidR="00D91D93">
        <w:rPr>
          <w:rFonts w:ascii="Arial" w:hAnsi="Arial" w:cs="Arial"/>
          <w:kern w:val="28"/>
          <w:sz w:val="22"/>
          <w:szCs w:val="22"/>
          <w:lang w:val="it-IT"/>
        </w:rPr>
        <w:t xml:space="preserve"> e </w:t>
      </w:r>
      <w:r w:rsidRPr="00430B34">
        <w:rPr>
          <w:rFonts w:ascii="Arial" w:hAnsi="Arial" w:cs="Arial"/>
          <w:kern w:val="28"/>
          <w:sz w:val="22"/>
          <w:szCs w:val="22"/>
          <w:lang w:val="it-IT"/>
        </w:rPr>
        <w:t>il Collegio Sindacale e i soggetti apicali potranno formulare al</w:t>
      </w:r>
      <w:r w:rsidR="00D91D93">
        <w:rPr>
          <w:rFonts w:ascii="Arial" w:hAnsi="Arial" w:cs="Arial"/>
          <w:kern w:val="28"/>
          <w:sz w:val="22"/>
          <w:szCs w:val="22"/>
          <w:lang w:val="it-IT"/>
        </w:rPr>
        <w:t>l’</w:t>
      </w:r>
      <w:proofErr w:type="spellStart"/>
      <w:r w:rsidR="00D91D93">
        <w:rPr>
          <w:rFonts w:ascii="Arial" w:hAnsi="Arial" w:cs="Arial"/>
          <w:kern w:val="28"/>
          <w:sz w:val="22"/>
          <w:szCs w:val="22"/>
          <w:lang w:val="it-IT"/>
        </w:rPr>
        <w:t>OdV</w:t>
      </w:r>
      <w:proofErr w:type="spellEnd"/>
      <w:r w:rsidR="00D91D93">
        <w:rPr>
          <w:rFonts w:ascii="Arial" w:hAnsi="Arial" w:cs="Arial"/>
          <w:kern w:val="28"/>
          <w:sz w:val="22"/>
          <w:szCs w:val="22"/>
          <w:lang w:val="it-IT"/>
        </w:rPr>
        <w:t xml:space="preserve"> </w:t>
      </w:r>
      <w:r w:rsidRPr="00430B34">
        <w:rPr>
          <w:rFonts w:ascii="Arial" w:hAnsi="Arial" w:cs="Arial"/>
          <w:kern w:val="28"/>
          <w:sz w:val="22"/>
          <w:szCs w:val="22"/>
          <w:lang w:val="it-IT"/>
        </w:rPr>
        <w:t xml:space="preserve">le raccomandazioni in merito alla gestione della segnalazione. </w:t>
      </w:r>
    </w:p>
    <w:p w14:paraId="390814D7" w14:textId="77777777" w:rsidR="00CC5451" w:rsidRPr="00430B34" w:rsidRDefault="00CC5451" w:rsidP="00835247">
      <w:pPr>
        <w:spacing w:before="0" w:line="276" w:lineRule="auto"/>
        <w:jc w:val="both"/>
        <w:rPr>
          <w:rFonts w:ascii="Arial" w:hAnsi="Arial" w:cs="Arial"/>
          <w:kern w:val="28"/>
          <w:sz w:val="22"/>
          <w:szCs w:val="22"/>
          <w:lang w:val="it-IT"/>
        </w:rPr>
      </w:pPr>
    </w:p>
    <w:p w14:paraId="06145FB0" w14:textId="3B053C02" w:rsidR="00CC5451" w:rsidRPr="00430B34" w:rsidRDefault="00CC5451" w:rsidP="00835247">
      <w:pPr>
        <w:pStyle w:val="Titolo3"/>
        <w:numPr>
          <w:ilvl w:val="2"/>
          <w:numId w:val="34"/>
        </w:numPr>
        <w:tabs>
          <w:tab w:val="num" w:pos="737"/>
          <w:tab w:val="num" w:pos="2296"/>
        </w:tabs>
        <w:spacing w:line="276" w:lineRule="auto"/>
        <w:ind w:left="737"/>
        <w:rPr>
          <w:rFonts w:ascii="Arial" w:hAnsi="Arial" w:cs="Arial"/>
          <w:sz w:val="22"/>
          <w:szCs w:val="22"/>
          <w:lang w:val="it-IT"/>
        </w:rPr>
      </w:pPr>
      <w:bookmarkStart w:id="25" w:name="_Toc138354854"/>
      <w:bookmarkStart w:id="26" w:name="_Toc151125720"/>
      <w:r w:rsidRPr="00430B34">
        <w:rPr>
          <w:rFonts w:ascii="Arial" w:hAnsi="Arial" w:cs="Arial"/>
          <w:sz w:val="22"/>
          <w:szCs w:val="22"/>
          <w:lang w:val="it-IT"/>
        </w:rPr>
        <w:t>RELAZIONE INTERNA E RISCONTRO AL SEGNALANTE</w:t>
      </w:r>
      <w:bookmarkEnd w:id="25"/>
      <w:bookmarkEnd w:id="26"/>
      <w:r w:rsidRPr="00430B34">
        <w:rPr>
          <w:rFonts w:ascii="Arial" w:hAnsi="Arial" w:cs="Arial"/>
          <w:sz w:val="22"/>
          <w:szCs w:val="22"/>
          <w:lang w:val="it-IT"/>
        </w:rPr>
        <w:t xml:space="preserve"> </w:t>
      </w:r>
    </w:p>
    <w:p w14:paraId="56A7A5C6" w14:textId="5B46FF5D" w:rsidR="00CC5451" w:rsidRPr="00430B34" w:rsidRDefault="00CC5451"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Le proposte della funzione competente o della società/consulenti esterni incaricati, le valutazioni e le decisioni del</w:t>
      </w:r>
      <w:r w:rsidR="00D91D93">
        <w:rPr>
          <w:rFonts w:ascii="Arial" w:hAnsi="Arial" w:cs="Arial"/>
          <w:kern w:val="28"/>
          <w:sz w:val="22"/>
          <w:szCs w:val="22"/>
          <w:lang w:val="it-IT"/>
        </w:rPr>
        <w:t>l’</w:t>
      </w:r>
      <w:proofErr w:type="spellStart"/>
      <w:r w:rsidR="00D91D93">
        <w:rPr>
          <w:rFonts w:ascii="Arial" w:hAnsi="Arial" w:cs="Arial"/>
          <w:kern w:val="28"/>
          <w:sz w:val="22"/>
          <w:szCs w:val="22"/>
          <w:lang w:val="it-IT"/>
        </w:rPr>
        <w:t>OdV</w:t>
      </w:r>
      <w:proofErr w:type="spellEnd"/>
      <w:r w:rsidRPr="00430B34">
        <w:rPr>
          <w:rFonts w:ascii="Arial" w:hAnsi="Arial" w:cs="Arial"/>
          <w:kern w:val="28"/>
          <w:sz w:val="22"/>
          <w:szCs w:val="22"/>
          <w:lang w:val="it-IT"/>
        </w:rPr>
        <w:t>, l’informativa resa nel caso di Segnalazioni relative a fatti rilevanti, le risultanze delle attività di accertamento/audit, la documentazione cartacea raccolta e le (eventuali) raccomandazioni e proposte di applicazione di provvedimenti disciplinari sono formalizzate per iscritto dal</w:t>
      </w:r>
      <w:r w:rsidR="00D91D93">
        <w:rPr>
          <w:rFonts w:ascii="Arial" w:hAnsi="Arial" w:cs="Arial"/>
          <w:kern w:val="28"/>
          <w:sz w:val="22"/>
          <w:szCs w:val="22"/>
          <w:lang w:val="it-IT"/>
        </w:rPr>
        <w:t>l’</w:t>
      </w:r>
      <w:proofErr w:type="spellStart"/>
      <w:r w:rsidR="00D91D93">
        <w:rPr>
          <w:rFonts w:ascii="Arial" w:hAnsi="Arial" w:cs="Arial"/>
          <w:kern w:val="28"/>
          <w:sz w:val="22"/>
          <w:szCs w:val="22"/>
          <w:lang w:val="it-IT"/>
        </w:rPr>
        <w:t>OdV</w:t>
      </w:r>
      <w:proofErr w:type="spellEnd"/>
      <w:r w:rsidR="00D91D93">
        <w:rPr>
          <w:rFonts w:ascii="Arial" w:hAnsi="Arial" w:cs="Arial"/>
          <w:kern w:val="28"/>
          <w:sz w:val="22"/>
          <w:szCs w:val="22"/>
          <w:lang w:val="it-IT"/>
        </w:rPr>
        <w:t xml:space="preserve"> </w:t>
      </w:r>
      <w:r w:rsidRPr="00430B34">
        <w:rPr>
          <w:rFonts w:ascii="Arial" w:hAnsi="Arial" w:cs="Arial"/>
          <w:kern w:val="28"/>
          <w:sz w:val="22"/>
          <w:szCs w:val="22"/>
          <w:lang w:val="it-IT"/>
        </w:rPr>
        <w:t xml:space="preserve">in un’apposita relazione o verbale conclusivo e dallo stesso </w:t>
      </w:r>
      <w:proofErr w:type="spellStart"/>
      <w:r w:rsidR="00D91D93">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archiviate.</w:t>
      </w:r>
    </w:p>
    <w:p w14:paraId="788F77AA" w14:textId="77777777" w:rsidR="00CC5451" w:rsidRPr="00430B34" w:rsidRDefault="00CC5451" w:rsidP="00835247">
      <w:pPr>
        <w:spacing w:before="0" w:line="276" w:lineRule="auto"/>
        <w:jc w:val="both"/>
        <w:rPr>
          <w:rFonts w:ascii="Arial" w:hAnsi="Arial" w:cs="Arial"/>
          <w:kern w:val="28"/>
          <w:sz w:val="22"/>
          <w:szCs w:val="22"/>
          <w:lang w:val="it-IT"/>
        </w:rPr>
      </w:pPr>
    </w:p>
    <w:p w14:paraId="32EEB3B0" w14:textId="4AA00133" w:rsidR="00CC5451" w:rsidRPr="00430B34" w:rsidRDefault="00CC5451" w:rsidP="00835247">
      <w:pPr>
        <w:spacing w:before="0" w:line="276" w:lineRule="auto"/>
        <w:jc w:val="both"/>
        <w:rPr>
          <w:rFonts w:ascii="Arial" w:hAnsi="Arial" w:cs="Arial"/>
          <w:kern w:val="28"/>
          <w:sz w:val="22"/>
          <w:szCs w:val="22"/>
          <w:lang w:val="it-IT"/>
        </w:rPr>
      </w:pPr>
      <w:bookmarkStart w:id="27" w:name="_Hlk147142393"/>
      <w:r w:rsidRPr="00430B34">
        <w:rPr>
          <w:rFonts w:ascii="Arial" w:hAnsi="Arial" w:cs="Arial"/>
          <w:kern w:val="28"/>
          <w:sz w:val="22"/>
          <w:szCs w:val="22"/>
          <w:lang w:val="it-IT"/>
        </w:rPr>
        <w:t xml:space="preserve">In ogni caso, </w:t>
      </w:r>
      <w:r w:rsidR="00D91D93">
        <w:rPr>
          <w:rFonts w:ascii="Arial" w:hAnsi="Arial" w:cs="Arial"/>
          <w:kern w:val="28"/>
          <w:sz w:val="22"/>
          <w:szCs w:val="22"/>
          <w:lang w:val="it-IT"/>
        </w:rPr>
        <w:t>l’</w:t>
      </w:r>
      <w:proofErr w:type="spellStart"/>
      <w:r w:rsidR="00D91D93">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fornisce Riscontro alla Segnalazione </w:t>
      </w:r>
      <w:r w:rsidRPr="00430B34">
        <w:rPr>
          <w:rFonts w:ascii="Arial" w:hAnsi="Arial" w:cs="Arial"/>
          <w:kern w:val="28"/>
          <w:sz w:val="22"/>
          <w:szCs w:val="22"/>
          <w:u w:val="single"/>
          <w:lang w:val="it-IT"/>
        </w:rPr>
        <w:t>entro tre mesi</w:t>
      </w:r>
      <w:r w:rsidRPr="00430B34">
        <w:rPr>
          <w:rFonts w:ascii="Arial" w:hAnsi="Arial" w:cs="Arial"/>
          <w:kern w:val="28"/>
          <w:sz w:val="22"/>
          <w:szCs w:val="22"/>
          <w:lang w:val="it-IT"/>
        </w:rPr>
        <w:t xml:space="preserve"> dalla data dell'avviso di ricevimento o, in mancanza di tale avviso, entro tre mesi dalla scadenza del termine di sette giorni dalla presentazione della Segnalazione. </w:t>
      </w:r>
    </w:p>
    <w:bookmarkEnd w:id="27"/>
    <w:p w14:paraId="2547C85F" w14:textId="77777777" w:rsidR="00CC5451" w:rsidRPr="00430B34" w:rsidRDefault="00CC5451" w:rsidP="00835247">
      <w:pPr>
        <w:spacing w:before="0" w:line="276" w:lineRule="auto"/>
        <w:jc w:val="both"/>
        <w:rPr>
          <w:rStyle w:val="systrantokenword"/>
          <w:rFonts w:ascii="Arial" w:hAnsi="Arial" w:cs="Arial"/>
          <w:sz w:val="22"/>
          <w:szCs w:val="22"/>
          <w:lang w:val="it-IT"/>
        </w:rPr>
      </w:pPr>
    </w:p>
    <w:p w14:paraId="71B499F3" w14:textId="77777777" w:rsidR="00194007" w:rsidRPr="00430B34" w:rsidRDefault="00936C42" w:rsidP="00835247">
      <w:pPr>
        <w:pStyle w:val="Titolo3"/>
        <w:numPr>
          <w:ilvl w:val="2"/>
          <w:numId w:val="34"/>
        </w:numPr>
        <w:tabs>
          <w:tab w:val="num" w:pos="737"/>
        </w:tabs>
        <w:spacing w:line="276" w:lineRule="auto"/>
        <w:ind w:left="737"/>
        <w:jc w:val="both"/>
        <w:rPr>
          <w:rFonts w:ascii="Arial" w:hAnsi="Arial" w:cs="Arial"/>
          <w:sz w:val="22"/>
          <w:szCs w:val="22"/>
          <w:lang w:val="it-IT"/>
        </w:rPr>
      </w:pPr>
      <w:bookmarkStart w:id="28" w:name="_Toc483557193"/>
      <w:bookmarkStart w:id="29" w:name="_Toc508904400"/>
      <w:bookmarkStart w:id="30" w:name="_Toc151125721"/>
      <w:r w:rsidRPr="00430B34">
        <w:rPr>
          <w:rFonts w:ascii="Arial" w:hAnsi="Arial" w:cs="Arial"/>
          <w:sz w:val="22"/>
          <w:szCs w:val="22"/>
          <w:lang w:val="it-IT"/>
        </w:rPr>
        <w:t>COLLABORAZIONE DEI DIPENDENTI</w:t>
      </w:r>
      <w:bookmarkEnd w:id="28"/>
      <w:bookmarkEnd w:id="29"/>
      <w:bookmarkEnd w:id="30"/>
      <w:r w:rsidR="00194007" w:rsidRPr="00430B34">
        <w:rPr>
          <w:rFonts w:ascii="Arial" w:hAnsi="Arial" w:cs="Arial"/>
          <w:sz w:val="22"/>
          <w:szCs w:val="22"/>
          <w:lang w:val="it-IT"/>
        </w:rPr>
        <w:t xml:space="preserve"> </w:t>
      </w:r>
    </w:p>
    <w:p w14:paraId="3882EC39" w14:textId="487D7EC2" w:rsidR="00A603CB" w:rsidRPr="00430B34" w:rsidRDefault="00194007" w:rsidP="00835247">
      <w:p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 xml:space="preserve">Tutti i </w:t>
      </w:r>
      <w:r w:rsidR="001C348D" w:rsidRPr="00430B34">
        <w:rPr>
          <w:rStyle w:val="systrantokenword"/>
          <w:rFonts w:ascii="Arial" w:hAnsi="Arial" w:cs="Arial"/>
          <w:sz w:val="22"/>
          <w:szCs w:val="22"/>
          <w:lang w:val="it-IT"/>
        </w:rPr>
        <w:t xml:space="preserve">dipendenti </w:t>
      </w:r>
      <w:r w:rsidR="00B973CD" w:rsidRPr="00430B34">
        <w:rPr>
          <w:rStyle w:val="systranseg"/>
          <w:rFonts w:ascii="Arial" w:hAnsi="Arial" w:cs="Arial"/>
          <w:sz w:val="22"/>
          <w:szCs w:val="22"/>
          <w:lang w:val="it-IT"/>
        </w:rPr>
        <w:t>della S</w:t>
      </w:r>
      <w:r w:rsidR="004F5C1B" w:rsidRPr="00430B34">
        <w:rPr>
          <w:rStyle w:val="systranseg"/>
          <w:rFonts w:ascii="Arial" w:hAnsi="Arial" w:cs="Arial"/>
          <w:sz w:val="22"/>
          <w:szCs w:val="22"/>
          <w:lang w:val="it-IT"/>
        </w:rPr>
        <w:t>ocietà</w:t>
      </w:r>
      <w:r w:rsidR="004F5C1B" w:rsidRPr="00430B34">
        <w:rPr>
          <w:rStyle w:val="systrantokenword"/>
          <w:rFonts w:ascii="Arial" w:hAnsi="Arial" w:cs="Arial"/>
          <w:sz w:val="22"/>
          <w:szCs w:val="22"/>
          <w:lang w:val="it-IT"/>
        </w:rPr>
        <w:t xml:space="preserve"> </w:t>
      </w:r>
      <w:r w:rsidR="00A603CB" w:rsidRPr="00430B34">
        <w:rPr>
          <w:rStyle w:val="systrantokenword"/>
          <w:rFonts w:ascii="Arial" w:hAnsi="Arial" w:cs="Arial"/>
          <w:sz w:val="22"/>
          <w:szCs w:val="22"/>
          <w:lang w:val="it-IT"/>
        </w:rPr>
        <w:t>devono</w:t>
      </w:r>
      <w:r w:rsidRPr="00430B34">
        <w:rPr>
          <w:rStyle w:val="systrantokenword"/>
          <w:rFonts w:ascii="Arial" w:hAnsi="Arial" w:cs="Arial"/>
          <w:sz w:val="22"/>
          <w:szCs w:val="22"/>
          <w:lang w:val="it-IT"/>
        </w:rPr>
        <w:t xml:space="preserve"> </w:t>
      </w:r>
      <w:r w:rsidR="002E6149" w:rsidRPr="00430B34">
        <w:rPr>
          <w:rStyle w:val="systrantokenword"/>
          <w:rFonts w:ascii="Arial" w:hAnsi="Arial" w:cs="Arial"/>
          <w:sz w:val="22"/>
          <w:szCs w:val="22"/>
          <w:lang w:val="it-IT"/>
        </w:rPr>
        <w:t xml:space="preserve">fornire la massima collaborazione </w:t>
      </w:r>
      <w:r w:rsidR="00A603CB" w:rsidRPr="00430B34">
        <w:rPr>
          <w:rStyle w:val="systrantokenword"/>
          <w:rFonts w:ascii="Arial" w:hAnsi="Arial" w:cs="Arial"/>
          <w:sz w:val="22"/>
          <w:szCs w:val="22"/>
          <w:lang w:val="it-IT"/>
        </w:rPr>
        <w:t xml:space="preserve">durante qualsiasi </w:t>
      </w:r>
      <w:r w:rsidR="00B973CD" w:rsidRPr="00430B34">
        <w:rPr>
          <w:rStyle w:val="systrantokenword"/>
          <w:rFonts w:ascii="Arial" w:hAnsi="Arial" w:cs="Arial"/>
          <w:sz w:val="22"/>
          <w:szCs w:val="22"/>
          <w:lang w:val="it-IT"/>
        </w:rPr>
        <w:t>attività di verifica</w:t>
      </w:r>
      <w:r w:rsidR="00F87129" w:rsidRPr="00430B34">
        <w:rPr>
          <w:rStyle w:val="systrantokenword"/>
          <w:rFonts w:ascii="Arial" w:hAnsi="Arial" w:cs="Arial"/>
          <w:sz w:val="22"/>
          <w:szCs w:val="22"/>
          <w:lang w:val="it-IT"/>
        </w:rPr>
        <w:t>, nello specifico</w:t>
      </w:r>
      <w:r w:rsidR="00976982" w:rsidRPr="00430B34">
        <w:rPr>
          <w:rStyle w:val="systrantokenword"/>
          <w:rFonts w:ascii="Arial" w:hAnsi="Arial" w:cs="Arial"/>
          <w:sz w:val="22"/>
          <w:szCs w:val="22"/>
          <w:lang w:val="it-IT"/>
        </w:rPr>
        <w:t xml:space="preserve"> </w:t>
      </w:r>
      <w:r w:rsidR="001A5751" w:rsidRPr="00430B34">
        <w:rPr>
          <w:rStyle w:val="systrantokenword"/>
          <w:rFonts w:ascii="Arial" w:hAnsi="Arial" w:cs="Arial"/>
          <w:sz w:val="22"/>
          <w:szCs w:val="22"/>
          <w:lang w:val="it-IT"/>
        </w:rPr>
        <w:t>devono</w:t>
      </w:r>
      <w:r w:rsidRPr="00430B34">
        <w:rPr>
          <w:rStyle w:val="systrantokenword"/>
          <w:rFonts w:ascii="Arial" w:hAnsi="Arial" w:cs="Arial"/>
          <w:sz w:val="22"/>
          <w:szCs w:val="22"/>
          <w:lang w:val="it-IT"/>
        </w:rPr>
        <w:t>:</w:t>
      </w:r>
      <w:r w:rsidR="00A603CB" w:rsidRPr="00430B34">
        <w:rPr>
          <w:rStyle w:val="systrantokenword"/>
          <w:rFonts w:ascii="Arial" w:hAnsi="Arial" w:cs="Arial"/>
          <w:sz w:val="22"/>
          <w:szCs w:val="22"/>
          <w:lang w:val="it-IT"/>
        </w:rPr>
        <w:t xml:space="preserve"> </w:t>
      </w:r>
    </w:p>
    <w:p w14:paraId="11AD24BF" w14:textId="7859015C" w:rsidR="00A603CB" w:rsidRPr="00430B34" w:rsidRDefault="00086068" w:rsidP="00835247">
      <w:pPr>
        <w:pStyle w:val="Paragrafoelenco"/>
        <w:numPr>
          <w:ilvl w:val="0"/>
          <w:numId w:val="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esse</w:t>
      </w:r>
      <w:r w:rsidR="00976982" w:rsidRPr="00430B34">
        <w:rPr>
          <w:rStyle w:val="systrantokenword"/>
          <w:rFonts w:ascii="Arial" w:hAnsi="Arial" w:cs="Arial"/>
          <w:sz w:val="22"/>
          <w:szCs w:val="22"/>
          <w:lang w:val="it-IT"/>
        </w:rPr>
        <w:t>re</w:t>
      </w:r>
      <w:r w:rsidR="00A603CB" w:rsidRPr="00430B34">
        <w:rPr>
          <w:rStyle w:val="systrantokenword"/>
          <w:rFonts w:ascii="Arial" w:hAnsi="Arial" w:cs="Arial"/>
          <w:sz w:val="22"/>
          <w:szCs w:val="22"/>
          <w:lang w:val="it-IT"/>
        </w:rPr>
        <w:t xml:space="preserve"> disponibili per tutte le riunioni </w:t>
      </w:r>
      <w:r w:rsidR="000A107F" w:rsidRPr="00430B34">
        <w:rPr>
          <w:rStyle w:val="systrantokenword"/>
          <w:rFonts w:ascii="Arial" w:hAnsi="Arial" w:cs="Arial"/>
          <w:sz w:val="22"/>
          <w:szCs w:val="22"/>
          <w:lang w:val="it-IT"/>
        </w:rPr>
        <w:t xml:space="preserve">in </w:t>
      </w:r>
      <w:r w:rsidR="00A603CB" w:rsidRPr="00430B34">
        <w:rPr>
          <w:rStyle w:val="systrantokenword"/>
          <w:rFonts w:ascii="Arial" w:hAnsi="Arial" w:cs="Arial"/>
          <w:sz w:val="22"/>
          <w:szCs w:val="22"/>
          <w:lang w:val="it-IT"/>
        </w:rPr>
        <w:t xml:space="preserve">cui ne è richiesta </w:t>
      </w:r>
      <w:r w:rsidR="000A107F" w:rsidRPr="00430B34">
        <w:rPr>
          <w:rStyle w:val="systrantokenword"/>
          <w:rFonts w:ascii="Arial" w:hAnsi="Arial" w:cs="Arial"/>
          <w:sz w:val="22"/>
          <w:szCs w:val="22"/>
          <w:lang w:val="it-IT"/>
        </w:rPr>
        <w:t xml:space="preserve">la </w:t>
      </w:r>
      <w:r w:rsidR="00A603CB" w:rsidRPr="00430B34">
        <w:rPr>
          <w:rStyle w:val="systrantokenword"/>
          <w:rFonts w:ascii="Arial" w:hAnsi="Arial" w:cs="Arial"/>
          <w:sz w:val="22"/>
          <w:szCs w:val="22"/>
          <w:lang w:val="it-IT"/>
        </w:rPr>
        <w:t>presen</w:t>
      </w:r>
      <w:r w:rsidR="00CB3D92" w:rsidRPr="00430B34">
        <w:rPr>
          <w:rStyle w:val="systrantokenword"/>
          <w:rFonts w:ascii="Arial" w:hAnsi="Arial" w:cs="Arial"/>
          <w:sz w:val="22"/>
          <w:szCs w:val="22"/>
          <w:lang w:val="it-IT"/>
        </w:rPr>
        <w:t>za, anche se con poco preavviso</w:t>
      </w:r>
      <w:r w:rsidR="00B973CD" w:rsidRPr="00430B34">
        <w:rPr>
          <w:rStyle w:val="systrantokenword"/>
          <w:rFonts w:ascii="Arial" w:hAnsi="Arial" w:cs="Arial"/>
          <w:sz w:val="22"/>
          <w:szCs w:val="22"/>
          <w:lang w:val="it-IT"/>
        </w:rPr>
        <w:t>;</w:t>
      </w:r>
    </w:p>
    <w:p w14:paraId="3A67654A" w14:textId="5F097324" w:rsidR="00A603CB" w:rsidRPr="00430B34" w:rsidRDefault="00EE33F1" w:rsidP="00835247">
      <w:pPr>
        <w:pStyle w:val="Paragrafoelenco"/>
        <w:numPr>
          <w:ilvl w:val="0"/>
          <w:numId w:val="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rispondere al</w:t>
      </w:r>
      <w:r w:rsidR="002E6149" w:rsidRPr="00430B34">
        <w:rPr>
          <w:rStyle w:val="systrantokenword"/>
          <w:rFonts w:ascii="Arial" w:hAnsi="Arial" w:cs="Arial"/>
          <w:sz w:val="22"/>
          <w:szCs w:val="22"/>
          <w:lang w:val="it-IT"/>
        </w:rPr>
        <w:t>le</w:t>
      </w:r>
      <w:r w:rsidR="00A603CB" w:rsidRPr="00430B34">
        <w:rPr>
          <w:rStyle w:val="systrantokenword"/>
          <w:rFonts w:ascii="Arial" w:hAnsi="Arial" w:cs="Arial"/>
          <w:sz w:val="22"/>
          <w:szCs w:val="22"/>
          <w:lang w:val="it-IT"/>
        </w:rPr>
        <w:t xml:space="preserve"> richieste e </w:t>
      </w:r>
      <w:r w:rsidRPr="00430B34">
        <w:rPr>
          <w:rStyle w:val="systrantokenword"/>
          <w:rFonts w:ascii="Arial" w:hAnsi="Arial" w:cs="Arial"/>
          <w:sz w:val="22"/>
          <w:szCs w:val="22"/>
          <w:lang w:val="it-IT"/>
        </w:rPr>
        <w:t xml:space="preserve">seguire le </w:t>
      </w:r>
      <w:r w:rsidR="00A603CB" w:rsidRPr="00430B34">
        <w:rPr>
          <w:rStyle w:val="systrantokenword"/>
          <w:rFonts w:ascii="Arial" w:hAnsi="Arial" w:cs="Arial"/>
          <w:sz w:val="22"/>
          <w:szCs w:val="22"/>
          <w:lang w:val="it-IT"/>
        </w:rPr>
        <w:t xml:space="preserve">istruzioni da parte di chi </w:t>
      </w:r>
      <w:r w:rsidR="00F87129" w:rsidRPr="00430B34">
        <w:rPr>
          <w:rStyle w:val="systrantokenword"/>
          <w:rFonts w:ascii="Arial" w:hAnsi="Arial" w:cs="Arial"/>
          <w:sz w:val="22"/>
          <w:szCs w:val="22"/>
          <w:lang w:val="it-IT"/>
        </w:rPr>
        <w:t>conduce le</w:t>
      </w:r>
      <w:r w:rsidR="005E2004" w:rsidRPr="00430B34">
        <w:rPr>
          <w:rStyle w:val="systrantokenword"/>
          <w:rFonts w:ascii="Arial" w:hAnsi="Arial" w:cs="Arial"/>
          <w:sz w:val="22"/>
          <w:szCs w:val="22"/>
          <w:lang w:val="it-IT"/>
        </w:rPr>
        <w:t xml:space="preserve"> </w:t>
      </w:r>
      <w:r w:rsidR="002E6149" w:rsidRPr="00430B34">
        <w:rPr>
          <w:rStyle w:val="systrantokenword"/>
          <w:rFonts w:ascii="Arial" w:hAnsi="Arial" w:cs="Arial"/>
          <w:sz w:val="22"/>
          <w:szCs w:val="22"/>
          <w:lang w:val="it-IT"/>
        </w:rPr>
        <w:t>verifiche</w:t>
      </w:r>
      <w:r w:rsidR="00A603CB" w:rsidRPr="00430B34">
        <w:rPr>
          <w:rStyle w:val="systrantokenword"/>
          <w:rFonts w:ascii="Arial" w:hAnsi="Arial" w:cs="Arial"/>
          <w:sz w:val="22"/>
          <w:szCs w:val="22"/>
          <w:lang w:val="it-IT"/>
        </w:rPr>
        <w:t xml:space="preserve">, </w:t>
      </w:r>
      <w:r w:rsidRPr="00430B34">
        <w:rPr>
          <w:rStyle w:val="systrantokenword"/>
          <w:rFonts w:ascii="Arial" w:hAnsi="Arial" w:cs="Arial"/>
          <w:sz w:val="22"/>
          <w:szCs w:val="22"/>
          <w:lang w:val="it-IT"/>
        </w:rPr>
        <w:t xml:space="preserve">anche in materia </w:t>
      </w:r>
      <w:r w:rsidR="00CB3D92" w:rsidRPr="00430B34">
        <w:rPr>
          <w:rStyle w:val="systrantokenword"/>
          <w:rFonts w:ascii="Arial" w:hAnsi="Arial" w:cs="Arial"/>
          <w:sz w:val="22"/>
          <w:szCs w:val="22"/>
          <w:lang w:val="it-IT"/>
        </w:rPr>
        <w:t>di riservatezza</w:t>
      </w:r>
      <w:r w:rsidR="002E6149" w:rsidRPr="00430B34">
        <w:rPr>
          <w:rStyle w:val="systrantokenword"/>
          <w:rFonts w:ascii="Arial" w:hAnsi="Arial" w:cs="Arial"/>
          <w:sz w:val="22"/>
          <w:szCs w:val="22"/>
          <w:lang w:val="it-IT"/>
        </w:rPr>
        <w:t xml:space="preserve"> </w:t>
      </w:r>
      <w:r w:rsidRPr="00430B34">
        <w:rPr>
          <w:rStyle w:val="systrantokenword"/>
          <w:rFonts w:ascii="Arial" w:hAnsi="Arial" w:cs="Arial"/>
          <w:sz w:val="22"/>
          <w:szCs w:val="22"/>
          <w:lang w:val="it-IT"/>
        </w:rPr>
        <w:t>e confidenzialità</w:t>
      </w:r>
      <w:r w:rsidR="00B973CD" w:rsidRPr="00430B34">
        <w:rPr>
          <w:rStyle w:val="systrantokenword"/>
          <w:rFonts w:ascii="Arial" w:hAnsi="Arial" w:cs="Arial"/>
          <w:sz w:val="22"/>
          <w:szCs w:val="22"/>
          <w:lang w:val="it-IT"/>
        </w:rPr>
        <w:t>;</w:t>
      </w:r>
    </w:p>
    <w:p w14:paraId="2BA5A0AD" w14:textId="3249D69E" w:rsidR="00A603CB" w:rsidRPr="00430B34" w:rsidRDefault="00F87129" w:rsidP="00835247">
      <w:pPr>
        <w:pStyle w:val="Paragrafoelenco"/>
        <w:numPr>
          <w:ilvl w:val="0"/>
          <w:numId w:val="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co</w:t>
      </w:r>
      <w:r w:rsidR="00976982" w:rsidRPr="00430B34">
        <w:rPr>
          <w:rStyle w:val="systrantokenword"/>
          <w:rFonts w:ascii="Arial" w:hAnsi="Arial" w:cs="Arial"/>
          <w:sz w:val="22"/>
          <w:szCs w:val="22"/>
          <w:lang w:val="it-IT"/>
        </w:rPr>
        <w:t>llaborare</w:t>
      </w:r>
      <w:r w:rsidRPr="00430B34">
        <w:rPr>
          <w:rStyle w:val="systrantokenword"/>
          <w:rFonts w:ascii="Arial" w:hAnsi="Arial" w:cs="Arial"/>
          <w:sz w:val="22"/>
          <w:szCs w:val="22"/>
          <w:lang w:val="it-IT"/>
        </w:rPr>
        <w:t xml:space="preserve"> pienamente e in modo </w:t>
      </w:r>
      <w:r w:rsidR="001A5751" w:rsidRPr="00430B34">
        <w:rPr>
          <w:rStyle w:val="systrantokenword"/>
          <w:rFonts w:ascii="Arial" w:hAnsi="Arial" w:cs="Arial"/>
          <w:sz w:val="22"/>
          <w:szCs w:val="22"/>
          <w:lang w:val="it-IT"/>
        </w:rPr>
        <w:t>trasparente</w:t>
      </w:r>
      <w:r w:rsidR="0042431C" w:rsidRPr="00430B34">
        <w:rPr>
          <w:rStyle w:val="systrantokenword"/>
          <w:rFonts w:ascii="Arial" w:hAnsi="Arial" w:cs="Arial"/>
          <w:sz w:val="22"/>
          <w:szCs w:val="22"/>
          <w:lang w:val="it-IT"/>
        </w:rPr>
        <w:t>,</w:t>
      </w:r>
      <w:r w:rsidRPr="00430B34">
        <w:rPr>
          <w:rStyle w:val="systrantokenword"/>
          <w:rFonts w:ascii="Arial" w:hAnsi="Arial" w:cs="Arial"/>
          <w:sz w:val="22"/>
          <w:szCs w:val="22"/>
          <w:lang w:val="it-IT"/>
        </w:rPr>
        <w:t xml:space="preserve"> fornendo risposte complete </w:t>
      </w:r>
      <w:r w:rsidR="00086068" w:rsidRPr="00430B34">
        <w:rPr>
          <w:rStyle w:val="systrantokenword"/>
          <w:rFonts w:ascii="Arial" w:hAnsi="Arial" w:cs="Arial"/>
          <w:sz w:val="22"/>
          <w:szCs w:val="22"/>
          <w:lang w:val="it-IT"/>
        </w:rPr>
        <w:t xml:space="preserve">e tutti i documenti richiesti a chi conduce le </w:t>
      </w:r>
      <w:r w:rsidR="002E6149" w:rsidRPr="00430B34">
        <w:rPr>
          <w:rStyle w:val="systrantokenword"/>
          <w:rFonts w:ascii="Arial" w:hAnsi="Arial" w:cs="Arial"/>
          <w:sz w:val="22"/>
          <w:szCs w:val="22"/>
          <w:lang w:val="it-IT"/>
        </w:rPr>
        <w:t>verifiche</w:t>
      </w:r>
      <w:r w:rsidR="0042431C" w:rsidRPr="00430B34">
        <w:rPr>
          <w:rStyle w:val="systrantokenword"/>
          <w:rFonts w:ascii="Arial" w:hAnsi="Arial" w:cs="Arial"/>
          <w:sz w:val="22"/>
          <w:szCs w:val="22"/>
          <w:lang w:val="it-IT"/>
        </w:rPr>
        <w:t>,</w:t>
      </w:r>
      <w:r w:rsidR="00086068" w:rsidRPr="00430B34">
        <w:rPr>
          <w:rStyle w:val="systrantokenword"/>
          <w:rFonts w:ascii="Arial" w:hAnsi="Arial" w:cs="Arial"/>
          <w:sz w:val="22"/>
          <w:szCs w:val="22"/>
          <w:lang w:val="it-IT"/>
        </w:rPr>
        <w:t xml:space="preserve"> relativamente</w:t>
      </w:r>
      <w:r w:rsidRPr="00430B34">
        <w:rPr>
          <w:rStyle w:val="systrantokenword"/>
          <w:rFonts w:ascii="Arial" w:hAnsi="Arial" w:cs="Arial"/>
          <w:sz w:val="22"/>
          <w:szCs w:val="22"/>
          <w:lang w:val="it-IT"/>
        </w:rPr>
        <w:t xml:space="preserve"> a</w:t>
      </w:r>
      <w:r w:rsidR="00086068" w:rsidRPr="00430B34">
        <w:rPr>
          <w:rStyle w:val="systrantokenword"/>
          <w:rFonts w:ascii="Arial" w:hAnsi="Arial" w:cs="Arial"/>
          <w:sz w:val="22"/>
          <w:szCs w:val="22"/>
          <w:lang w:val="it-IT"/>
        </w:rPr>
        <w:t>l caso oggetto di discussione/</w:t>
      </w:r>
      <w:r w:rsidR="002E6149" w:rsidRPr="00430B34">
        <w:rPr>
          <w:rStyle w:val="systrantokenword"/>
          <w:rFonts w:ascii="Arial" w:hAnsi="Arial" w:cs="Arial"/>
          <w:sz w:val="22"/>
          <w:szCs w:val="22"/>
          <w:lang w:val="it-IT"/>
        </w:rPr>
        <w:t>verifica</w:t>
      </w:r>
      <w:r w:rsidR="00B973CD" w:rsidRPr="00430B34">
        <w:rPr>
          <w:rStyle w:val="systrantokenword"/>
          <w:rFonts w:ascii="Arial" w:hAnsi="Arial" w:cs="Arial"/>
          <w:sz w:val="22"/>
          <w:szCs w:val="22"/>
          <w:lang w:val="it-IT"/>
        </w:rPr>
        <w:t>;</w:t>
      </w:r>
    </w:p>
    <w:p w14:paraId="0C11C9B1" w14:textId="05F65C76" w:rsidR="00A603CB" w:rsidRPr="00430B34" w:rsidRDefault="00086068" w:rsidP="00835247">
      <w:pPr>
        <w:pStyle w:val="Paragrafoelenco"/>
        <w:numPr>
          <w:ilvl w:val="0"/>
          <w:numId w:val="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m</w:t>
      </w:r>
      <w:r w:rsidR="0042431C" w:rsidRPr="00430B34">
        <w:rPr>
          <w:rStyle w:val="systrantokenword"/>
          <w:rFonts w:ascii="Arial" w:hAnsi="Arial" w:cs="Arial"/>
          <w:sz w:val="22"/>
          <w:szCs w:val="22"/>
          <w:lang w:val="it-IT"/>
        </w:rPr>
        <w:t>antenere</w:t>
      </w:r>
      <w:r w:rsidRPr="00430B34">
        <w:rPr>
          <w:rStyle w:val="systrantokenword"/>
          <w:rFonts w:ascii="Arial" w:hAnsi="Arial" w:cs="Arial"/>
          <w:sz w:val="22"/>
          <w:szCs w:val="22"/>
          <w:lang w:val="it-IT"/>
        </w:rPr>
        <w:t xml:space="preserve"> riservate tutte le comunicazioni con </w:t>
      </w:r>
      <w:r w:rsidR="004F1192" w:rsidRPr="00430B34">
        <w:rPr>
          <w:rStyle w:val="systrantokenword"/>
          <w:rFonts w:ascii="Arial" w:hAnsi="Arial" w:cs="Arial"/>
          <w:sz w:val="22"/>
          <w:szCs w:val="22"/>
          <w:lang w:val="it-IT"/>
        </w:rPr>
        <w:t xml:space="preserve">chi conduce </w:t>
      </w:r>
      <w:r w:rsidR="002E6149" w:rsidRPr="00430B34">
        <w:rPr>
          <w:rStyle w:val="systrantokenword"/>
          <w:rFonts w:ascii="Arial" w:hAnsi="Arial" w:cs="Arial"/>
          <w:sz w:val="22"/>
          <w:szCs w:val="22"/>
          <w:lang w:val="it-IT"/>
        </w:rPr>
        <w:t xml:space="preserve">la verifica </w:t>
      </w:r>
      <w:r w:rsidRPr="00430B34">
        <w:rPr>
          <w:rStyle w:val="systrantokenword"/>
          <w:rFonts w:ascii="Arial" w:hAnsi="Arial" w:cs="Arial"/>
          <w:sz w:val="22"/>
          <w:szCs w:val="22"/>
          <w:lang w:val="it-IT"/>
        </w:rPr>
        <w:t>e informa</w:t>
      </w:r>
      <w:r w:rsidR="0042431C" w:rsidRPr="00430B34">
        <w:rPr>
          <w:rStyle w:val="systrantokenword"/>
          <w:rFonts w:ascii="Arial" w:hAnsi="Arial" w:cs="Arial"/>
          <w:sz w:val="22"/>
          <w:szCs w:val="22"/>
          <w:lang w:val="it-IT"/>
        </w:rPr>
        <w:t>re</w:t>
      </w:r>
      <w:r w:rsidRPr="00430B34">
        <w:rPr>
          <w:rStyle w:val="systrantokenword"/>
          <w:rFonts w:ascii="Arial" w:hAnsi="Arial" w:cs="Arial"/>
          <w:sz w:val="22"/>
          <w:szCs w:val="22"/>
          <w:lang w:val="it-IT"/>
        </w:rPr>
        <w:t xml:space="preserve"> </w:t>
      </w:r>
      <w:r w:rsidR="00C2556A">
        <w:rPr>
          <w:rStyle w:val="systrantokenword"/>
          <w:rFonts w:ascii="Arial" w:hAnsi="Arial" w:cs="Arial"/>
          <w:sz w:val="22"/>
          <w:szCs w:val="22"/>
          <w:lang w:val="it-IT"/>
        </w:rPr>
        <w:t>l’</w:t>
      </w:r>
      <w:proofErr w:type="spellStart"/>
      <w:r w:rsidR="00C2556A">
        <w:rPr>
          <w:rStyle w:val="systrantokenword"/>
          <w:rFonts w:ascii="Arial" w:hAnsi="Arial" w:cs="Arial"/>
          <w:sz w:val="22"/>
          <w:szCs w:val="22"/>
          <w:lang w:val="it-IT"/>
        </w:rPr>
        <w:t>OdV</w:t>
      </w:r>
      <w:proofErr w:type="spellEnd"/>
      <w:r w:rsidR="00C2556A">
        <w:rPr>
          <w:rStyle w:val="systrantokenword"/>
          <w:rFonts w:ascii="Arial" w:hAnsi="Arial" w:cs="Arial"/>
          <w:sz w:val="22"/>
          <w:szCs w:val="22"/>
          <w:lang w:val="it-IT"/>
        </w:rPr>
        <w:t xml:space="preserve"> </w:t>
      </w:r>
      <w:r w:rsidRPr="00430B34">
        <w:rPr>
          <w:rStyle w:val="systrantokenword"/>
          <w:rFonts w:ascii="Arial" w:hAnsi="Arial" w:cs="Arial"/>
          <w:sz w:val="22"/>
          <w:szCs w:val="22"/>
          <w:lang w:val="it-IT"/>
        </w:rPr>
        <w:t xml:space="preserve">di </w:t>
      </w:r>
      <w:r w:rsidR="00EE33F1" w:rsidRPr="00430B34">
        <w:rPr>
          <w:rStyle w:val="systrantokenword"/>
          <w:rFonts w:ascii="Arial" w:hAnsi="Arial" w:cs="Arial"/>
          <w:sz w:val="22"/>
          <w:szCs w:val="22"/>
          <w:lang w:val="it-IT"/>
        </w:rPr>
        <w:t xml:space="preserve">eventuali </w:t>
      </w:r>
      <w:r w:rsidRPr="00430B34">
        <w:rPr>
          <w:rStyle w:val="systrantokenword"/>
          <w:rFonts w:ascii="Arial" w:hAnsi="Arial" w:cs="Arial"/>
          <w:sz w:val="22"/>
          <w:szCs w:val="22"/>
          <w:lang w:val="it-IT"/>
        </w:rPr>
        <w:t>violazion</w:t>
      </w:r>
      <w:r w:rsidR="00EE33F1" w:rsidRPr="00430B34">
        <w:rPr>
          <w:rStyle w:val="systrantokenword"/>
          <w:rFonts w:ascii="Arial" w:hAnsi="Arial" w:cs="Arial"/>
          <w:sz w:val="22"/>
          <w:szCs w:val="22"/>
          <w:lang w:val="it-IT"/>
        </w:rPr>
        <w:t>i</w:t>
      </w:r>
      <w:r w:rsidRPr="00430B34">
        <w:rPr>
          <w:rStyle w:val="systrantokenword"/>
          <w:rFonts w:ascii="Arial" w:hAnsi="Arial" w:cs="Arial"/>
          <w:sz w:val="22"/>
          <w:szCs w:val="22"/>
          <w:lang w:val="it-IT"/>
        </w:rPr>
        <w:t xml:space="preserve"> di riservatezza o att</w:t>
      </w:r>
      <w:r w:rsidR="00EE33F1" w:rsidRPr="00430B34">
        <w:rPr>
          <w:rStyle w:val="systrantokenword"/>
          <w:rFonts w:ascii="Arial" w:hAnsi="Arial" w:cs="Arial"/>
          <w:sz w:val="22"/>
          <w:szCs w:val="22"/>
          <w:lang w:val="it-IT"/>
        </w:rPr>
        <w:t>i</w:t>
      </w:r>
      <w:r w:rsidRPr="00430B34">
        <w:rPr>
          <w:rStyle w:val="systrantokenword"/>
          <w:rFonts w:ascii="Arial" w:hAnsi="Arial" w:cs="Arial"/>
          <w:sz w:val="22"/>
          <w:szCs w:val="22"/>
          <w:lang w:val="it-IT"/>
        </w:rPr>
        <w:t xml:space="preserve"> di ritorsione</w:t>
      </w:r>
      <w:r w:rsidR="002E6149" w:rsidRPr="00430B34">
        <w:rPr>
          <w:rStyle w:val="systrantokenword"/>
          <w:rFonts w:ascii="Arial" w:hAnsi="Arial" w:cs="Arial"/>
          <w:sz w:val="22"/>
          <w:szCs w:val="22"/>
          <w:lang w:val="it-IT"/>
        </w:rPr>
        <w:t xml:space="preserve"> di cui si sia testimoni</w:t>
      </w:r>
      <w:r w:rsidR="00044FF3" w:rsidRPr="00430B34">
        <w:rPr>
          <w:rStyle w:val="systrantokenword"/>
          <w:rFonts w:ascii="Arial" w:hAnsi="Arial" w:cs="Arial"/>
          <w:sz w:val="22"/>
          <w:szCs w:val="22"/>
          <w:lang w:val="it-IT"/>
        </w:rPr>
        <w:t>;</w:t>
      </w:r>
    </w:p>
    <w:p w14:paraId="217351A9" w14:textId="77777777" w:rsidR="00A603CB" w:rsidRPr="00430B34" w:rsidRDefault="00976982" w:rsidP="00835247">
      <w:pPr>
        <w:pStyle w:val="Paragrafoelenco"/>
        <w:numPr>
          <w:ilvl w:val="0"/>
          <w:numId w:val="2"/>
        </w:numPr>
        <w:spacing w:line="276" w:lineRule="auto"/>
        <w:jc w:val="both"/>
        <w:rPr>
          <w:rStyle w:val="systrantokenword"/>
          <w:rFonts w:ascii="Arial" w:hAnsi="Arial" w:cs="Arial"/>
          <w:sz w:val="22"/>
          <w:szCs w:val="22"/>
          <w:lang w:val="it-IT"/>
        </w:rPr>
      </w:pPr>
      <w:r w:rsidRPr="00430B34">
        <w:rPr>
          <w:rStyle w:val="systrantokenword"/>
          <w:rFonts w:ascii="Arial" w:hAnsi="Arial" w:cs="Arial"/>
          <w:sz w:val="22"/>
          <w:szCs w:val="22"/>
          <w:lang w:val="it-IT"/>
        </w:rPr>
        <w:t>non imped</w:t>
      </w:r>
      <w:r w:rsidR="0042431C" w:rsidRPr="00430B34">
        <w:rPr>
          <w:rStyle w:val="systrantokenword"/>
          <w:rFonts w:ascii="Arial" w:hAnsi="Arial" w:cs="Arial"/>
          <w:sz w:val="22"/>
          <w:szCs w:val="22"/>
          <w:lang w:val="it-IT"/>
        </w:rPr>
        <w:t>ire</w:t>
      </w:r>
      <w:r w:rsidRPr="00430B34">
        <w:rPr>
          <w:rStyle w:val="systrantokenword"/>
          <w:rFonts w:ascii="Arial" w:hAnsi="Arial" w:cs="Arial"/>
          <w:sz w:val="22"/>
          <w:szCs w:val="22"/>
          <w:lang w:val="it-IT"/>
        </w:rPr>
        <w:t xml:space="preserve"> o interfer</w:t>
      </w:r>
      <w:r w:rsidR="0042431C" w:rsidRPr="00430B34">
        <w:rPr>
          <w:rStyle w:val="systrantokenword"/>
          <w:rFonts w:ascii="Arial" w:hAnsi="Arial" w:cs="Arial"/>
          <w:sz w:val="22"/>
          <w:szCs w:val="22"/>
          <w:lang w:val="it-IT"/>
        </w:rPr>
        <w:t>ire</w:t>
      </w:r>
      <w:r w:rsidRPr="00430B34">
        <w:rPr>
          <w:rStyle w:val="systrantokenword"/>
          <w:rFonts w:ascii="Arial" w:hAnsi="Arial" w:cs="Arial"/>
          <w:sz w:val="22"/>
          <w:szCs w:val="22"/>
          <w:lang w:val="it-IT"/>
        </w:rPr>
        <w:t xml:space="preserve"> con lo svolgimento di qualsiasi </w:t>
      </w:r>
      <w:r w:rsidR="002E6149" w:rsidRPr="00430B34">
        <w:rPr>
          <w:rStyle w:val="systrantokenword"/>
          <w:rFonts w:ascii="Arial" w:hAnsi="Arial" w:cs="Arial"/>
          <w:sz w:val="22"/>
          <w:szCs w:val="22"/>
          <w:lang w:val="it-IT"/>
        </w:rPr>
        <w:t>verifica (a</w:t>
      </w:r>
      <w:r w:rsidRPr="00430B34">
        <w:rPr>
          <w:rStyle w:val="systrantokenword"/>
          <w:rFonts w:ascii="Arial" w:hAnsi="Arial" w:cs="Arial"/>
          <w:sz w:val="22"/>
          <w:szCs w:val="22"/>
          <w:lang w:val="it-IT"/>
        </w:rPr>
        <w:t>d esempio</w:t>
      </w:r>
      <w:r w:rsidR="001A5751" w:rsidRPr="00430B34">
        <w:rPr>
          <w:rStyle w:val="systrantokenword"/>
          <w:rFonts w:ascii="Arial" w:hAnsi="Arial" w:cs="Arial"/>
          <w:sz w:val="22"/>
          <w:szCs w:val="22"/>
          <w:lang w:val="it-IT"/>
        </w:rPr>
        <w:t>:</w:t>
      </w:r>
      <w:r w:rsidRPr="00430B34">
        <w:rPr>
          <w:rStyle w:val="systrantokenword"/>
          <w:rFonts w:ascii="Arial" w:hAnsi="Arial" w:cs="Arial"/>
          <w:sz w:val="22"/>
          <w:szCs w:val="22"/>
          <w:lang w:val="it-IT"/>
        </w:rPr>
        <w:t xml:space="preserve"> </w:t>
      </w:r>
      <w:r w:rsidR="002E6149" w:rsidRPr="00430B34">
        <w:rPr>
          <w:rStyle w:val="systrantokenword"/>
          <w:rFonts w:ascii="Arial" w:hAnsi="Arial" w:cs="Arial"/>
          <w:sz w:val="22"/>
          <w:szCs w:val="22"/>
          <w:lang w:val="it-IT"/>
        </w:rPr>
        <w:t>distruggendo</w:t>
      </w:r>
      <w:r w:rsidR="004F1192" w:rsidRPr="00430B34">
        <w:rPr>
          <w:rStyle w:val="systrantokenword"/>
          <w:rFonts w:ascii="Arial" w:hAnsi="Arial" w:cs="Arial"/>
          <w:sz w:val="22"/>
          <w:szCs w:val="22"/>
          <w:lang w:val="it-IT"/>
        </w:rPr>
        <w:t xml:space="preserve"> </w:t>
      </w:r>
      <w:r w:rsidRPr="00430B34">
        <w:rPr>
          <w:rStyle w:val="systrantokenword"/>
          <w:rFonts w:ascii="Arial" w:hAnsi="Arial" w:cs="Arial"/>
          <w:sz w:val="22"/>
          <w:szCs w:val="22"/>
          <w:lang w:val="it-IT"/>
        </w:rPr>
        <w:t>o falsifica</w:t>
      </w:r>
      <w:r w:rsidR="002E6149" w:rsidRPr="00430B34">
        <w:rPr>
          <w:rStyle w:val="systrantokenword"/>
          <w:rFonts w:ascii="Arial" w:hAnsi="Arial" w:cs="Arial"/>
          <w:sz w:val="22"/>
          <w:szCs w:val="22"/>
          <w:lang w:val="it-IT"/>
        </w:rPr>
        <w:t>ndo</w:t>
      </w:r>
      <w:r w:rsidRPr="00430B34">
        <w:rPr>
          <w:rStyle w:val="systrantokenword"/>
          <w:rFonts w:ascii="Arial" w:hAnsi="Arial" w:cs="Arial"/>
          <w:sz w:val="22"/>
          <w:szCs w:val="22"/>
          <w:lang w:val="it-IT"/>
        </w:rPr>
        <w:t xml:space="preserve"> </w:t>
      </w:r>
      <w:r w:rsidR="0042431C" w:rsidRPr="00430B34">
        <w:rPr>
          <w:rStyle w:val="systrantokenword"/>
          <w:rFonts w:ascii="Arial" w:hAnsi="Arial" w:cs="Arial"/>
          <w:sz w:val="22"/>
          <w:szCs w:val="22"/>
          <w:lang w:val="it-IT"/>
        </w:rPr>
        <w:t xml:space="preserve">potenziali </w:t>
      </w:r>
      <w:r w:rsidRPr="00430B34">
        <w:rPr>
          <w:rStyle w:val="systrantokenword"/>
          <w:rFonts w:ascii="Arial" w:hAnsi="Arial" w:cs="Arial"/>
          <w:sz w:val="22"/>
          <w:szCs w:val="22"/>
          <w:lang w:val="it-IT"/>
        </w:rPr>
        <w:t xml:space="preserve">prove o informazioni, </w:t>
      </w:r>
      <w:r w:rsidR="002E6149" w:rsidRPr="00430B34">
        <w:rPr>
          <w:rStyle w:val="systrantokenword"/>
          <w:rFonts w:ascii="Arial" w:hAnsi="Arial" w:cs="Arial"/>
          <w:sz w:val="22"/>
          <w:szCs w:val="22"/>
          <w:lang w:val="it-IT"/>
        </w:rPr>
        <w:t>cercando</w:t>
      </w:r>
      <w:r w:rsidR="0042431C" w:rsidRPr="00430B34">
        <w:rPr>
          <w:rStyle w:val="systrantokenword"/>
          <w:rFonts w:ascii="Arial" w:hAnsi="Arial" w:cs="Arial"/>
          <w:sz w:val="22"/>
          <w:szCs w:val="22"/>
          <w:lang w:val="it-IT"/>
        </w:rPr>
        <w:t xml:space="preserve"> di influenzare</w:t>
      </w:r>
      <w:r w:rsidRPr="00430B34">
        <w:rPr>
          <w:rStyle w:val="systrantokenword"/>
          <w:rFonts w:ascii="Arial" w:hAnsi="Arial" w:cs="Arial"/>
          <w:sz w:val="22"/>
          <w:szCs w:val="22"/>
          <w:lang w:val="it-IT"/>
        </w:rPr>
        <w:t xml:space="preserve"> qualsiasi altro</w:t>
      </w:r>
      <w:r w:rsidR="005E2004" w:rsidRPr="00430B34">
        <w:rPr>
          <w:rStyle w:val="systrantokenword"/>
          <w:rFonts w:ascii="Arial" w:hAnsi="Arial" w:cs="Arial"/>
          <w:sz w:val="22"/>
          <w:szCs w:val="22"/>
          <w:lang w:val="it-IT"/>
        </w:rPr>
        <w:t xml:space="preserve"> </w:t>
      </w:r>
      <w:r w:rsidR="002E6149" w:rsidRPr="00430B34">
        <w:rPr>
          <w:rStyle w:val="systrantokenword"/>
          <w:rFonts w:ascii="Arial" w:hAnsi="Arial" w:cs="Arial"/>
          <w:sz w:val="22"/>
          <w:szCs w:val="22"/>
          <w:lang w:val="it-IT"/>
        </w:rPr>
        <w:t>soggetto coinvolto nella verifica</w:t>
      </w:r>
      <w:r w:rsidRPr="00430B34">
        <w:rPr>
          <w:rStyle w:val="systrantokenword"/>
          <w:rFonts w:ascii="Arial" w:hAnsi="Arial" w:cs="Arial"/>
          <w:sz w:val="22"/>
          <w:szCs w:val="22"/>
          <w:lang w:val="it-IT"/>
        </w:rPr>
        <w:t>, svolge</w:t>
      </w:r>
      <w:r w:rsidR="002E6149" w:rsidRPr="00430B34">
        <w:rPr>
          <w:rStyle w:val="systrantokenword"/>
          <w:rFonts w:ascii="Arial" w:hAnsi="Arial" w:cs="Arial"/>
          <w:sz w:val="22"/>
          <w:szCs w:val="22"/>
          <w:lang w:val="it-IT"/>
        </w:rPr>
        <w:t>ndo</w:t>
      </w:r>
      <w:r w:rsidRPr="00430B34">
        <w:rPr>
          <w:rStyle w:val="systrantokenword"/>
          <w:rFonts w:ascii="Arial" w:hAnsi="Arial" w:cs="Arial"/>
          <w:sz w:val="22"/>
          <w:szCs w:val="22"/>
          <w:lang w:val="it-IT"/>
        </w:rPr>
        <w:t xml:space="preserve"> indagini </w:t>
      </w:r>
      <w:r w:rsidR="002E6149" w:rsidRPr="00430B34">
        <w:rPr>
          <w:rStyle w:val="systrantokenword"/>
          <w:rFonts w:ascii="Arial" w:hAnsi="Arial" w:cs="Arial"/>
          <w:sz w:val="22"/>
          <w:szCs w:val="22"/>
          <w:lang w:val="it-IT"/>
        </w:rPr>
        <w:t>in autonomia</w:t>
      </w:r>
      <w:r w:rsidRPr="00430B34">
        <w:rPr>
          <w:rStyle w:val="systrantokenword"/>
          <w:rFonts w:ascii="Arial" w:hAnsi="Arial" w:cs="Arial"/>
          <w:sz w:val="22"/>
          <w:szCs w:val="22"/>
          <w:lang w:val="it-IT"/>
        </w:rPr>
        <w:t xml:space="preserve">, </w:t>
      </w:r>
      <w:r w:rsidR="0042431C" w:rsidRPr="00430B34">
        <w:rPr>
          <w:rStyle w:val="systrantokenword"/>
          <w:rFonts w:ascii="Arial" w:hAnsi="Arial" w:cs="Arial"/>
          <w:sz w:val="22"/>
          <w:szCs w:val="22"/>
          <w:lang w:val="it-IT"/>
        </w:rPr>
        <w:t>indu</w:t>
      </w:r>
      <w:r w:rsidR="002E6149" w:rsidRPr="00430B34">
        <w:rPr>
          <w:rStyle w:val="systrantokenword"/>
          <w:rFonts w:ascii="Arial" w:hAnsi="Arial" w:cs="Arial"/>
          <w:sz w:val="22"/>
          <w:szCs w:val="22"/>
          <w:lang w:val="it-IT"/>
        </w:rPr>
        <w:t>cendo</w:t>
      </w:r>
      <w:r w:rsidR="0042431C" w:rsidRPr="00430B34">
        <w:rPr>
          <w:rStyle w:val="systrantokenword"/>
          <w:rFonts w:ascii="Arial" w:hAnsi="Arial" w:cs="Arial"/>
          <w:sz w:val="22"/>
          <w:szCs w:val="22"/>
          <w:lang w:val="it-IT"/>
        </w:rPr>
        <w:t xml:space="preserve"> in errore </w:t>
      </w:r>
      <w:r w:rsidR="004F1192" w:rsidRPr="00430B34">
        <w:rPr>
          <w:rStyle w:val="systrantokenword"/>
          <w:rFonts w:ascii="Arial" w:hAnsi="Arial" w:cs="Arial"/>
          <w:sz w:val="22"/>
          <w:szCs w:val="22"/>
          <w:lang w:val="it-IT"/>
        </w:rPr>
        <w:t xml:space="preserve">chi conduce </w:t>
      </w:r>
      <w:r w:rsidR="002E6149" w:rsidRPr="00430B34">
        <w:rPr>
          <w:rStyle w:val="systrantokenword"/>
          <w:rFonts w:ascii="Arial" w:hAnsi="Arial" w:cs="Arial"/>
          <w:sz w:val="22"/>
          <w:szCs w:val="22"/>
          <w:lang w:val="it-IT"/>
        </w:rPr>
        <w:t xml:space="preserve">la verifica </w:t>
      </w:r>
      <w:r w:rsidR="00447870" w:rsidRPr="00430B34">
        <w:rPr>
          <w:rStyle w:val="systrantokenword"/>
          <w:rFonts w:ascii="Arial" w:hAnsi="Arial" w:cs="Arial"/>
          <w:sz w:val="22"/>
          <w:szCs w:val="22"/>
          <w:lang w:val="it-IT"/>
        </w:rPr>
        <w:t>o travisa</w:t>
      </w:r>
      <w:r w:rsidR="002E6149" w:rsidRPr="00430B34">
        <w:rPr>
          <w:rStyle w:val="systrantokenword"/>
          <w:rFonts w:ascii="Arial" w:hAnsi="Arial" w:cs="Arial"/>
          <w:sz w:val="22"/>
          <w:szCs w:val="22"/>
          <w:lang w:val="it-IT"/>
        </w:rPr>
        <w:t>ndo</w:t>
      </w:r>
      <w:r w:rsidR="00447870" w:rsidRPr="00430B34">
        <w:rPr>
          <w:rStyle w:val="systrantokenword"/>
          <w:rFonts w:ascii="Arial" w:hAnsi="Arial" w:cs="Arial"/>
          <w:sz w:val="22"/>
          <w:szCs w:val="22"/>
          <w:lang w:val="it-IT"/>
        </w:rPr>
        <w:t xml:space="preserve"> i fatti</w:t>
      </w:r>
      <w:r w:rsidR="002E6149" w:rsidRPr="00430B34">
        <w:rPr>
          <w:rStyle w:val="systrantokenword"/>
          <w:rFonts w:ascii="Arial" w:hAnsi="Arial" w:cs="Arial"/>
          <w:sz w:val="22"/>
          <w:szCs w:val="22"/>
          <w:lang w:val="it-IT"/>
        </w:rPr>
        <w:t>)</w:t>
      </w:r>
      <w:r w:rsidR="00A603CB" w:rsidRPr="00430B34">
        <w:rPr>
          <w:rStyle w:val="systrantokenword"/>
          <w:rFonts w:ascii="Arial" w:hAnsi="Arial" w:cs="Arial"/>
          <w:sz w:val="22"/>
          <w:szCs w:val="22"/>
          <w:lang w:val="it-IT"/>
        </w:rPr>
        <w:t>.</w:t>
      </w:r>
    </w:p>
    <w:p w14:paraId="35632730" w14:textId="165DD5FE" w:rsidR="007220AF" w:rsidRPr="00430B34" w:rsidRDefault="007220AF" w:rsidP="00835247">
      <w:pPr>
        <w:pStyle w:val="Titolo1"/>
        <w:numPr>
          <w:ilvl w:val="0"/>
          <w:numId w:val="34"/>
        </w:numPr>
        <w:spacing w:line="276" w:lineRule="auto"/>
        <w:jc w:val="both"/>
        <w:rPr>
          <w:rFonts w:ascii="Arial" w:hAnsi="Arial" w:cs="Arial"/>
          <w:sz w:val="22"/>
          <w:szCs w:val="22"/>
          <w:lang w:val="it-IT"/>
        </w:rPr>
      </w:pPr>
      <w:bookmarkStart w:id="31" w:name="_Toc151125722"/>
      <w:r w:rsidRPr="00430B34">
        <w:rPr>
          <w:rFonts w:ascii="Arial" w:hAnsi="Arial" w:cs="Arial"/>
          <w:sz w:val="22"/>
          <w:szCs w:val="22"/>
          <w:lang w:val="it-IT"/>
        </w:rPr>
        <w:lastRenderedPageBreak/>
        <w:t>MONITORAGGIO DELLE AZIONI CORRET</w:t>
      </w:r>
      <w:r w:rsidR="004663EA" w:rsidRPr="00430B34">
        <w:rPr>
          <w:rFonts w:ascii="Arial" w:hAnsi="Arial" w:cs="Arial"/>
          <w:sz w:val="22"/>
          <w:szCs w:val="22"/>
          <w:lang w:val="it-IT"/>
        </w:rPr>
        <w:t>T</w:t>
      </w:r>
      <w:r w:rsidRPr="00430B34">
        <w:rPr>
          <w:rFonts w:ascii="Arial" w:hAnsi="Arial" w:cs="Arial"/>
          <w:sz w:val="22"/>
          <w:szCs w:val="22"/>
          <w:lang w:val="it-IT"/>
        </w:rPr>
        <w:t>IVE</w:t>
      </w:r>
      <w:bookmarkEnd w:id="31"/>
    </w:p>
    <w:p w14:paraId="76A145E7" w14:textId="28010AF7" w:rsidR="00C16280" w:rsidRPr="00430B34" w:rsidRDefault="00C16280"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È responsabilità del </w:t>
      </w:r>
      <w:r w:rsidRPr="00C2556A">
        <w:rPr>
          <w:rFonts w:ascii="Arial" w:hAnsi="Arial" w:cs="Arial"/>
          <w:i/>
          <w:iCs/>
          <w:kern w:val="28"/>
          <w:sz w:val="22"/>
          <w:szCs w:val="22"/>
          <w:lang w:val="it-IT"/>
        </w:rPr>
        <w:t>management</w:t>
      </w:r>
      <w:r w:rsidRPr="00430B34">
        <w:rPr>
          <w:rFonts w:ascii="Arial" w:hAnsi="Arial" w:cs="Arial"/>
          <w:kern w:val="28"/>
          <w:sz w:val="22"/>
          <w:szCs w:val="22"/>
          <w:lang w:val="it-IT"/>
        </w:rPr>
        <w:t xml:space="preserve"> delle aree/processi interessati l’attuazione delle raccomandazioni ricevute dal</w:t>
      </w:r>
      <w:r w:rsidR="00DE0DC0">
        <w:rPr>
          <w:rFonts w:ascii="Arial" w:hAnsi="Arial" w:cs="Arial"/>
          <w:kern w:val="28"/>
          <w:sz w:val="22"/>
          <w:szCs w:val="22"/>
          <w:lang w:val="it-IT"/>
        </w:rPr>
        <w:t>l’</w:t>
      </w:r>
      <w:proofErr w:type="spellStart"/>
      <w:r w:rsidR="00DE0DC0">
        <w:rPr>
          <w:rFonts w:ascii="Arial" w:hAnsi="Arial" w:cs="Arial"/>
          <w:kern w:val="28"/>
          <w:sz w:val="22"/>
          <w:szCs w:val="22"/>
          <w:lang w:val="it-IT"/>
        </w:rPr>
        <w:t>OdV</w:t>
      </w:r>
      <w:proofErr w:type="spellEnd"/>
      <w:r w:rsidR="00DE0DC0">
        <w:rPr>
          <w:rFonts w:ascii="Arial" w:hAnsi="Arial" w:cs="Arial"/>
          <w:kern w:val="28"/>
          <w:sz w:val="22"/>
          <w:szCs w:val="22"/>
          <w:lang w:val="it-IT"/>
        </w:rPr>
        <w:t xml:space="preserve"> </w:t>
      </w:r>
      <w:r w:rsidR="00A3278F" w:rsidRPr="00430B34">
        <w:rPr>
          <w:rFonts w:ascii="Arial" w:hAnsi="Arial" w:cs="Arial"/>
          <w:kern w:val="28"/>
          <w:sz w:val="22"/>
          <w:szCs w:val="22"/>
          <w:lang w:val="it-IT"/>
        </w:rPr>
        <w:t>in base alla presente P</w:t>
      </w:r>
      <w:r w:rsidRPr="00430B34">
        <w:rPr>
          <w:rFonts w:ascii="Arial" w:hAnsi="Arial" w:cs="Arial"/>
          <w:kern w:val="28"/>
          <w:sz w:val="22"/>
          <w:szCs w:val="22"/>
          <w:lang w:val="it-IT"/>
        </w:rPr>
        <w:t>rocedura e delle azioni correttive (</w:t>
      </w:r>
      <w:r w:rsidRPr="00430B34">
        <w:rPr>
          <w:rFonts w:ascii="Arial" w:hAnsi="Arial" w:cs="Arial"/>
          <w:i/>
          <w:kern w:val="28"/>
          <w:sz w:val="22"/>
          <w:szCs w:val="22"/>
          <w:lang w:val="it-IT"/>
        </w:rPr>
        <w:t>action plan</w:t>
      </w:r>
      <w:r w:rsidRPr="00430B34">
        <w:rPr>
          <w:rFonts w:ascii="Arial" w:hAnsi="Arial" w:cs="Arial"/>
          <w:kern w:val="28"/>
          <w:sz w:val="22"/>
          <w:szCs w:val="22"/>
          <w:lang w:val="it-IT"/>
        </w:rPr>
        <w:t xml:space="preserve">) eventualmente indicate nei </w:t>
      </w:r>
      <w:r w:rsidRPr="00DE0DC0">
        <w:rPr>
          <w:rFonts w:ascii="Arial" w:hAnsi="Arial" w:cs="Arial"/>
          <w:i/>
          <w:iCs/>
          <w:kern w:val="28"/>
          <w:sz w:val="22"/>
          <w:szCs w:val="22"/>
          <w:lang w:val="it-IT"/>
        </w:rPr>
        <w:t>report</w:t>
      </w:r>
      <w:r w:rsidRPr="00430B34">
        <w:rPr>
          <w:rFonts w:ascii="Arial" w:hAnsi="Arial" w:cs="Arial"/>
          <w:kern w:val="28"/>
          <w:sz w:val="22"/>
          <w:szCs w:val="22"/>
          <w:lang w:val="it-IT"/>
        </w:rPr>
        <w:t xml:space="preserve"> redatti a conclusione degli audit condotti. </w:t>
      </w:r>
    </w:p>
    <w:p w14:paraId="6097D3F5" w14:textId="77777777" w:rsidR="002B7E7B" w:rsidRPr="00430B34" w:rsidRDefault="002B7E7B" w:rsidP="00835247">
      <w:pPr>
        <w:spacing w:before="0" w:line="276" w:lineRule="auto"/>
        <w:jc w:val="both"/>
        <w:rPr>
          <w:rFonts w:ascii="Arial" w:hAnsi="Arial" w:cs="Arial"/>
          <w:kern w:val="28"/>
          <w:sz w:val="22"/>
          <w:szCs w:val="22"/>
          <w:lang w:val="it-IT"/>
        </w:rPr>
      </w:pPr>
    </w:p>
    <w:p w14:paraId="2403A78E" w14:textId="09E3918F" w:rsidR="00C16280" w:rsidRPr="00430B34" w:rsidRDefault="0026285A" w:rsidP="00835247">
      <w:pPr>
        <w:spacing w:before="0" w:line="276" w:lineRule="auto"/>
        <w:jc w:val="both"/>
        <w:rPr>
          <w:rFonts w:ascii="Arial" w:hAnsi="Arial" w:cs="Arial"/>
          <w:kern w:val="28"/>
          <w:sz w:val="22"/>
          <w:szCs w:val="22"/>
          <w:lang w:val="it-IT"/>
        </w:rPr>
      </w:pP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C16280" w:rsidRPr="00430B34">
        <w:rPr>
          <w:rFonts w:ascii="Arial" w:hAnsi="Arial" w:cs="Arial"/>
          <w:kern w:val="28"/>
          <w:sz w:val="22"/>
          <w:szCs w:val="22"/>
          <w:lang w:val="it-IT"/>
        </w:rPr>
        <w:t xml:space="preserve">, con il supporto della </w:t>
      </w:r>
      <w:r w:rsidR="005E7805" w:rsidRPr="00430B34">
        <w:rPr>
          <w:rFonts w:ascii="Arial" w:hAnsi="Arial" w:cs="Arial"/>
          <w:kern w:val="28"/>
          <w:sz w:val="22"/>
          <w:szCs w:val="22"/>
          <w:lang w:val="it-IT"/>
        </w:rPr>
        <w:t xml:space="preserve">Funzione </w:t>
      </w:r>
      <w:r w:rsidR="001C348D" w:rsidRPr="00430B34">
        <w:rPr>
          <w:rFonts w:ascii="Arial" w:hAnsi="Arial" w:cs="Arial"/>
          <w:kern w:val="28"/>
          <w:sz w:val="22"/>
          <w:szCs w:val="22"/>
          <w:lang w:val="it-IT"/>
        </w:rPr>
        <w:t>interpellata per l’intervento di accertamento/audit</w:t>
      </w:r>
      <w:r w:rsidR="005E7805" w:rsidRPr="00430B34">
        <w:rPr>
          <w:rFonts w:ascii="Arial" w:hAnsi="Arial" w:cs="Arial"/>
          <w:kern w:val="28"/>
          <w:sz w:val="22"/>
          <w:szCs w:val="22"/>
          <w:lang w:val="it-IT"/>
        </w:rPr>
        <w:t>,</w:t>
      </w:r>
      <w:r w:rsidR="00C16280" w:rsidRPr="00430B34">
        <w:rPr>
          <w:rFonts w:ascii="Arial" w:hAnsi="Arial" w:cs="Arial"/>
          <w:kern w:val="28"/>
          <w:sz w:val="22"/>
          <w:szCs w:val="22"/>
          <w:lang w:val="it-IT"/>
        </w:rPr>
        <w:t xml:space="preserve"> monitora l’attuazione delle raccomandazioni e degli </w:t>
      </w:r>
      <w:r w:rsidR="00C16280" w:rsidRPr="00430B34">
        <w:rPr>
          <w:rFonts w:ascii="Arial" w:hAnsi="Arial" w:cs="Arial"/>
          <w:i/>
          <w:kern w:val="28"/>
          <w:sz w:val="22"/>
          <w:szCs w:val="22"/>
          <w:lang w:val="it-IT"/>
        </w:rPr>
        <w:t>action plan</w:t>
      </w:r>
      <w:r w:rsidR="00C16280" w:rsidRPr="00430B34">
        <w:rPr>
          <w:rFonts w:ascii="Arial" w:hAnsi="Arial" w:cs="Arial"/>
          <w:kern w:val="28"/>
          <w:sz w:val="22"/>
          <w:szCs w:val="22"/>
          <w:lang w:val="it-IT"/>
        </w:rPr>
        <w:t xml:space="preserve"> informando, per le </w:t>
      </w:r>
      <w:r w:rsidR="007868BD" w:rsidRPr="00430B34">
        <w:rPr>
          <w:rFonts w:ascii="Arial" w:hAnsi="Arial" w:cs="Arial"/>
          <w:kern w:val="28"/>
          <w:sz w:val="22"/>
          <w:szCs w:val="22"/>
          <w:lang w:val="it-IT"/>
        </w:rPr>
        <w:t>s</w:t>
      </w:r>
      <w:r w:rsidR="00C16280" w:rsidRPr="00430B34">
        <w:rPr>
          <w:rFonts w:ascii="Arial" w:hAnsi="Arial" w:cs="Arial"/>
          <w:kern w:val="28"/>
          <w:sz w:val="22"/>
          <w:szCs w:val="22"/>
          <w:lang w:val="it-IT"/>
        </w:rPr>
        <w:t xml:space="preserve">egnalazioni su fatti rilevanti, il </w:t>
      </w:r>
      <w:r w:rsidR="005E7805" w:rsidRPr="00430B34">
        <w:rPr>
          <w:rFonts w:ascii="Arial" w:hAnsi="Arial" w:cs="Arial"/>
          <w:kern w:val="28"/>
          <w:sz w:val="22"/>
          <w:szCs w:val="22"/>
          <w:lang w:val="it-IT"/>
        </w:rPr>
        <w:t>Consiglio di Amministrazione</w:t>
      </w:r>
      <w:r>
        <w:rPr>
          <w:rFonts w:ascii="Arial" w:hAnsi="Arial" w:cs="Arial"/>
          <w:kern w:val="28"/>
          <w:sz w:val="22"/>
          <w:szCs w:val="22"/>
          <w:lang w:val="it-IT"/>
        </w:rPr>
        <w:t xml:space="preserve"> e</w:t>
      </w:r>
      <w:r w:rsidR="005E7805" w:rsidRPr="00430B34">
        <w:rPr>
          <w:rFonts w:ascii="Arial" w:hAnsi="Arial" w:cs="Arial"/>
          <w:kern w:val="28"/>
          <w:sz w:val="22"/>
          <w:szCs w:val="22"/>
          <w:lang w:val="it-IT"/>
        </w:rPr>
        <w:t xml:space="preserve"> </w:t>
      </w:r>
      <w:r w:rsidR="00C16280" w:rsidRPr="00430B34">
        <w:rPr>
          <w:rFonts w:ascii="Arial" w:hAnsi="Arial" w:cs="Arial"/>
          <w:kern w:val="28"/>
          <w:sz w:val="22"/>
          <w:szCs w:val="22"/>
          <w:lang w:val="it-IT"/>
        </w:rPr>
        <w:t>il Collegio Sindacale</w:t>
      </w:r>
      <w:r>
        <w:rPr>
          <w:rFonts w:ascii="Arial" w:hAnsi="Arial" w:cs="Arial"/>
          <w:kern w:val="28"/>
          <w:sz w:val="22"/>
          <w:szCs w:val="22"/>
          <w:lang w:val="it-IT"/>
        </w:rPr>
        <w:t xml:space="preserve">. </w:t>
      </w:r>
    </w:p>
    <w:p w14:paraId="48302C26" w14:textId="77777777" w:rsidR="002B7E7B" w:rsidRPr="00430B34" w:rsidRDefault="002B7E7B" w:rsidP="00835247">
      <w:pPr>
        <w:spacing w:before="0" w:line="276" w:lineRule="auto"/>
        <w:jc w:val="both"/>
        <w:rPr>
          <w:rFonts w:ascii="Arial" w:hAnsi="Arial" w:cs="Arial"/>
          <w:kern w:val="28"/>
          <w:sz w:val="22"/>
          <w:szCs w:val="22"/>
          <w:lang w:val="it-IT"/>
        </w:rPr>
      </w:pPr>
    </w:p>
    <w:p w14:paraId="60108960" w14:textId="540B2551" w:rsidR="00F80B95" w:rsidRPr="00430B34" w:rsidRDefault="0026285A" w:rsidP="00835247">
      <w:pPr>
        <w:spacing w:before="0" w:line="276" w:lineRule="auto"/>
        <w:jc w:val="both"/>
        <w:rPr>
          <w:rFonts w:ascii="Arial" w:hAnsi="Arial" w:cs="Arial"/>
          <w:sz w:val="22"/>
          <w:szCs w:val="22"/>
          <w:lang w:val="it-IT"/>
        </w:rPr>
      </w:pP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C16280" w:rsidRPr="00430B34">
        <w:rPr>
          <w:rFonts w:ascii="Arial" w:hAnsi="Arial" w:cs="Arial"/>
          <w:kern w:val="28"/>
          <w:sz w:val="22"/>
          <w:szCs w:val="22"/>
          <w:lang w:val="it-IT"/>
        </w:rPr>
        <w:t>, per il tramite degli utenti abilitati, archivia le informazioni ricevute in merito alle azioni correttive.</w:t>
      </w:r>
    </w:p>
    <w:p w14:paraId="3E3F312E" w14:textId="4C6BA03C" w:rsidR="005E7805" w:rsidRPr="00430B34" w:rsidRDefault="005E7805" w:rsidP="00835247">
      <w:pPr>
        <w:pStyle w:val="Titolo1"/>
        <w:numPr>
          <w:ilvl w:val="0"/>
          <w:numId w:val="34"/>
        </w:numPr>
        <w:spacing w:line="276" w:lineRule="auto"/>
        <w:jc w:val="both"/>
        <w:rPr>
          <w:rFonts w:ascii="Arial" w:hAnsi="Arial" w:cs="Arial"/>
          <w:sz w:val="22"/>
          <w:szCs w:val="22"/>
          <w:lang w:val="it-IT"/>
        </w:rPr>
      </w:pPr>
      <w:bookmarkStart w:id="32" w:name="_Toc151125723"/>
      <w:r w:rsidRPr="00430B34">
        <w:rPr>
          <w:rFonts w:ascii="Arial" w:hAnsi="Arial" w:cs="Arial"/>
          <w:sz w:val="22"/>
          <w:szCs w:val="22"/>
          <w:lang w:val="it-IT"/>
        </w:rPr>
        <w:t>REPORTING PERIODICO E MONITORAGGIO DELLE PROCEDURE DI GESTIONE DELLE SEGNALAZIONI</w:t>
      </w:r>
      <w:bookmarkEnd w:id="32"/>
    </w:p>
    <w:p w14:paraId="4BA20D08" w14:textId="4515AFB0" w:rsidR="005E7805" w:rsidRPr="00430B34" w:rsidRDefault="0026285A" w:rsidP="00835247">
      <w:pPr>
        <w:spacing w:before="0" w:line="276" w:lineRule="auto"/>
        <w:jc w:val="both"/>
        <w:rPr>
          <w:rFonts w:ascii="Arial" w:hAnsi="Arial" w:cs="Arial"/>
          <w:kern w:val="28"/>
          <w:sz w:val="22"/>
          <w:szCs w:val="22"/>
          <w:lang w:val="it-IT"/>
        </w:rPr>
      </w:pP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5E7805" w:rsidRPr="00430B34">
        <w:rPr>
          <w:rFonts w:ascii="Arial" w:hAnsi="Arial" w:cs="Arial"/>
          <w:kern w:val="28"/>
          <w:sz w:val="22"/>
          <w:szCs w:val="22"/>
          <w:lang w:val="it-IT"/>
        </w:rPr>
        <w:t xml:space="preserve"> predispone </w:t>
      </w:r>
      <w:r w:rsidR="005E7805" w:rsidRPr="00C53998">
        <w:rPr>
          <w:rFonts w:ascii="Arial" w:hAnsi="Arial" w:cs="Arial"/>
          <w:kern w:val="28"/>
          <w:sz w:val="22"/>
          <w:szCs w:val="22"/>
          <w:lang w:val="it-IT"/>
        </w:rPr>
        <w:t xml:space="preserve">con cadenza </w:t>
      </w:r>
      <w:r>
        <w:rPr>
          <w:rFonts w:ascii="Arial" w:hAnsi="Arial" w:cs="Arial"/>
          <w:kern w:val="28"/>
          <w:sz w:val="22"/>
          <w:szCs w:val="22"/>
          <w:lang w:val="it-IT"/>
        </w:rPr>
        <w:t xml:space="preserve">semestrale </w:t>
      </w:r>
      <w:r w:rsidR="005E7805" w:rsidRPr="00430B34">
        <w:rPr>
          <w:rFonts w:ascii="Arial" w:hAnsi="Arial" w:cs="Arial"/>
          <w:kern w:val="28"/>
          <w:sz w:val="22"/>
          <w:szCs w:val="22"/>
          <w:lang w:val="it-IT"/>
        </w:rPr>
        <w:t xml:space="preserve">il Rendiconto contenente l’indicazione delle </w:t>
      </w:r>
      <w:r w:rsidR="009D3E88" w:rsidRPr="00430B34">
        <w:rPr>
          <w:rFonts w:ascii="Arial" w:hAnsi="Arial" w:cs="Arial"/>
          <w:kern w:val="28"/>
          <w:sz w:val="22"/>
          <w:szCs w:val="22"/>
          <w:lang w:val="it-IT"/>
        </w:rPr>
        <w:t>S</w:t>
      </w:r>
      <w:r w:rsidR="005E7805" w:rsidRPr="00430B34">
        <w:rPr>
          <w:rFonts w:ascii="Arial" w:hAnsi="Arial" w:cs="Arial"/>
          <w:kern w:val="28"/>
          <w:sz w:val="22"/>
          <w:szCs w:val="22"/>
          <w:lang w:val="it-IT"/>
        </w:rPr>
        <w:t xml:space="preserve">egnalazioni </w:t>
      </w:r>
      <w:r w:rsidR="005E7805" w:rsidRPr="0026285A">
        <w:rPr>
          <w:rFonts w:ascii="Arial" w:hAnsi="Arial" w:cs="Arial"/>
          <w:i/>
          <w:iCs/>
          <w:kern w:val="28"/>
          <w:sz w:val="22"/>
          <w:szCs w:val="22"/>
          <w:lang w:val="it-IT"/>
        </w:rPr>
        <w:t xml:space="preserve">(i) </w:t>
      </w:r>
      <w:r w:rsidR="005E7805" w:rsidRPr="00430B34">
        <w:rPr>
          <w:rFonts w:ascii="Arial" w:hAnsi="Arial" w:cs="Arial"/>
          <w:kern w:val="28"/>
          <w:sz w:val="22"/>
          <w:szCs w:val="22"/>
          <w:lang w:val="it-IT"/>
        </w:rPr>
        <w:t>pervenute ne</w:t>
      </w:r>
      <w:r>
        <w:rPr>
          <w:rFonts w:ascii="Arial" w:hAnsi="Arial" w:cs="Arial"/>
          <w:kern w:val="28"/>
          <w:sz w:val="22"/>
          <w:szCs w:val="22"/>
          <w:lang w:val="it-IT"/>
        </w:rPr>
        <w:t>i</w:t>
      </w:r>
      <w:r w:rsidR="005E7805" w:rsidRPr="00430B34">
        <w:rPr>
          <w:rFonts w:ascii="Arial" w:hAnsi="Arial" w:cs="Arial"/>
          <w:kern w:val="28"/>
          <w:sz w:val="22"/>
          <w:szCs w:val="22"/>
          <w:lang w:val="it-IT"/>
        </w:rPr>
        <w:t xml:space="preserve"> mes</w:t>
      </w:r>
      <w:r>
        <w:rPr>
          <w:rFonts w:ascii="Arial" w:hAnsi="Arial" w:cs="Arial"/>
          <w:kern w:val="28"/>
          <w:sz w:val="22"/>
          <w:szCs w:val="22"/>
          <w:lang w:val="it-IT"/>
        </w:rPr>
        <w:t>i</w:t>
      </w:r>
      <w:r w:rsidR="005E7805" w:rsidRPr="00430B34">
        <w:rPr>
          <w:rFonts w:ascii="Arial" w:hAnsi="Arial" w:cs="Arial"/>
          <w:kern w:val="28"/>
          <w:sz w:val="22"/>
          <w:szCs w:val="22"/>
          <w:lang w:val="it-IT"/>
        </w:rPr>
        <w:t xml:space="preserve"> di riferimento, </w:t>
      </w:r>
      <w:r w:rsidR="005E7805" w:rsidRPr="0026285A">
        <w:rPr>
          <w:rFonts w:ascii="Arial" w:hAnsi="Arial" w:cs="Arial"/>
          <w:i/>
          <w:iCs/>
          <w:kern w:val="28"/>
          <w:sz w:val="22"/>
          <w:szCs w:val="22"/>
          <w:lang w:val="it-IT"/>
        </w:rPr>
        <w:t>(ii)</w:t>
      </w:r>
      <w:r w:rsidR="005E7805" w:rsidRPr="00430B34">
        <w:rPr>
          <w:rFonts w:ascii="Arial" w:hAnsi="Arial" w:cs="Arial"/>
          <w:kern w:val="28"/>
          <w:sz w:val="22"/>
          <w:szCs w:val="22"/>
          <w:lang w:val="it-IT"/>
        </w:rPr>
        <w:t xml:space="preserve"> pervenute nei mesi precedenti ma non ancora archiviate nel mese di riferimento, </w:t>
      </w:r>
      <w:r w:rsidR="005E7805" w:rsidRPr="0026285A">
        <w:rPr>
          <w:rFonts w:ascii="Arial" w:hAnsi="Arial" w:cs="Arial"/>
          <w:i/>
          <w:iCs/>
          <w:kern w:val="28"/>
          <w:sz w:val="22"/>
          <w:szCs w:val="22"/>
          <w:lang w:val="it-IT"/>
        </w:rPr>
        <w:t>(iii)</w:t>
      </w:r>
      <w:r w:rsidR="005E7805" w:rsidRPr="00430B34">
        <w:rPr>
          <w:rFonts w:ascii="Arial" w:hAnsi="Arial" w:cs="Arial"/>
          <w:kern w:val="28"/>
          <w:sz w:val="22"/>
          <w:szCs w:val="22"/>
          <w:lang w:val="it-IT"/>
        </w:rPr>
        <w:t xml:space="preserve"> archiviate ne</w:t>
      </w:r>
      <w:r>
        <w:rPr>
          <w:rFonts w:ascii="Arial" w:hAnsi="Arial" w:cs="Arial"/>
          <w:kern w:val="28"/>
          <w:sz w:val="22"/>
          <w:szCs w:val="22"/>
          <w:lang w:val="it-IT"/>
        </w:rPr>
        <w:t>i</w:t>
      </w:r>
      <w:r w:rsidR="005E7805" w:rsidRPr="00430B34">
        <w:rPr>
          <w:rFonts w:ascii="Arial" w:hAnsi="Arial" w:cs="Arial"/>
          <w:kern w:val="28"/>
          <w:sz w:val="22"/>
          <w:szCs w:val="22"/>
          <w:lang w:val="it-IT"/>
        </w:rPr>
        <w:t xml:space="preserve"> me</w:t>
      </w:r>
      <w:r>
        <w:rPr>
          <w:rFonts w:ascii="Arial" w:hAnsi="Arial" w:cs="Arial"/>
          <w:kern w:val="28"/>
          <w:sz w:val="22"/>
          <w:szCs w:val="22"/>
          <w:lang w:val="it-IT"/>
        </w:rPr>
        <w:t>si</w:t>
      </w:r>
      <w:r w:rsidR="005E7805" w:rsidRPr="00430B34">
        <w:rPr>
          <w:rFonts w:ascii="Arial" w:hAnsi="Arial" w:cs="Arial"/>
          <w:kern w:val="28"/>
          <w:sz w:val="22"/>
          <w:szCs w:val="22"/>
          <w:lang w:val="it-IT"/>
        </w:rPr>
        <w:t xml:space="preserve"> di riferimento. Nel Rendiconto è riportato lo </w:t>
      </w:r>
      <w:r w:rsidR="005E7805" w:rsidRPr="0026285A">
        <w:rPr>
          <w:rFonts w:ascii="Arial" w:hAnsi="Arial" w:cs="Arial"/>
          <w:i/>
          <w:iCs/>
          <w:kern w:val="28"/>
          <w:sz w:val="22"/>
          <w:szCs w:val="22"/>
          <w:lang w:val="it-IT"/>
        </w:rPr>
        <w:t>“sta</w:t>
      </w:r>
      <w:r w:rsidR="007868BD" w:rsidRPr="0026285A">
        <w:rPr>
          <w:rFonts w:ascii="Arial" w:hAnsi="Arial" w:cs="Arial"/>
          <w:i/>
          <w:iCs/>
          <w:kern w:val="28"/>
          <w:sz w:val="22"/>
          <w:szCs w:val="22"/>
          <w:lang w:val="it-IT"/>
        </w:rPr>
        <w:t>tus”</w:t>
      </w:r>
      <w:r w:rsidR="007868BD" w:rsidRPr="00430B34">
        <w:rPr>
          <w:rFonts w:ascii="Arial" w:hAnsi="Arial" w:cs="Arial"/>
          <w:kern w:val="28"/>
          <w:sz w:val="22"/>
          <w:szCs w:val="22"/>
          <w:lang w:val="it-IT"/>
        </w:rPr>
        <w:t xml:space="preserve"> di ciascuna </w:t>
      </w:r>
      <w:r w:rsidR="009D3E88" w:rsidRPr="00430B34">
        <w:rPr>
          <w:rFonts w:ascii="Arial" w:hAnsi="Arial" w:cs="Arial"/>
          <w:kern w:val="28"/>
          <w:sz w:val="22"/>
          <w:szCs w:val="22"/>
          <w:lang w:val="it-IT"/>
        </w:rPr>
        <w:t>S</w:t>
      </w:r>
      <w:r w:rsidR="005E7805" w:rsidRPr="00430B34">
        <w:rPr>
          <w:rFonts w:ascii="Arial" w:hAnsi="Arial" w:cs="Arial"/>
          <w:kern w:val="28"/>
          <w:sz w:val="22"/>
          <w:szCs w:val="22"/>
          <w:lang w:val="it-IT"/>
        </w:rPr>
        <w:t xml:space="preserve">egnalazione (es. ricevuta, aperta, proposta per l’archiviazione, archiviata, in fase di accertamento/audit, ecc.) e delle eventuali azioni intraprese (azioni correttive e provvedimenti disciplinari). </w:t>
      </w:r>
    </w:p>
    <w:p w14:paraId="2C4990BD" w14:textId="77777777" w:rsidR="002B7E7B" w:rsidRPr="00430B34" w:rsidRDefault="002B7E7B" w:rsidP="00835247">
      <w:pPr>
        <w:spacing w:before="0" w:line="276" w:lineRule="auto"/>
        <w:jc w:val="both"/>
        <w:rPr>
          <w:rFonts w:ascii="Arial" w:hAnsi="Arial" w:cs="Arial"/>
          <w:kern w:val="28"/>
          <w:sz w:val="22"/>
          <w:szCs w:val="22"/>
          <w:lang w:val="it-IT"/>
        </w:rPr>
      </w:pPr>
    </w:p>
    <w:p w14:paraId="22DAB80A" w14:textId="3F4AA084" w:rsidR="005E7805" w:rsidRPr="00430B34" w:rsidRDefault="003F626C" w:rsidP="00835247">
      <w:pPr>
        <w:spacing w:before="0" w:line="276" w:lineRule="auto"/>
        <w:jc w:val="both"/>
        <w:rPr>
          <w:rFonts w:ascii="Arial" w:hAnsi="Arial" w:cs="Arial"/>
          <w:kern w:val="28"/>
          <w:sz w:val="22"/>
          <w:szCs w:val="22"/>
          <w:lang w:val="it-IT"/>
        </w:rPr>
      </w:pPr>
      <w:r>
        <w:rPr>
          <w:rFonts w:ascii="Arial" w:hAnsi="Arial" w:cs="Arial"/>
          <w:kern w:val="28"/>
          <w:sz w:val="22"/>
          <w:szCs w:val="22"/>
          <w:lang w:val="it-IT"/>
        </w:rPr>
        <w:t>Semestralmente</w:t>
      </w:r>
      <w:r w:rsidR="005E7805" w:rsidRPr="00430B34">
        <w:rPr>
          <w:rFonts w:ascii="Arial" w:hAnsi="Arial" w:cs="Arial"/>
          <w:kern w:val="28"/>
          <w:sz w:val="22"/>
          <w:szCs w:val="22"/>
          <w:lang w:val="it-IT"/>
        </w:rPr>
        <w:t xml:space="preserve">, </w:t>
      </w: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5E7805" w:rsidRPr="00430B34">
        <w:rPr>
          <w:rFonts w:ascii="Arial" w:hAnsi="Arial" w:cs="Arial"/>
          <w:kern w:val="28"/>
          <w:sz w:val="22"/>
          <w:szCs w:val="22"/>
          <w:lang w:val="it-IT"/>
        </w:rPr>
        <w:t xml:space="preserve"> procede a t</w:t>
      </w:r>
      <w:r w:rsidR="007868BD" w:rsidRPr="00430B34">
        <w:rPr>
          <w:rFonts w:ascii="Arial" w:hAnsi="Arial" w:cs="Arial"/>
          <w:kern w:val="28"/>
          <w:sz w:val="22"/>
          <w:szCs w:val="22"/>
          <w:lang w:val="it-IT"/>
        </w:rPr>
        <w:t>rasmettere il Rendiconto delle s</w:t>
      </w:r>
      <w:r w:rsidR="005E7805" w:rsidRPr="00430B34">
        <w:rPr>
          <w:rFonts w:ascii="Arial" w:hAnsi="Arial" w:cs="Arial"/>
          <w:kern w:val="28"/>
          <w:sz w:val="22"/>
          <w:szCs w:val="22"/>
          <w:lang w:val="it-IT"/>
        </w:rPr>
        <w:t xml:space="preserve">egnalazioni a: </w:t>
      </w:r>
    </w:p>
    <w:p w14:paraId="2B359925" w14:textId="0CD04A8E" w:rsidR="005E7805" w:rsidRPr="00430B34" w:rsidRDefault="006503B7" w:rsidP="00835247">
      <w:pPr>
        <w:pStyle w:val="Paragrafoelenco"/>
        <w:numPr>
          <w:ilvl w:val="0"/>
          <w:numId w:val="14"/>
        </w:numPr>
        <w:spacing w:line="276" w:lineRule="auto"/>
        <w:jc w:val="both"/>
        <w:rPr>
          <w:rFonts w:ascii="Arial" w:hAnsi="Arial" w:cs="Arial"/>
          <w:sz w:val="22"/>
          <w:szCs w:val="22"/>
          <w:lang w:val="it-IT"/>
        </w:rPr>
      </w:pPr>
      <w:r w:rsidRPr="00430B34">
        <w:rPr>
          <w:rFonts w:ascii="Arial" w:hAnsi="Arial" w:cs="Arial"/>
          <w:sz w:val="22"/>
          <w:szCs w:val="22"/>
          <w:lang w:val="it-IT"/>
        </w:rPr>
        <w:t>il Consiglio di amministrazione e/o l’Amministratore Delegato;</w:t>
      </w:r>
      <w:r w:rsidR="005E7805" w:rsidRPr="00430B34">
        <w:rPr>
          <w:rFonts w:ascii="Arial" w:hAnsi="Arial" w:cs="Arial"/>
          <w:sz w:val="22"/>
          <w:szCs w:val="22"/>
          <w:lang w:val="it-IT"/>
        </w:rPr>
        <w:t xml:space="preserve"> </w:t>
      </w:r>
    </w:p>
    <w:p w14:paraId="18EBF2FB" w14:textId="18D7A9DF" w:rsidR="002B7E7B" w:rsidRDefault="006503B7" w:rsidP="003F626C">
      <w:pPr>
        <w:pStyle w:val="Paragrafoelenco"/>
        <w:numPr>
          <w:ilvl w:val="0"/>
          <w:numId w:val="14"/>
        </w:numPr>
        <w:spacing w:line="276" w:lineRule="auto"/>
        <w:jc w:val="both"/>
        <w:rPr>
          <w:rFonts w:ascii="Arial" w:hAnsi="Arial" w:cs="Arial"/>
          <w:sz w:val="22"/>
          <w:szCs w:val="22"/>
          <w:lang w:val="it-IT"/>
        </w:rPr>
      </w:pPr>
      <w:r w:rsidRPr="00430B34">
        <w:rPr>
          <w:rFonts w:ascii="Arial" w:hAnsi="Arial" w:cs="Arial"/>
          <w:sz w:val="22"/>
          <w:szCs w:val="22"/>
          <w:lang w:val="it-IT"/>
        </w:rPr>
        <w:t>il Collegio Sindacale</w:t>
      </w:r>
      <w:r w:rsidR="003F626C">
        <w:rPr>
          <w:rFonts w:ascii="Arial" w:hAnsi="Arial" w:cs="Arial"/>
          <w:sz w:val="22"/>
          <w:szCs w:val="22"/>
          <w:lang w:val="it-IT"/>
        </w:rPr>
        <w:t>.</w:t>
      </w:r>
    </w:p>
    <w:p w14:paraId="22FA2942" w14:textId="77777777" w:rsidR="003F626C" w:rsidRPr="003F626C" w:rsidRDefault="003F626C" w:rsidP="003F626C">
      <w:pPr>
        <w:pStyle w:val="Paragrafoelenco"/>
        <w:spacing w:line="276" w:lineRule="auto"/>
        <w:jc w:val="both"/>
        <w:rPr>
          <w:rFonts w:ascii="Arial" w:hAnsi="Arial" w:cs="Arial"/>
          <w:sz w:val="22"/>
          <w:szCs w:val="22"/>
          <w:lang w:val="it-IT"/>
        </w:rPr>
      </w:pPr>
    </w:p>
    <w:p w14:paraId="6A4563EF" w14:textId="06B470B4" w:rsidR="005E7805" w:rsidRPr="00430B34" w:rsidRDefault="005E780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Ove ritenuto necessario, </w:t>
      </w:r>
      <w:r w:rsidR="003F626C">
        <w:rPr>
          <w:rFonts w:ascii="Arial" w:hAnsi="Arial" w:cs="Arial"/>
          <w:kern w:val="28"/>
          <w:sz w:val="22"/>
          <w:szCs w:val="22"/>
          <w:lang w:val="it-IT"/>
        </w:rPr>
        <w:t>l’</w:t>
      </w:r>
      <w:proofErr w:type="spellStart"/>
      <w:r w:rsidR="003F626C">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informa tempestivamente</w:t>
      </w:r>
      <w:r w:rsidR="009D3E88" w:rsidRPr="00430B34">
        <w:rPr>
          <w:rFonts w:ascii="Arial" w:hAnsi="Arial" w:cs="Arial"/>
          <w:kern w:val="28"/>
          <w:sz w:val="22"/>
          <w:szCs w:val="22"/>
          <w:lang w:val="it-IT"/>
        </w:rPr>
        <w:t xml:space="preserve"> l’Amministratore Delegato e/o il Presidente del Consiglio di Amministrazione</w:t>
      </w:r>
      <w:r w:rsidRPr="00430B34">
        <w:rPr>
          <w:rFonts w:ascii="Arial" w:hAnsi="Arial" w:cs="Arial"/>
          <w:kern w:val="28"/>
          <w:sz w:val="22"/>
          <w:szCs w:val="22"/>
          <w:lang w:val="it-IT"/>
        </w:rPr>
        <w:t xml:space="preserve"> in relazione a eventi o in</w:t>
      </w:r>
      <w:r w:rsidR="00EA6BAA" w:rsidRPr="00430B34">
        <w:rPr>
          <w:rFonts w:ascii="Arial" w:hAnsi="Arial" w:cs="Arial"/>
          <w:kern w:val="28"/>
          <w:sz w:val="22"/>
          <w:szCs w:val="22"/>
          <w:lang w:val="it-IT"/>
        </w:rPr>
        <w:t xml:space="preserve">formazioni inerenti specifiche </w:t>
      </w:r>
      <w:r w:rsidR="009D3E88"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egnalazioni, al fine di condividere e implementare prontamente le azioni più opportune a tutela del patrimonio aziendale, pur sempre nel rispetto delle normative di riferimento esterne e interne. </w:t>
      </w:r>
    </w:p>
    <w:p w14:paraId="028B28DD" w14:textId="77777777" w:rsidR="002B7E7B" w:rsidRPr="00430B34" w:rsidRDefault="002B7E7B" w:rsidP="00835247">
      <w:pPr>
        <w:spacing w:before="0" w:line="276" w:lineRule="auto"/>
        <w:jc w:val="both"/>
        <w:rPr>
          <w:rFonts w:ascii="Arial" w:hAnsi="Arial" w:cs="Arial"/>
          <w:kern w:val="28"/>
          <w:sz w:val="22"/>
          <w:szCs w:val="22"/>
          <w:lang w:val="it-IT"/>
        </w:rPr>
      </w:pPr>
    </w:p>
    <w:p w14:paraId="0317B3E0" w14:textId="02E064D7" w:rsidR="005E7805" w:rsidRPr="00430B34" w:rsidRDefault="005E780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Le verifiche </w:t>
      </w:r>
      <w:r w:rsidR="00A3278F" w:rsidRPr="00430B34">
        <w:rPr>
          <w:rFonts w:ascii="Arial" w:hAnsi="Arial" w:cs="Arial"/>
          <w:kern w:val="28"/>
          <w:sz w:val="22"/>
          <w:szCs w:val="22"/>
          <w:lang w:val="it-IT"/>
        </w:rPr>
        <w:t>condotte in base alla presente P</w:t>
      </w:r>
      <w:r w:rsidRPr="00430B34">
        <w:rPr>
          <w:rFonts w:ascii="Arial" w:hAnsi="Arial" w:cs="Arial"/>
          <w:kern w:val="28"/>
          <w:sz w:val="22"/>
          <w:szCs w:val="22"/>
          <w:lang w:val="it-IT"/>
        </w:rPr>
        <w:t>rocedura non modificano le prerogative e l</w:t>
      </w:r>
      <w:r w:rsidR="00EA6BAA" w:rsidRPr="00430B34">
        <w:rPr>
          <w:rFonts w:ascii="Arial" w:hAnsi="Arial" w:cs="Arial"/>
          <w:kern w:val="28"/>
          <w:sz w:val="22"/>
          <w:szCs w:val="22"/>
          <w:lang w:val="it-IT"/>
        </w:rPr>
        <w:t>’autonomia propria attribuite al</w:t>
      </w:r>
      <w:r w:rsidRPr="00430B34">
        <w:rPr>
          <w:rFonts w:ascii="Arial" w:hAnsi="Arial" w:cs="Arial"/>
          <w:kern w:val="28"/>
          <w:sz w:val="22"/>
          <w:szCs w:val="22"/>
          <w:lang w:val="it-IT"/>
        </w:rPr>
        <w:t xml:space="preserve"> Collegi</w:t>
      </w:r>
      <w:r w:rsidR="00EA6BAA" w:rsidRPr="00430B34">
        <w:rPr>
          <w:rFonts w:ascii="Arial" w:hAnsi="Arial" w:cs="Arial"/>
          <w:kern w:val="28"/>
          <w:sz w:val="22"/>
          <w:szCs w:val="22"/>
          <w:lang w:val="it-IT"/>
        </w:rPr>
        <w:t>o Sindacale e all’</w:t>
      </w:r>
      <w:proofErr w:type="spellStart"/>
      <w:r w:rsidRPr="00430B34">
        <w:rPr>
          <w:rFonts w:ascii="Arial" w:hAnsi="Arial" w:cs="Arial"/>
          <w:kern w:val="28"/>
          <w:sz w:val="22"/>
          <w:szCs w:val="22"/>
          <w:lang w:val="it-IT"/>
        </w:rPr>
        <w:t>OdV</w:t>
      </w:r>
      <w:proofErr w:type="spellEnd"/>
      <w:r w:rsidR="003F626C">
        <w:rPr>
          <w:rFonts w:ascii="Arial" w:hAnsi="Arial" w:cs="Arial"/>
          <w:kern w:val="28"/>
          <w:sz w:val="22"/>
          <w:szCs w:val="22"/>
          <w:lang w:val="it-IT"/>
        </w:rPr>
        <w:t xml:space="preserve"> stesso</w:t>
      </w:r>
      <w:r w:rsidRPr="00430B34">
        <w:rPr>
          <w:rFonts w:ascii="Arial" w:hAnsi="Arial" w:cs="Arial"/>
          <w:kern w:val="28"/>
          <w:sz w:val="22"/>
          <w:szCs w:val="22"/>
          <w:lang w:val="it-IT"/>
        </w:rPr>
        <w:t xml:space="preserve"> dalla legge e dalle normative interne aziendali che potranno quindi valutare di esercitare i propri autonomi poteri di controllo al ricevimento delle informazioni loro indirizzate in base alla presente </w:t>
      </w:r>
      <w:r w:rsidR="00EA6BAA" w:rsidRPr="00430B34">
        <w:rPr>
          <w:rFonts w:ascii="Arial" w:hAnsi="Arial" w:cs="Arial"/>
          <w:kern w:val="28"/>
          <w:sz w:val="22"/>
          <w:szCs w:val="22"/>
          <w:lang w:val="it-IT"/>
        </w:rPr>
        <w:t>P</w:t>
      </w:r>
      <w:r w:rsidRPr="00430B34">
        <w:rPr>
          <w:rFonts w:ascii="Arial" w:hAnsi="Arial" w:cs="Arial"/>
          <w:kern w:val="28"/>
          <w:sz w:val="22"/>
          <w:szCs w:val="22"/>
          <w:lang w:val="it-IT"/>
        </w:rPr>
        <w:t>r</w:t>
      </w:r>
      <w:r w:rsidR="00EA6BAA" w:rsidRPr="00430B34">
        <w:rPr>
          <w:rFonts w:ascii="Arial" w:hAnsi="Arial" w:cs="Arial"/>
          <w:kern w:val="28"/>
          <w:sz w:val="22"/>
          <w:szCs w:val="22"/>
          <w:lang w:val="it-IT"/>
        </w:rPr>
        <w:t xml:space="preserve">ocedura e dal Rendiconto delle </w:t>
      </w:r>
      <w:r w:rsidR="00AC23E3"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egnalazioni. </w:t>
      </w:r>
    </w:p>
    <w:p w14:paraId="0C5A136E" w14:textId="77777777" w:rsidR="002B7E7B" w:rsidRPr="00430B34" w:rsidRDefault="002B7E7B" w:rsidP="00835247">
      <w:pPr>
        <w:spacing w:before="0" w:line="276" w:lineRule="auto"/>
        <w:jc w:val="both"/>
        <w:rPr>
          <w:rFonts w:ascii="Arial" w:hAnsi="Arial" w:cs="Arial"/>
          <w:kern w:val="28"/>
          <w:sz w:val="22"/>
          <w:szCs w:val="22"/>
          <w:lang w:val="it-IT"/>
        </w:rPr>
      </w:pPr>
    </w:p>
    <w:p w14:paraId="00D84859" w14:textId="6E38B577" w:rsidR="005E7805" w:rsidRPr="00430B34" w:rsidRDefault="004663EA" w:rsidP="00835247">
      <w:pPr>
        <w:pStyle w:val="Titolo1"/>
        <w:numPr>
          <w:ilvl w:val="0"/>
          <w:numId w:val="34"/>
        </w:numPr>
        <w:spacing w:line="276" w:lineRule="auto"/>
        <w:jc w:val="both"/>
        <w:rPr>
          <w:rFonts w:ascii="Arial" w:hAnsi="Arial" w:cs="Arial"/>
          <w:sz w:val="22"/>
          <w:szCs w:val="22"/>
          <w:lang w:val="it-IT"/>
        </w:rPr>
      </w:pPr>
      <w:bookmarkStart w:id="33" w:name="_Toc151125724"/>
      <w:r w:rsidRPr="00430B34">
        <w:rPr>
          <w:rFonts w:ascii="Arial" w:hAnsi="Arial" w:cs="Arial"/>
          <w:sz w:val="22"/>
          <w:szCs w:val="22"/>
          <w:lang w:val="it-IT"/>
        </w:rPr>
        <w:lastRenderedPageBreak/>
        <w:t>PROVVEDIMENTI DISCIPLINARI</w:t>
      </w:r>
      <w:r w:rsidR="00E4115C" w:rsidRPr="00430B34">
        <w:rPr>
          <w:rFonts w:ascii="Arial" w:hAnsi="Arial" w:cs="Arial"/>
          <w:sz w:val="22"/>
          <w:szCs w:val="22"/>
          <w:lang w:val="it-IT"/>
        </w:rPr>
        <w:t xml:space="preserve"> E/O SANZIONATORI</w:t>
      </w:r>
      <w:bookmarkEnd w:id="33"/>
    </w:p>
    <w:p w14:paraId="20ADAF03" w14:textId="046FE11C" w:rsidR="00DC2152" w:rsidRPr="00430B34" w:rsidRDefault="004663E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Qualora dalle attività di verific</w:t>
      </w:r>
      <w:r w:rsidR="00A667D8" w:rsidRPr="00430B34">
        <w:rPr>
          <w:rFonts w:ascii="Arial" w:hAnsi="Arial" w:cs="Arial"/>
          <w:kern w:val="28"/>
          <w:sz w:val="22"/>
          <w:szCs w:val="22"/>
          <w:lang w:val="it-IT"/>
        </w:rPr>
        <w:t>a condotte secondo la presente P</w:t>
      </w:r>
      <w:r w:rsidRPr="00430B34">
        <w:rPr>
          <w:rFonts w:ascii="Arial" w:hAnsi="Arial" w:cs="Arial"/>
          <w:kern w:val="28"/>
          <w:sz w:val="22"/>
          <w:szCs w:val="22"/>
          <w:lang w:val="it-IT"/>
        </w:rPr>
        <w:t>rocedura dovessero emerg</w:t>
      </w:r>
      <w:r w:rsidR="00A667D8" w:rsidRPr="00430B34">
        <w:rPr>
          <w:rFonts w:ascii="Arial" w:hAnsi="Arial" w:cs="Arial"/>
          <w:kern w:val="28"/>
          <w:sz w:val="22"/>
          <w:szCs w:val="22"/>
          <w:lang w:val="it-IT"/>
        </w:rPr>
        <w:t>ere</w:t>
      </w:r>
      <w:r w:rsidR="00E4115C" w:rsidRPr="00430B34">
        <w:rPr>
          <w:rFonts w:ascii="Arial" w:hAnsi="Arial" w:cs="Arial"/>
          <w:kern w:val="28"/>
          <w:sz w:val="22"/>
          <w:szCs w:val="22"/>
          <w:lang w:val="it-IT"/>
        </w:rPr>
        <w:t xml:space="preserve">, a carico dei </w:t>
      </w:r>
      <w:r w:rsidR="009D3E88" w:rsidRPr="00430B34">
        <w:rPr>
          <w:rFonts w:ascii="Arial" w:hAnsi="Arial" w:cs="Arial"/>
          <w:kern w:val="28"/>
          <w:sz w:val="22"/>
          <w:szCs w:val="22"/>
          <w:lang w:val="it-IT"/>
        </w:rPr>
        <w:t>Destinatari</w:t>
      </w:r>
      <w:r w:rsidR="003F626C">
        <w:rPr>
          <w:rFonts w:ascii="Arial" w:hAnsi="Arial" w:cs="Arial"/>
          <w:kern w:val="28"/>
          <w:sz w:val="22"/>
          <w:szCs w:val="22"/>
          <w:lang w:val="it-IT"/>
        </w:rPr>
        <w:t>,</w:t>
      </w:r>
      <w:r w:rsidR="009D3E88" w:rsidRPr="00430B34">
        <w:rPr>
          <w:rFonts w:ascii="Arial" w:hAnsi="Arial" w:cs="Arial"/>
          <w:kern w:val="28"/>
          <w:sz w:val="22"/>
          <w:szCs w:val="22"/>
          <w:lang w:val="it-IT"/>
        </w:rPr>
        <w:t xml:space="preserve"> Violazioni</w:t>
      </w:r>
      <w:r w:rsidRPr="00430B34">
        <w:rPr>
          <w:rFonts w:ascii="Arial" w:hAnsi="Arial" w:cs="Arial"/>
          <w:kern w:val="28"/>
          <w:sz w:val="22"/>
          <w:szCs w:val="22"/>
          <w:lang w:val="it-IT"/>
        </w:rPr>
        <w:t xml:space="preserve">, </w:t>
      </w:r>
      <w:r w:rsidR="00A667D8" w:rsidRPr="00430B34">
        <w:rPr>
          <w:rFonts w:ascii="Arial" w:hAnsi="Arial" w:cs="Arial"/>
          <w:kern w:val="28"/>
          <w:sz w:val="22"/>
          <w:szCs w:val="22"/>
          <w:lang w:val="it-IT"/>
        </w:rPr>
        <w:t>la Società agisce</w:t>
      </w:r>
      <w:r w:rsidRPr="00430B34">
        <w:rPr>
          <w:rFonts w:ascii="Arial" w:hAnsi="Arial" w:cs="Arial"/>
          <w:kern w:val="28"/>
          <w:sz w:val="22"/>
          <w:szCs w:val="22"/>
          <w:lang w:val="it-IT"/>
        </w:rPr>
        <w:t xml:space="preserve"> tem</w:t>
      </w:r>
      <w:r w:rsidR="00E4115C" w:rsidRPr="00430B34">
        <w:rPr>
          <w:rFonts w:ascii="Arial" w:hAnsi="Arial" w:cs="Arial"/>
          <w:kern w:val="28"/>
          <w:sz w:val="22"/>
          <w:szCs w:val="22"/>
          <w:lang w:val="it-IT"/>
        </w:rPr>
        <w:t>pestivamente per l’adozione di provvedimenti disciplinari e/o sanzionatori</w:t>
      </w:r>
      <w:r w:rsidRPr="00430B34">
        <w:rPr>
          <w:rFonts w:ascii="Arial" w:hAnsi="Arial" w:cs="Arial"/>
          <w:kern w:val="28"/>
          <w:sz w:val="22"/>
          <w:szCs w:val="22"/>
          <w:lang w:val="it-IT"/>
        </w:rPr>
        <w:t>.</w:t>
      </w:r>
    </w:p>
    <w:p w14:paraId="751417BD" w14:textId="6CE17761" w:rsidR="004663EA" w:rsidRPr="00430B34" w:rsidRDefault="004663E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 </w:t>
      </w:r>
    </w:p>
    <w:p w14:paraId="342C8623" w14:textId="198BA625" w:rsidR="00A667D8" w:rsidRPr="00430B34" w:rsidRDefault="003F626C" w:rsidP="00835247">
      <w:pPr>
        <w:spacing w:before="0" w:line="276" w:lineRule="auto"/>
        <w:jc w:val="both"/>
        <w:rPr>
          <w:rFonts w:ascii="Arial" w:hAnsi="Arial" w:cs="Arial"/>
          <w:kern w:val="28"/>
          <w:sz w:val="22"/>
          <w:szCs w:val="22"/>
          <w:lang w:val="it-IT"/>
        </w:rPr>
      </w:pP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4663EA" w:rsidRPr="00430B34">
        <w:rPr>
          <w:rFonts w:ascii="Arial" w:hAnsi="Arial" w:cs="Arial"/>
          <w:kern w:val="28"/>
          <w:sz w:val="22"/>
          <w:szCs w:val="22"/>
          <w:lang w:val="it-IT"/>
        </w:rPr>
        <w:t xml:space="preserve">, nel corso di tutto l’iter di gestione della </w:t>
      </w:r>
      <w:proofErr w:type="gramStart"/>
      <w:r w:rsidR="009D3E88" w:rsidRPr="00430B34">
        <w:rPr>
          <w:rFonts w:ascii="Arial" w:hAnsi="Arial" w:cs="Arial"/>
          <w:kern w:val="28"/>
          <w:sz w:val="22"/>
          <w:szCs w:val="22"/>
          <w:lang w:val="it-IT"/>
        </w:rPr>
        <w:t>S</w:t>
      </w:r>
      <w:r w:rsidR="004663EA" w:rsidRPr="00430B34">
        <w:rPr>
          <w:rFonts w:ascii="Arial" w:hAnsi="Arial" w:cs="Arial"/>
          <w:kern w:val="28"/>
          <w:sz w:val="22"/>
          <w:szCs w:val="22"/>
          <w:lang w:val="it-IT"/>
        </w:rPr>
        <w:t>egnalazione  propone</w:t>
      </w:r>
      <w:proofErr w:type="gramEnd"/>
      <w:r w:rsidR="004663EA" w:rsidRPr="00430B34">
        <w:rPr>
          <w:rFonts w:ascii="Arial" w:hAnsi="Arial" w:cs="Arial"/>
          <w:kern w:val="28"/>
          <w:sz w:val="22"/>
          <w:szCs w:val="22"/>
          <w:lang w:val="it-IT"/>
        </w:rPr>
        <w:t xml:space="preserve"> l’applicazione dei provvedimenti ritenuti più opportuni, nel rispetto della normativa vigente, dei singoli Contratti Collettivi Nazionali del Lavoro</w:t>
      </w:r>
      <w:r w:rsidR="009D3E88" w:rsidRPr="00430B34">
        <w:rPr>
          <w:rFonts w:ascii="Arial" w:hAnsi="Arial" w:cs="Arial"/>
          <w:kern w:val="28"/>
          <w:sz w:val="22"/>
          <w:szCs w:val="22"/>
          <w:lang w:val="it-IT"/>
        </w:rPr>
        <w:t>,</w:t>
      </w:r>
      <w:r w:rsidR="004663EA" w:rsidRPr="00430B34">
        <w:rPr>
          <w:rFonts w:ascii="Arial" w:hAnsi="Arial" w:cs="Arial"/>
          <w:kern w:val="28"/>
          <w:sz w:val="22"/>
          <w:szCs w:val="22"/>
          <w:lang w:val="it-IT"/>
        </w:rPr>
        <w:t xml:space="preserve"> delle norme interne </w:t>
      </w:r>
      <w:r w:rsidR="009D3E88" w:rsidRPr="00430B34">
        <w:rPr>
          <w:rFonts w:ascii="Arial" w:hAnsi="Arial" w:cs="Arial"/>
          <w:kern w:val="28"/>
          <w:sz w:val="22"/>
          <w:szCs w:val="22"/>
          <w:lang w:val="it-IT"/>
        </w:rPr>
        <w:t xml:space="preserve">e dei contratti in essere </w:t>
      </w:r>
      <w:r w:rsidR="004663EA" w:rsidRPr="00430B34">
        <w:rPr>
          <w:rFonts w:ascii="Arial" w:hAnsi="Arial" w:cs="Arial"/>
          <w:kern w:val="28"/>
          <w:sz w:val="22"/>
          <w:szCs w:val="22"/>
          <w:lang w:val="it-IT"/>
        </w:rPr>
        <w:t>qualora emergano</w:t>
      </w:r>
      <w:r w:rsidR="00A667D8" w:rsidRPr="00430B34">
        <w:rPr>
          <w:rFonts w:ascii="Arial" w:hAnsi="Arial" w:cs="Arial"/>
          <w:kern w:val="28"/>
          <w:sz w:val="22"/>
          <w:szCs w:val="22"/>
          <w:lang w:val="it-IT"/>
        </w:rPr>
        <w:t xml:space="preserve">: </w:t>
      </w:r>
    </w:p>
    <w:p w14:paraId="3BE1DE88" w14:textId="7481FBB6" w:rsidR="006C3D4E" w:rsidRPr="00430B34" w:rsidRDefault="009D3E88" w:rsidP="00835247">
      <w:pPr>
        <w:pStyle w:val="Paragrafoelenco"/>
        <w:numPr>
          <w:ilvl w:val="0"/>
          <w:numId w:val="15"/>
        </w:numPr>
        <w:spacing w:line="276" w:lineRule="auto"/>
        <w:jc w:val="both"/>
        <w:rPr>
          <w:rFonts w:ascii="Arial" w:hAnsi="Arial" w:cs="Arial"/>
          <w:sz w:val="22"/>
          <w:szCs w:val="22"/>
          <w:lang w:val="it-IT"/>
        </w:rPr>
      </w:pPr>
      <w:r w:rsidRPr="00430B34">
        <w:rPr>
          <w:rFonts w:ascii="Arial" w:hAnsi="Arial" w:cs="Arial"/>
          <w:sz w:val="22"/>
          <w:szCs w:val="22"/>
          <w:lang w:val="it-IT"/>
        </w:rPr>
        <w:t>S</w:t>
      </w:r>
      <w:r w:rsidR="004663EA" w:rsidRPr="00430B34">
        <w:rPr>
          <w:rFonts w:ascii="Arial" w:hAnsi="Arial" w:cs="Arial"/>
          <w:sz w:val="22"/>
          <w:szCs w:val="22"/>
          <w:lang w:val="it-IT"/>
        </w:rPr>
        <w:t>egnalazioni</w:t>
      </w:r>
      <w:r w:rsidR="00DA7F6C" w:rsidRPr="00430B34">
        <w:rPr>
          <w:rFonts w:ascii="Arial" w:hAnsi="Arial" w:cs="Arial"/>
          <w:sz w:val="22"/>
          <w:szCs w:val="22"/>
          <w:lang w:val="it-IT"/>
        </w:rPr>
        <w:t xml:space="preserve"> che si rivel</w:t>
      </w:r>
      <w:r w:rsidR="00067D51">
        <w:rPr>
          <w:rFonts w:ascii="Arial" w:hAnsi="Arial" w:cs="Arial"/>
          <w:sz w:val="22"/>
          <w:szCs w:val="22"/>
          <w:lang w:val="it-IT"/>
        </w:rPr>
        <w:t>i</w:t>
      </w:r>
      <w:r w:rsidR="00DA7F6C" w:rsidRPr="00430B34">
        <w:rPr>
          <w:rFonts w:ascii="Arial" w:hAnsi="Arial" w:cs="Arial"/>
          <w:sz w:val="22"/>
          <w:szCs w:val="22"/>
          <w:lang w:val="it-IT"/>
        </w:rPr>
        <w:t>no</w:t>
      </w:r>
      <w:r w:rsidR="00A667D8" w:rsidRPr="00430B34">
        <w:rPr>
          <w:rFonts w:ascii="Arial" w:hAnsi="Arial" w:cs="Arial"/>
          <w:sz w:val="22"/>
          <w:szCs w:val="22"/>
          <w:lang w:val="it-IT"/>
        </w:rPr>
        <w:t xml:space="preserve"> infondate</w:t>
      </w:r>
      <w:r w:rsidR="00352B35" w:rsidRPr="00430B34">
        <w:rPr>
          <w:rFonts w:ascii="Arial" w:hAnsi="Arial" w:cs="Arial"/>
          <w:sz w:val="22"/>
          <w:szCs w:val="22"/>
          <w:lang w:val="it-IT"/>
        </w:rPr>
        <w:t xml:space="preserve"> se</w:t>
      </w:r>
      <w:r w:rsidR="00A667D8" w:rsidRPr="00430B34">
        <w:rPr>
          <w:rFonts w:ascii="Arial" w:hAnsi="Arial" w:cs="Arial"/>
          <w:sz w:val="22"/>
          <w:szCs w:val="22"/>
          <w:lang w:val="it-IT"/>
        </w:rPr>
        <w:t xml:space="preserve"> eff</w:t>
      </w:r>
      <w:r w:rsidR="006C3D4E" w:rsidRPr="00430B34">
        <w:rPr>
          <w:rFonts w:ascii="Arial" w:hAnsi="Arial" w:cs="Arial"/>
          <w:sz w:val="22"/>
          <w:szCs w:val="22"/>
          <w:lang w:val="it-IT"/>
        </w:rPr>
        <w:t>ettuate con dolo o colpa grave;</w:t>
      </w:r>
    </w:p>
    <w:p w14:paraId="26A679A8" w14:textId="0615223E" w:rsidR="00A667D8" w:rsidRPr="00430B34" w:rsidRDefault="006C3D4E" w:rsidP="00835247">
      <w:pPr>
        <w:pStyle w:val="Paragrafoelenco"/>
        <w:numPr>
          <w:ilvl w:val="0"/>
          <w:numId w:val="15"/>
        </w:numPr>
        <w:spacing w:line="276" w:lineRule="auto"/>
        <w:jc w:val="both"/>
        <w:rPr>
          <w:rFonts w:ascii="Arial" w:hAnsi="Arial" w:cs="Arial"/>
          <w:sz w:val="22"/>
          <w:szCs w:val="22"/>
          <w:lang w:val="it-IT"/>
        </w:rPr>
      </w:pPr>
      <w:r w:rsidRPr="00430B34">
        <w:rPr>
          <w:rFonts w:ascii="Arial" w:hAnsi="Arial" w:cs="Arial"/>
          <w:sz w:val="22"/>
          <w:szCs w:val="22"/>
          <w:lang w:val="it-IT"/>
        </w:rPr>
        <w:t>violazioni delle misure di tutela nei confronti del Segnalante;</w:t>
      </w:r>
    </w:p>
    <w:p w14:paraId="1EDF979C" w14:textId="51F7214F" w:rsidR="004663EA" w:rsidRPr="00430B34" w:rsidRDefault="009D3E88" w:rsidP="00835247">
      <w:pPr>
        <w:pStyle w:val="Paragrafoelenco"/>
        <w:numPr>
          <w:ilvl w:val="0"/>
          <w:numId w:val="15"/>
        </w:numPr>
        <w:spacing w:line="276" w:lineRule="auto"/>
        <w:jc w:val="both"/>
        <w:rPr>
          <w:rFonts w:ascii="Arial" w:hAnsi="Arial" w:cs="Arial"/>
          <w:sz w:val="22"/>
          <w:szCs w:val="22"/>
          <w:lang w:val="it-IT"/>
        </w:rPr>
      </w:pPr>
      <w:r w:rsidRPr="00430B34">
        <w:rPr>
          <w:rFonts w:ascii="Arial" w:hAnsi="Arial" w:cs="Arial"/>
          <w:sz w:val="22"/>
          <w:szCs w:val="22"/>
          <w:lang w:val="it-IT"/>
        </w:rPr>
        <w:t>Violazioni</w:t>
      </w:r>
      <w:r w:rsidR="00A667D8" w:rsidRPr="00430B34">
        <w:rPr>
          <w:rFonts w:ascii="Arial" w:hAnsi="Arial" w:cs="Arial"/>
          <w:sz w:val="22"/>
          <w:szCs w:val="22"/>
          <w:lang w:val="it-IT"/>
        </w:rPr>
        <w:t>.</w:t>
      </w:r>
    </w:p>
    <w:p w14:paraId="564B31DA" w14:textId="77777777" w:rsidR="00DC2152" w:rsidRPr="00430B34" w:rsidRDefault="00DC2152" w:rsidP="00835247">
      <w:pPr>
        <w:pStyle w:val="Paragrafoelenco"/>
        <w:spacing w:line="276" w:lineRule="auto"/>
        <w:jc w:val="both"/>
        <w:rPr>
          <w:rFonts w:ascii="Arial" w:hAnsi="Arial" w:cs="Arial"/>
          <w:sz w:val="22"/>
          <w:szCs w:val="22"/>
          <w:lang w:val="it-IT"/>
        </w:rPr>
      </w:pPr>
    </w:p>
    <w:p w14:paraId="02C80F85" w14:textId="0E878C10" w:rsidR="004663EA" w:rsidRPr="00430B34" w:rsidRDefault="004663E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Nel caso di comportamenti penalmente rilevanti per i quali </w:t>
      </w:r>
      <w:r w:rsidR="00DA7F6C" w:rsidRPr="00430B34">
        <w:rPr>
          <w:rFonts w:ascii="Arial" w:hAnsi="Arial" w:cs="Arial"/>
          <w:kern w:val="28"/>
          <w:sz w:val="22"/>
          <w:szCs w:val="22"/>
          <w:lang w:val="it-IT"/>
        </w:rPr>
        <w:t>la S</w:t>
      </w:r>
      <w:r w:rsidRPr="00430B34">
        <w:rPr>
          <w:rFonts w:ascii="Arial" w:hAnsi="Arial" w:cs="Arial"/>
          <w:kern w:val="28"/>
          <w:sz w:val="22"/>
          <w:szCs w:val="22"/>
          <w:lang w:val="it-IT"/>
        </w:rPr>
        <w:t xml:space="preserve">ocietà </w:t>
      </w:r>
      <w:r w:rsidR="00DA7F6C" w:rsidRPr="00430B34">
        <w:rPr>
          <w:rFonts w:ascii="Arial" w:hAnsi="Arial" w:cs="Arial"/>
          <w:kern w:val="28"/>
          <w:sz w:val="22"/>
          <w:szCs w:val="22"/>
          <w:lang w:val="it-IT"/>
        </w:rPr>
        <w:t>sia obbligata</w:t>
      </w:r>
      <w:r w:rsidRPr="00430B34">
        <w:rPr>
          <w:rFonts w:ascii="Arial" w:hAnsi="Arial" w:cs="Arial"/>
          <w:kern w:val="28"/>
          <w:sz w:val="22"/>
          <w:szCs w:val="22"/>
          <w:lang w:val="it-IT"/>
        </w:rPr>
        <w:t xml:space="preserve"> a presentare denunci</w:t>
      </w:r>
      <w:r w:rsidR="00DA7F6C" w:rsidRPr="00430B34">
        <w:rPr>
          <w:rFonts w:ascii="Arial" w:hAnsi="Arial" w:cs="Arial"/>
          <w:kern w:val="28"/>
          <w:sz w:val="22"/>
          <w:szCs w:val="22"/>
          <w:lang w:val="it-IT"/>
        </w:rPr>
        <w:t>a o rispetto ai quali potrebbe</w:t>
      </w:r>
      <w:r w:rsidRPr="00430B34">
        <w:rPr>
          <w:rFonts w:ascii="Arial" w:hAnsi="Arial" w:cs="Arial"/>
          <w:kern w:val="28"/>
          <w:sz w:val="22"/>
          <w:szCs w:val="22"/>
          <w:lang w:val="it-IT"/>
        </w:rPr>
        <w:t xml:space="preserve"> proporre querela, nel rispetto di quanto previsto dalle leggi di riferimento, </w:t>
      </w:r>
      <w:r w:rsidR="00067D51">
        <w:rPr>
          <w:rFonts w:ascii="Arial" w:hAnsi="Arial" w:cs="Arial"/>
          <w:kern w:val="28"/>
          <w:sz w:val="22"/>
          <w:szCs w:val="22"/>
          <w:lang w:val="it-IT"/>
        </w:rPr>
        <w:t>l’</w:t>
      </w:r>
      <w:proofErr w:type="spellStart"/>
      <w:r w:rsidR="00067D51">
        <w:rPr>
          <w:rFonts w:ascii="Arial" w:hAnsi="Arial" w:cs="Arial"/>
          <w:kern w:val="28"/>
          <w:sz w:val="22"/>
          <w:szCs w:val="22"/>
          <w:lang w:val="it-IT"/>
        </w:rPr>
        <w:t>OdV</w:t>
      </w:r>
      <w:proofErr w:type="spellEnd"/>
      <w:r w:rsidRPr="00430B34">
        <w:rPr>
          <w:rFonts w:ascii="Arial" w:hAnsi="Arial" w:cs="Arial"/>
          <w:kern w:val="28"/>
          <w:sz w:val="22"/>
          <w:szCs w:val="22"/>
          <w:lang w:val="it-IT"/>
        </w:rPr>
        <w:t xml:space="preserve"> informa tempestivamente il Consiglio di Amministrazione e il Collegio Sindacale per l’adozione delle opportune azioni. </w:t>
      </w:r>
    </w:p>
    <w:p w14:paraId="1243DDB5" w14:textId="77777777" w:rsidR="00DC2152" w:rsidRPr="00430B34" w:rsidRDefault="00DC2152" w:rsidP="00835247">
      <w:pPr>
        <w:spacing w:before="0" w:line="276" w:lineRule="auto"/>
        <w:jc w:val="both"/>
        <w:rPr>
          <w:rFonts w:ascii="Arial" w:hAnsi="Arial" w:cs="Arial"/>
          <w:kern w:val="28"/>
          <w:sz w:val="22"/>
          <w:szCs w:val="22"/>
          <w:lang w:val="it-IT"/>
        </w:rPr>
      </w:pPr>
    </w:p>
    <w:p w14:paraId="50081E9B" w14:textId="389428D0" w:rsidR="004663EA" w:rsidRPr="00430B34" w:rsidRDefault="00067D51" w:rsidP="00835247">
      <w:pPr>
        <w:spacing w:before="0" w:line="276" w:lineRule="auto"/>
        <w:jc w:val="both"/>
        <w:rPr>
          <w:rFonts w:ascii="Arial" w:hAnsi="Arial" w:cs="Arial"/>
          <w:kern w:val="28"/>
          <w:sz w:val="22"/>
          <w:szCs w:val="22"/>
          <w:lang w:val="it-IT"/>
        </w:rPr>
      </w:pPr>
      <w:r>
        <w:rPr>
          <w:rFonts w:ascii="Arial" w:hAnsi="Arial" w:cs="Arial"/>
          <w:kern w:val="28"/>
          <w:sz w:val="22"/>
          <w:szCs w:val="22"/>
          <w:lang w:val="it-IT"/>
        </w:rPr>
        <w:t>L’</w:t>
      </w:r>
      <w:proofErr w:type="spellStart"/>
      <w:r>
        <w:rPr>
          <w:rFonts w:ascii="Arial" w:hAnsi="Arial" w:cs="Arial"/>
          <w:kern w:val="28"/>
          <w:sz w:val="22"/>
          <w:szCs w:val="22"/>
          <w:lang w:val="it-IT"/>
        </w:rPr>
        <w:t>OdV</w:t>
      </w:r>
      <w:proofErr w:type="spellEnd"/>
      <w:r w:rsidR="004663EA" w:rsidRPr="00430B34">
        <w:rPr>
          <w:rFonts w:ascii="Arial" w:hAnsi="Arial" w:cs="Arial"/>
          <w:kern w:val="28"/>
          <w:sz w:val="22"/>
          <w:szCs w:val="22"/>
          <w:lang w:val="it-IT"/>
        </w:rPr>
        <w:t xml:space="preserve">, nel rispetto della normativa in materia, segnala la necessità di </w:t>
      </w:r>
      <w:r w:rsidR="00352B35" w:rsidRPr="00430B34">
        <w:rPr>
          <w:rFonts w:ascii="Arial" w:hAnsi="Arial" w:cs="Arial"/>
          <w:kern w:val="28"/>
          <w:sz w:val="22"/>
          <w:szCs w:val="22"/>
          <w:lang w:val="it-IT"/>
        </w:rPr>
        <w:t xml:space="preserve">adottare </w:t>
      </w:r>
      <w:r w:rsidR="004663EA" w:rsidRPr="00430B34">
        <w:rPr>
          <w:rFonts w:ascii="Arial" w:hAnsi="Arial" w:cs="Arial"/>
          <w:kern w:val="28"/>
          <w:sz w:val="22"/>
          <w:szCs w:val="22"/>
          <w:lang w:val="it-IT"/>
        </w:rPr>
        <w:t>provvedimenti disciplinari</w:t>
      </w:r>
      <w:r w:rsidR="00E4115C" w:rsidRPr="00430B34">
        <w:rPr>
          <w:rFonts w:ascii="Arial" w:hAnsi="Arial" w:cs="Arial"/>
          <w:kern w:val="28"/>
          <w:sz w:val="22"/>
          <w:szCs w:val="22"/>
          <w:lang w:val="it-IT"/>
        </w:rPr>
        <w:t xml:space="preserve"> o sanzionatori</w:t>
      </w:r>
      <w:r w:rsidR="004663EA" w:rsidRPr="00430B34">
        <w:rPr>
          <w:rFonts w:ascii="Arial" w:hAnsi="Arial" w:cs="Arial"/>
          <w:kern w:val="28"/>
          <w:sz w:val="22"/>
          <w:szCs w:val="22"/>
          <w:lang w:val="it-IT"/>
        </w:rPr>
        <w:t xml:space="preserve">: </w:t>
      </w:r>
    </w:p>
    <w:p w14:paraId="2C707945" w14:textId="77777777" w:rsidR="00DC2152" w:rsidRPr="00430B34" w:rsidRDefault="00DC2152" w:rsidP="00835247">
      <w:pPr>
        <w:spacing w:before="0" w:line="276" w:lineRule="auto"/>
        <w:jc w:val="both"/>
        <w:rPr>
          <w:rFonts w:ascii="Arial" w:hAnsi="Arial" w:cs="Arial"/>
          <w:kern w:val="28"/>
          <w:sz w:val="22"/>
          <w:szCs w:val="22"/>
          <w:lang w:val="it-IT"/>
        </w:rPr>
      </w:pPr>
    </w:p>
    <w:p w14:paraId="628B107A" w14:textId="779A444B" w:rsidR="004663EA" w:rsidRPr="00430B34" w:rsidRDefault="004663EA" w:rsidP="00835247">
      <w:pPr>
        <w:pStyle w:val="Paragrafoelenco"/>
        <w:numPr>
          <w:ilvl w:val="0"/>
          <w:numId w:val="16"/>
        </w:numPr>
        <w:spacing w:line="276" w:lineRule="auto"/>
        <w:jc w:val="both"/>
        <w:rPr>
          <w:rFonts w:ascii="Arial" w:hAnsi="Arial" w:cs="Arial"/>
          <w:sz w:val="22"/>
          <w:szCs w:val="22"/>
          <w:lang w:val="it-IT"/>
        </w:rPr>
      </w:pPr>
      <w:r w:rsidRPr="00430B34">
        <w:rPr>
          <w:rFonts w:ascii="Arial" w:hAnsi="Arial" w:cs="Arial"/>
          <w:sz w:val="22"/>
          <w:szCs w:val="22"/>
          <w:lang w:val="it-IT"/>
        </w:rPr>
        <w:t>alla Direzione Risorse Umane, nel caso di sanzioni da applicare nei confronti de</w:t>
      </w:r>
      <w:r w:rsidR="009D3E88" w:rsidRPr="00430B34">
        <w:rPr>
          <w:rFonts w:ascii="Arial" w:hAnsi="Arial" w:cs="Arial"/>
          <w:sz w:val="22"/>
          <w:szCs w:val="22"/>
          <w:lang w:val="it-IT"/>
        </w:rPr>
        <w:t>i dipendenti</w:t>
      </w:r>
      <w:r w:rsidRPr="00430B34">
        <w:rPr>
          <w:rFonts w:ascii="Arial" w:hAnsi="Arial" w:cs="Arial"/>
          <w:sz w:val="22"/>
          <w:szCs w:val="22"/>
          <w:lang w:val="it-IT"/>
        </w:rPr>
        <w:t xml:space="preserve">, </w:t>
      </w:r>
    </w:p>
    <w:p w14:paraId="0C0405F2" w14:textId="26EE7B0C" w:rsidR="004663EA" w:rsidRPr="00430B34" w:rsidRDefault="004663EA" w:rsidP="00835247">
      <w:pPr>
        <w:pStyle w:val="Paragrafoelenco"/>
        <w:numPr>
          <w:ilvl w:val="0"/>
          <w:numId w:val="16"/>
        </w:numPr>
        <w:spacing w:line="276" w:lineRule="auto"/>
        <w:jc w:val="both"/>
        <w:rPr>
          <w:rFonts w:ascii="Arial" w:hAnsi="Arial" w:cs="Arial"/>
          <w:sz w:val="22"/>
          <w:szCs w:val="22"/>
          <w:lang w:val="it-IT"/>
        </w:rPr>
      </w:pPr>
      <w:r w:rsidRPr="00430B34">
        <w:rPr>
          <w:rFonts w:ascii="Arial" w:hAnsi="Arial" w:cs="Arial"/>
          <w:sz w:val="22"/>
          <w:szCs w:val="22"/>
          <w:lang w:val="it-IT"/>
        </w:rPr>
        <w:t xml:space="preserve">al Consiglio di Amministrazione e al Collegio Sindacale, nel caso di sanzioni da applicare nei confronti di membri del Consiglio di Amministrazione o del Collegio Sindacale, </w:t>
      </w:r>
    </w:p>
    <w:p w14:paraId="1164BE6D" w14:textId="43EB5BD3" w:rsidR="004663EA" w:rsidRPr="00430B34" w:rsidRDefault="004663EA" w:rsidP="00835247">
      <w:pPr>
        <w:pStyle w:val="Paragrafoelenco"/>
        <w:numPr>
          <w:ilvl w:val="0"/>
          <w:numId w:val="16"/>
        </w:numPr>
        <w:spacing w:line="276" w:lineRule="auto"/>
        <w:jc w:val="both"/>
        <w:rPr>
          <w:rFonts w:ascii="Arial" w:hAnsi="Arial" w:cs="Arial"/>
          <w:sz w:val="22"/>
          <w:szCs w:val="22"/>
          <w:lang w:val="it-IT"/>
        </w:rPr>
      </w:pPr>
      <w:r w:rsidRPr="00430B34">
        <w:rPr>
          <w:rFonts w:ascii="Arial" w:hAnsi="Arial" w:cs="Arial"/>
          <w:sz w:val="22"/>
          <w:szCs w:val="22"/>
          <w:lang w:val="it-IT"/>
        </w:rPr>
        <w:t xml:space="preserve">al </w:t>
      </w:r>
      <w:r w:rsidR="009D3E88" w:rsidRPr="00430B34">
        <w:rPr>
          <w:rFonts w:ascii="Arial" w:hAnsi="Arial" w:cs="Arial"/>
          <w:sz w:val="22"/>
          <w:szCs w:val="22"/>
          <w:lang w:val="it-IT"/>
        </w:rPr>
        <w:t xml:space="preserve">soggetto che </w:t>
      </w:r>
      <w:r w:rsidRPr="00430B34">
        <w:rPr>
          <w:rFonts w:ascii="Arial" w:hAnsi="Arial" w:cs="Arial"/>
          <w:sz w:val="22"/>
          <w:szCs w:val="22"/>
          <w:lang w:val="it-IT"/>
        </w:rPr>
        <w:t xml:space="preserve">gestisce il rapporto contrattuale </w:t>
      </w:r>
      <w:r w:rsidR="009D3E88" w:rsidRPr="00430B34">
        <w:rPr>
          <w:rFonts w:ascii="Arial" w:hAnsi="Arial" w:cs="Arial"/>
          <w:sz w:val="22"/>
          <w:szCs w:val="22"/>
          <w:lang w:val="it-IT"/>
        </w:rPr>
        <w:t>con i terzi e che abbia idonei poteri</w:t>
      </w:r>
      <w:r w:rsidRPr="00430B34">
        <w:rPr>
          <w:rFonts w:ascii="Arial" w:hAnsi="Arial" w:cs="Arial"/>
          <w:sz w:val="22"/>
          <w:szCs w:val="22"/>
          <w:lang w:val="it-IT"/>
        </w:rPr>
        <w:t xml:space="preserve"> nel c</w:t>
      </w:r>
      <w:r w:rsidR="00232C47" w:rsidRPr="00430B34">
        <w:rPr>
          <w:rFonts w:ascii="Arial" w:hAnsi="Arial" w:cs="Arial"/>
          <w:sz w:val="22"/>
          <w:szCs w:val="22"/>
          <w:lang w:val="it-IT"/>
        </w:rPr>
        <w:t xml:space="preserve">aso di sanzioni da applicare a </w:t>
      </w:r>
      <w:r w:rsidR="009D3E88" w:rsidRPr="00430B34">
        <w:rPr>
          <w:rFonts w:ascii="Arial" w:hAnsi="Arial" w:cs="Arial"/>
          <w:sz w:val="22"/>
          <w:szCs w:val="22"/>
          <w:lang w:val="it-IT"/>
        </w:rPr>
        <w:t>t</w:t>
      </w:r>
      <w:r w:rsidRPr="00430B34">
        <w:rPr>
          <w:rFonts w:ascii="Arial" w:hAnsi="Arial" w:cs="Arial"/>
          <w:sz w:val="22"/>
          <w:szCs w:val="22"/>
          <w:lang w:val="it-IT"/>
        </w:rPr>
        <w:t>erzi (es. recesso</w:t>
      </w:r>
      <w:r w:rsidR="009D3E88" w:rsidRPr="00430B34">
        <w:rPr>
          <w:rFonts w:ascii="Arial" w:hAnsi="Arial" w:cs="Arial"/>
          <w:sz w:val="22"/>
          <w:szCs w:val="22"/>
          <w:lang w:val="it-IT"/>
        </w:rPr>
        <w:t>/risoluzione</w:t>
      </w:r>
      <w:r w:rsidRPr="00430B34">
        <w:rPr>
          <w:rFonts w:ascii="Arial" w:hAnsi="Arial" w:cs="Arial"/>
          <w:sz w:val="22"/>
          <w:szCs w:val="22"/>
          <w:lang w:val="it-IT"/>
        </w:rPr>
        <w:t xml:space="preserve"> dei contratti, ecc.), </w:t>
      </w:r>
    </w:p>
    <w:p w14:paraId="155341E8" w14:textId="06445355" w:rsidR="00DC2152" w:rsidRPr="00430B34" w:rsidRDefault="004663E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richiedendo di essere costantemente informato in merito all’attuazione dei provvedimenti disciplinari</w:t>
      </w:r>
      <w:r w:rsidR="00E4115C" w:rsidRPr="00430B34">
        <w:rPr>
          <w:rFonts w:ascii="Arial" w:hAnsi="Arial" w:cs="Arial"/>
          <w:kern w:val="28"/>
          <w:sz w:val="22"/>
          <w:szCs w:val="22"/>
          <w:lang w:val="it-IT"/>
        </w:rPr>
        <w:t xml:space="preserve"> o sanzionatori</w:t>
      </w:r>
      <w:r w:rsidRPr="00430B34">
        <w:rPr>
          <w:rFonts w:ascii="Arial" w:hAnsi="Arial" w:cs="Arial"/>
          <w:kern w:val="28"/>
          <w:sz w:val="22"/>
          <w:szCs w:val="22"/>
          <w:lang w:val="it-IT"/>
        </w:rPr>
        <w:t xml:space="preserve">. </w:t>
      </w:r>
    </w:p>
    <w:p w14:paraId="4EB1F56D" w14:textId="0932184E" w:rsidR="007303C0" w:rsidRPr="00430B34" w:rsidRDefault="004663E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Ai fini della individuazione della sanzione da applicare e, in generale, delle modalità di applicazione del sistema generale, si fa riferimento alla normativa vigente e ai documenti normativi aziendali</w:t>
      </w:r>
      <w:r w:rsidR="008000EC" w:rsidRPr="00430B34">
        <w:rPr>
          <w:rFonts w:ascii="Arial" w:hAnsi="Arial" w:cs="Arial"/>
          <w:kern w:val="28"/>
          <w:sz w:val="22"/>
          <w:szCs w:val="22"/>
          <w:lang w:val="it-IT"/>
        </w:rPr>
        <w:t>, ivi incluso il Modello</w:t>
      </w:r>
      <w:r w:rsidRPr="00430B34">
        <w:rPr>
          <w:rFonts w:ascii="Arial" w:hAnsi="Arial" w:cs="Arial"/>
          <w:kern w:val="28"/>
          <w:sz w:val="22"/>
          <w:szCs w:val="22"/>
          <w:lang w:val="it-IT"/>
        </w:rPr>
        <w:t>.</w:t>
      </w:r>
    </w:p>
    <w:p w14:paraId="6059001E" w14:textId="6D23F6CE" w:rsidR="00285E34" w:rsidRPr="00430B34" w:rsidRDefault="00F93119" w:rsidP="00835247">
      <w:pPr>
        <w:pStyle w:val="Titolo1"/>
        <w:numPr>
          <w:ilvl w:val="0"/>
          <w:numId w:val="34"/>
        </w:numPr>
        <w:spacing w:line="276" w:lineRule="auto"/>
        <w:jc w:val="both"/>
        <w:rPr>
          <w:rFonts w:ascii="Arial" w:hAnsi="Arial" w:cs="Arial"/>
          <w:sz w:val="22"/>
          <w:szCs w:val="22"/>
          <w:lang w:val="it-IT"/>
        </w:rPr>
      </w:pPr>
      <w:bookmarkStart w:id="34" w:name="_Toc151125725"/>
      <w:r w:rsidRPr="00430B34">
        <w:rPr>
          <w:rFonts w:ascii="Arial" w:hAnsi="Arial" w:cs="Arial"/>
          <w:sz w:val="22"/>
          <w:szCs w:val="22"/>
          <w:lang w:val="it-IT"/>
        </w:rPr>
        <w:t>ARCHIVIAZIONE E CONSERVAZIONE DELLA DOCUMENTAZIONE</w:t>
      </w:r>
      <w:bookmarkEnd w:id="34"/>
    </w:p>
    <w:p w14:paraId="60041C0F" w14:textId="3A0AEB80" w:rsidR="00285E34" w:rsidRPr="00430B34" w:rsidRDefault="00285E34"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Gli organi, le Direzioni e le Funzioni coinvolte nelle attivi</w:t>
      </w:r>
      <w:r w:rsidR="00B90DA0" w:rsidRPr="00430B34">
        <w:rPr>
          <w:rFonts w:ascii="Arial" w:hAnsi="Arial" w:cs="Arial"/>
          <w:kern w:val="28"/>
          <w:sz w:val="22"/>
          <w:szCs w:val="22"/>
          <w:lang w:val="it-IT"/>
        </w:rPr>
        <w:t>tà disciplinate dalla presente P</w:t>
      </w:r>
      <w:r w:rsidRPr="00430B34">
        <w:rPr>
          <w:rFonts w:ascii="Arial" w:hAnsi="Arial" w:cs="Arial"/>
          <w:kern w:val="28"/>
          <w:sz w:val="22"/>
          <w:szCs w:val="22"/>
          <w:lang w:val="it-IT"/>
        </w:rPr>
        <w:t xml:space="preserve">rocedura assicurano, ciascuna per quanto di propria competenza, la tracciabilità dei dati e </w:t>
      </w:r>
      <w:r w:rsidRPr="00430B34">
        <w:rPr>
          <w:rFonts w:ascii="Arial" w:hAnsi="Arial" w:cs="Arial"/>
          <w:kern w:val="28"/>
          <w:sz w:val="22"/>
          <w:szCs w:val="22"/>
          <w:lang w:val="it-IT"/>
        </w:rPr>
        <w:lastRenderedPageBreak/>
        <w:t>delle informazioni e provvedono alla conservazione e archiviazione della documentazione prodotta, cartacea e/o elettronica, in modo da consentire la ricostruzione delle diverse fasi del processo stesso, la riservatezza e la protezione dei dati personali del Segnalante e del Segnalato.</w:t>
      </w:r>
    </w:p>
    <w:p w14:paraId="4FF95727" w14:textId="77777777" w:rsidR="00DC2152" w:rsidRPr="00430B34" w:rsidRDefault="00DC2152" w:rsidP="00835247">
      <w:pPr>
        <w:spacing w:before="0" w:line="276" w:lineRule="auto"/>
        <w:jc w:val="both"/>
        <w:rPr>
          <w:rFonts w:ascii="Arial" w:hAnsi="Arial" w:cs="Arial"/>
          <w:kern w:val="28"/>
          <w:sz w:val="22"/>
          <w:szCs w:val="22"/>
          <w:lang w:val="it-IT"/>
        </w:rPr>
      </w:pPr>
    </w:p>
    <w:p w14:paraId="66BDB2B4" w14:textId="45D47724" w:rsidR="00285E34" w:rsidRPr="00430B34" w:rsidRDefault="007868BD"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I “</w:t>
      </w:r>
      <w:r w:rsidRPr="006D38C2">
        <w:rPr>
          <w:rFonts w:ascii="Arial" w:hAnsi="Arial" w:cs="Arial"/>
          <w:i/>
          <w:iCs/>
          <w:kern w:val="28"/>
          <w:sz w:val="22"/>
          <w:szCs w:val="22"/>
          <w:lang w:val="it-IT"/>
        </w:rPr>
        <w:t>fascicoli s</w:t>
      </w:r>
      <w:r w:rsidR="00285E34" w:rsidRPr="006D38C2">
        <w:rPr>
          <w:rFonts w:ascii="Arial" w:hAnsi="Arial" w:cs="Arial"/>
          <w:i/>
          <w:iCs/>
          <w:kern w:val="28"/>
          <w:sz w:val="22"/>
          <w:szCs w:val="22"/>
          <w:lang w:val="it-IT"/>
        </w:rPr>
        <w:t>egnalazione”</w:t>
      </w:r>
      <w:r w:rsidR="00285E34" w:rsidRPr="00430B34">
        <w:rPr>
          <w:rFonts w:ascii="Arial" w:hAnsi="Arial" w:cs="Arial"/>
          <w:kern w:val="28"/>
          <w:sz w:val="22"/>
          <w:szCs w:val="22"/>
          <w:lang w:val="it-IT"/>
        </w:rPr>
        <w:t xml:space="preserve"> sono archiviati e conservati dal</w:t>
      </w:r>
      <w:r w:rsidR="00067D51">
        <w:rPr>
          <w:rFonts w:ascii="Arial" w:hAnsi="Arial" w:cs="Arial"/>
          <w:kern w:val="28"/>
          <w:sz w:val="22"/>
          <w:szCs w:val="22"/>
          <w:lang w:val="it-IT"/>
        </w:rPr>
        <w:t>l’</w:t>
      </w:r>
      <w:proofErr w:type="spellStart"/>
      <w:r w:rsidR="00067D51">
        <w:rPr>
          <w:rFonts w:ascii="Arial" w:hAnsi="Arial" w:cs="Arial"/>
          <w:kern w:val="28"/>
          <w:sz w:val="22"/>
          <w:szCs w:val="22"/>
          <w:lang w:val="it-IT"/>
        </w:rPr>
        <w:t>OdV</w:t>
      </w:r>
      <w:proofErr w:type="spellEnd"/>
      <w:r w:rsidR="00067D51">
        <w:rPr>
          <w:rFonts w:ascii="Arial" w:hAnsi="Arial" w:cs="Arial"/>
          <w:kern w:val="28"/>
          <w:sz w:val="22"/>
          <w:szCs w:val="22"/>
          <w:lang w:val="it-IT"/>
        </w:rPr>
        <w:t>,</w:t>
      </w:r>
      <w:r w:rsidR="00285E34" w:rsidRPr="00430B34">
        <w:rPr>
          <w:rFonts w:ascii="Arial" w:hAnsi="Arial" w:cs="Arial"/>
          <w:kern w:val="28"/>
          <w:sz w:val="22"/>
          <w:szCs w:val="22"/>
          <w:lang w:val="it-IT"/>
        </w:rPr>
        <w:t xml:space="preserve"> per il tramite degli utenti abilitati, con modalità e strumenti tali da garantirne sicurezza e </w:t>
      </w:r>
      <w:r w:rsidR="008D6105" w:rsidRPr="00430B34">
        <w:rPr>
          <w:rFonts w:ascii="Arial" w:hAnsi="Arial" w:cs="Arial"/>
          <w:kern w:val="28"/>
          <w:sz w:val="22"/>
          <w:szCs w:val="22"/>
          <w:lang w:val="it-IT"/>
        </w:rPr>
        <w:t>riservatezza</w:t>
      </w:r>
      <w:r w:rsidR="00067D51">
        <w:rPr>
          <w:rFonts w:ascii="Arial" w:hAnsi="Arial" w:cs="Arial"/>
          <w:kern w:val="28"/>
          <w:sz w:val="22"/>
          <w:szCs w:val="22"/>
          <w:lang w:val="it-IT"/>
        </w:rPr>
        <w:t>.</w:t>
      </w:r>
    </w:p>
    <w:p w14:paraId="23485455" w14:textId="77777777" w:rsidR="00DC2152" w:rsidRPr="00430B34" w:rsidRDefault="00DC2152" w:rsidP="00835247">
      <w:pPr>
        <w:spacing w:before="0" w:line="276" w:lineRule="auto"/>
        <w:jc w:val="both"/>
        <w:rPr>
          <w:rFonts w:ascii="Arial" w:hAnsi="Arial" w:cs="Arial"/>
          <w:kern w:val="28"/>
          <w:sz w:val="22"/>
          <w:szCs w:val="22"/>
          <w:lang w:val="it-IT"/>
        </w:rPr>
      </w:pPr>
    </w:p>
    <w:p w14:paraId="51BB16A4" w14:textId="575813BC" w:rsidR="00285E34" w:rsidRPr="00430B34" w:rsidRDefault="00B44B52"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Ai sensi dell’art. 14 del </w:t>
      </w:r>
      <w:proofErr w:type="spellStart"/>
      <w:r w:rsidRPr="00430B34">
        <w:rPr>
          <w:rFonts w:ascii="Arial" w:hAnsi="Arial" w:cs="Arial"/>
          <w:kern w:val="28"/>
          <w:sz w:val="22"/>
          <w:szCs w:val="22"/>
          <w:lang w:val="it-IT"/>
        </w:rPr>
        <w:t>D.Lgs.</w:t>
      </w:r>
      <w:proofErr w:type="spellEnd"/>
      <w:r w:rsidRPr="00430B34">
        <w:rPr>
          <w:rFonts w:ascii="Arial" w:hAnsi="Arial" w:cs="Arial"/>
          <w:kern w:val="28"/>
          <w:sz w:val="22"/>
          <w:szCs w:val="22"/>
          <w:lang w:val="it-IT"/>
        </w:rPr>
        <w:t xml:space="preserve"> 24/2023, l</w:t>
      </w:r>
      <w:r w:rsidR="00285E34" w:rsidRPr="00430B34">
        <w:rPr>
          <w:rFonts w:ascii="Arial" w:hAnsi="Arial" w:cs="Arial"/>
          <w:kern w:val="28"/>
          <w:sz w:val="22"/>
          <w:szCs w:val="22"/>
          <w:lang w:val="it-IT"/>
        </w:rPr>
        <w:t>a documentazione in originale, cartacea e/o elettronica, deve essere conservata</w:t>
      </w:r>
      <w:r w:rsidR="008B21B4" w:rsidRPr="00430B34">
        <w:rPr>
          <w:rFonts w:ascii="Arial" w:hAnsi="Arial" w:cs="Arial"/>
          <w:kern w:val="28"/>
          <w:sz w:val="22"/>
          <w:szCs w:val="22"/>
          <w:lang w:val="it-IT"/>
        </w:rPr>
        <w:t xml:space="preserve"> per il tempo necessario al trattamento della Segnalazione e, comunque, non oltre cinque anni a decorrere dalla data della comunicazione dell’esito finale della procedura di Segnalazione</w:t>
      </w:r>
      <w:r w:rsidR="00285E34" w:rsidRPr="00430B34">
        <w:rPr>
          <w:rFonts w:ascii="Arial" w:hAnsi="Arial" w:cs="Arial"/>
          <w:kern w:val="28"/>
          <w:sz w:val="22"/>
          <w:szCs w:val="22"/>
          <w:lang w:val="it-IT"/>
        </w:rPr>
        <w:t>.</w:t>
      </w:r>
    </w:p>
    <w:p w14:paraId="4D3F06C4" w14:textId="53E12223" w:rsidR="006F2317" w:rsidRPr="00430B34" w:rsidRDefault="006F2317" w:rsidP="00835247">
      <w:pPr>
        <w:pStyle w:val="Titolo1"/>
        <w:numPr>
          <w:ilvl w:val="0"/>
          <w:numId w:val="34"/>
        </w:numPr>
        <w:spacing w:line="276" w:lineRule="auto"/>
        <w:jc w:val="both"/>
        <w:rPr>
          <w:rFonts w:ascii="Arial" w:hAnsi="Arial" w:cs="Arial"/>
          <w:sz w:val="22"/>
          <w:szCs w:val="22"/>
          <w:lang w:val="it-IT"/>
        </w:rPr>
      </w:pPr>
      <w:bookmarkStart w:id="35" w:name="_Toc151125726"/>
      <w:r w:rsidRPr="00430B34">
        <w:rPr>
          <w:rFonts w:ascii="Arial" w:hAnsi="Arial" w:cs="Arial"/>
          <w:sz w:val="22"/>
          <w:szCs w:val="22"/>
          <w:lang w:val="it-IT"/>
        </w:rPr>
        <w:t xml:space="preserve">RISERVATEZZA </w:t>
      </w:r>
      <w:r w:rsidR="005D0A13">
        <w:rPr>
          <w:rFonts w:ascii="Arial" w:hAnsi="Arial" w:cs="Arial"/>
          <w:sz w:val="22"/>
          <w:szCs w:val="22"/>
          <w:lang w:val="it-IT"/>
        </w:rPr>
        <w:t>DEI DATI</w:t>
      </w:r>
      <w:bookmarkEnd w:id="35"/>
      <w:r w:rsidRPr="00430B34">
        <w:rPr>
          <w:rFonts w:ascii="Arial" w:hAnsi="Arial" w:cs="Arial"/>
          <w:sz w:val="22"/>
          <w:szCs w:val="22"/>
          <w:lang w:val="it-IT"/>
        </w:rPr>
        <w:t xml:space="preserve"> </w:t>
      </w:r>
    </w:p>
    <w:p w14:paraId="6F118576" w14:textId="121BC26B" w:rsidR="008D6105" w:rsidRPr="00430B34" w:rsidRDefault="007303C0"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Le </w:t>
      </w:r>
      <w:r w:rsidR="00AA2F97" w:rsidRPr="00430B34">
        <w:rPr>
          <w:rFonts w:ascii="Arial" w:hAnsi="Arial" w:cs="Arial"/>
          <w:kern w:val="28"/>
          <w:sz w:val="22"/>
          <w:szCs w:val="22"/>
          <w:lang w:val="it-IT"/>
        </w:rPr>
        <w:t>v</w:t>
      </w:r>
      <w:r w:rsidR="006F2317" w:rsidRPr="00430B34">
        <w:rPr>
          <w:rFonts w:ascii="Arial" w:hAnsi="Arial" w:cs="Arial"/>
          <w:kern w:val="28"/>
          <w:sz w:val="22"/>
          <w:szCs w:val="22"/>
          <w:lang w:val="it-IT"/>
        </w:rPr>
        <w:t xml:space="preserve">erifiche svolte a fronte di una </w:t>
      </w:r>
      <w:r w:rsidR="00EE2B36" w:rsidRPr="00430B34">
        <w:rPr>
          <w:rFonts w:ascii="Arial" w:hAnsi="Arial" w:cs="Arial"/>
          <w:kern w:val="28"/>
          <w:sz w:val="22"/>
          <w:szCs w:val="22"/>
          <w:lang w:val="it-IT"/>
        </w:rPr>
        <w:t>S</w:t>
      </w:r>
      <w:r w:rsidR="006F2317" w:rsidRPr="00430B34">
        <w:rPr>
          <w:rFonts w:ascii="Arial" w:hAnsi="Arial" w:cs="Arial"/>
          <w:kern w:val="28"/>
          <w:sz w:val="22"/>
          <w:szCs w:val="22"/>
          <w:lang w:val="it-IT"/>
        </w:rPr>
        <w:t xml:space="preserve">egnalazione </w:t>
      </w:r>
      <w:r w:rsidRPr="00430B34">
        <w:rPr>
          <w:rFonts w:ascii="Arial" w:hAnsi="Arial" w:cs="Arial"/>
          <w:kern w:val="28"/>
          <w:sz w:val="22"/>
          <w:szCs w:val="22"/>
          <w:lang w:val="it-IT"/>
        </w:rPr>
        <w:t xml:space="preserve">sono riservate, il che significa che </w:t>
      </w:r>
      <w:r w:rsidR="006F2317" w:rsidRPr="00430B34">
        <w:rPr>
          <w:rFonts w:ascii="Arial" w:hAnsi="Arial" w:cs="Arial"/>
          <w:kern w:val="28"/>
          <w:sz w:val="22"/>
          <w:szCs w:val="22"/>
          <w:lang w:val="it-IT"/>
        </w:rPr>
        <w:t>l’Organo/Funzione</w:t>
      </w:r>
      <w:r w:rsidR="00AA2F97" w:rsidRPr="00430B34">
        <w:rPr>
          <w:rFonts w:ascii="Arial" w:hAnsi="Arial" w:cs="Arial"/>
          <w:kern w:val="28"/>
          <w:sz w:val="22"/>
          <w:szCs w:val="22"/>
          <w:lang w:val="it-IT"/>
        </w:rPr>
        <w:t xml:space="preserve"> </w:t>
      </w:r>
      <w:r w:rsidR="00FC3300" w:rsidRPr="00430B34">
        <w:rPr>
          <w:rFonts w:ascii="Arial" w:hAnsi="Arial" w:cs="Arial"/>
          <w:kern w:val="28"/>
          <w:sz w:val="22"/>
          <w:szCs w:val="22"/>
          <w:lang w:val="it-IT"/>
        </w:rPr>
        <w:t>che riceve una segnalazione e/o che sia coinvolto, a qualsivoglia titolo, nella gestione della stessa, è tenuto a garantire la massima riservatezza sui soggetti (Segnalanti e Segnalati</w:t>
      </w:r>
      <w:r w:rsidR="008D6105" w:rsidRPr="00430B34">
        <w:rPr>
          <w:rFonts w:ascii="Arial" w:hAnsi="Arial" w:cs="Arial"/>
          <w:kern w:val="28"/>
          <w:sz w:val="22"/>
          <w:szCs w:val="22"/>
          <w:lang w:val="it-IT"/>
        </w:rPr>
        <w:t xml:space="preserve">) e sui fatti segnalati, a eccezione </w:t>
      </w:r>
      <w:r w:rsidR="00FC3300" w:rsidRPr="00430B34">
        <w:rPr>
          <w:rFonts w:ascii="Arial" w:hAnsi="Arial" w:cs="Arial"/>
          <w:kern w:val="28"/>
          <w:sz w:val="22"/>
          <w:szCs w:val="22"/>
          <w:lang w:val="it-IT"/>
        </w:rPr>
        <w:t xml:space="preserve">dei casi di seguito indicati: </w:t>
      </w:r>
    </w:p>
    <w:p w14:paraId="6DE6F829" w14:textId="77777777" w:rsidR="00EA1DED" w:rsidRPr="00430B34" w:rsidRDefault="00EA1DED"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il Segnalante abbia acconsentito alla diffusione delle proprie generalità;</w:t>
      </w:r>
    </w:p>
    <w:p w14:paraId="6F099C64" w14:textId="3278F684" w:rsidR="00FC3300" w:rsidRPr="00430B34" w:rsidRDefault="000A107D"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 xml:space="preserve">sia </w:t>
      </w:r>
      <w:r w:rsidR="00FC3044" w:rsidRPr="00430B34">
        <w:rPr>
          <w:rFonts w:ascii="Arial" w:hAnsi="Arial" w:cs="Arial"/>
          <w:sz w:val="22"/>
          <w:szCs w:val="22"/>
          <w:lang w:val="it-IT"/>
        </w:rPr>
        <w:t xml:space="preserve">accertata, anche con sentenza di primo grado, la </w:t>
      </w:r>
      <w:r w:rsidR="00FC3300" w:rsidRPr="00430B34">
        <w:rPr>
          <w:rFonts w:ascii="Arial" w:hAnsi="Arial" w:cs="Arial"/>
          <w:sz w:val="22"/>
          <w:szCs w:val="22"/>
          <w:lang w:val="it-IT"/>
        </w:rPr>
        <w:t xml:space="preserve">responsabilità penale </w:t>
      </w:r>
      <w:r w:rsidR="00FC3044" w:rsidRPr="00430B34">
        <w:rPr>
          <w:rFonts w:ascii="Arial" w:hAnsi="Arial" w:cs="Arial"/>
          <w:sz w:val="22"/>
          <w:szCs w:val="22"/>
          <w:lang w:val="it-IT"/>
        </w:rPr>
        <w:t>del Segnalante per i reati di</w:t>
      </w:r>
      <w:r w:rsidR="00FC3300" w:rsidRPr="00430B34">
        <w:rPr>
          <w:rFonts w:ascii="Arial" w:hAnsi="Arial" w:cs="Arial"/>
          <w:sz w:val="22"/>
          <w:szCs w:val="22"/>
          <w:lang w:val="it-IT"/>
        </w:rPr>
        <w:t xml:space="preserve"> calunnia o diffamazione ai sensi delle disposizioni del </w:t>
      </w:r>
      <w:proofErr w:type="gramStart"/>
      <w:r w:rsidR="00FC3300" w:rsidRPr="00430B34">
        <w:rPr>
          <w:rFonts w:ascii="Arial" w:hAnsi="Arial" w:cs="Arial"/>
          <w:sz w:val="22"/>
          <w:szCs w:val="22"/>
          <w:lang w:val="it-IT"/>
        </w:rPr>
        <w:t>Codice Penale</w:t>
      </w:r>
      <w:proofErr w:type="gramEnd"/>
      <w:r w:rsidR="00EE2B36" w:rsidRPr="00430B34">
        <w:rPr>
          <w:rFonts w:ascii="Arial" w:hAnsi="Arial" w:cs="Arial"/>
          <w:sz w:val="22"/>
          <w:szCs w:val="22"/>
          <w:lang w:val="it-IT"/>
        </w:rPr>
        <w:t xml:space="preserve"> </w:t>
      </w:r>
      <w:r w:rsidR="00FC3044" w:rsidRPr="00430B34">
        <w:rPr>
          <w:rFonts w:ascii="Arial" w:hAnsi="Arial" w:cs="Arial"/>
          <w:sz w:val="22"/>
          <w:szCs w:val="22"/>
          <w:lang w:val="it-IT"/>
        </w:rPr>
        <w:t>o sia accertata, anche con sentenza di primo grado, la responsabilità civile del Segnalante per lo stesso titolo, nei casi di dolo o colpa grave</w:t>
      </w:r>
      <w:r w:rsidR="00FC3300" w:rsidRPr="00430B34">
        <w:rPr>
          <w:rFonts w:ascii="Arial" w:hAnsi="Arial" w:cs="Arial"/>
          <w:sz w:val="22"/>
          <w:szCs w:val="22"/>
          <w:lang w:val="it-IT"/>
        </w:rPr>
        <w:t xml:space="preserve">; </w:t>
      </w:r>
    </w:p>
    <w:p w14:paraId="42E783B5" w14:textId="531C1D03" w:rsidR="00FC3300" w:rsidRPr="00430B34" w:rsidRDefault="00FC3300"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la conoscenza dell'identità del Segnalante è indispens</w:t>
      </w:r>
      <w:r w:rsidR="007868BD" w:rsidRPr="00430B34">
        <w:rPr>
          <w:rFonts w:ascii="Arial" w:hAnsi="Arial" w:cs="Arial"/>
          <w:sz w:val="22"/>
          <w:szCs w:val="22"/>
          <w:lang w:val="it-IT"/>
        </w:rPr>
        <w:t xml:space="preserve">abile per la valutazione della </w:t>
      </w:r>
      <w:r w:rsidR="00FC3044" w:rsidRPr="00430B34">
        <w:rPr>
          <w:rFonts w:ascii="Arial" w:hAnsi="Arial" w:cs="Arial"/>
          <w:sz w:val="22"/>
          <w:szCs w:val="22"/>
          <w:lang w:val="it-IT"/>
        </w:rPr>
        <w:t>S</w:t>
      </w:r>
      <w:r w:rsidRPr="00430B34">
        <w:rPr>
          <w:rFonts w:ascii="Arial" w:hAnsi="Arial" w:cs="Arial"/>
          <w:sz w:val="22"/>
          <w:szCs w:val="22"/>
          <w:lang w:val="it-IT"/>
        </w:rPr>
        <w:t xml:space="preserve">egnalazione; </w:t>
      </w:r>
    </w:p>
    <w:p w14:paraId="46B48F9E" w14:textId="27185096" w:rsidR="00FC3300" w:rsidRPr="00430B34" w:rsidRDefault="008D6105"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 xml:space="preserve">in </w:t>
      </w:r>
      <w:r w:rsidR="00FC3300" w:rsidRPr="00430B34">
        <w:rPr>
          <w:rFonts w:ascii="Arial" w:hAnsi="Arial" w:cs="Arial"/>
          <w:sz w:val="22"/>
          <w:szCs w:val="22"/>
          <w:lang w:val="it-IT"/>
        </w:rPr>
        <w:t xml:space="preserve">presenza di eventuali indagini o procedimenti avviati dall’autorità giudiziaria. </w:t>
      </w:r>
    </w:p>
    <w:p w14:paraId="17F68A93" w14:textId="77777777" w:rsidR="00FC3300" w:rsidRPr="00430B34" w:rsidRDefault="00FC3300" w:rsidP="00835247">
      <w:pPr>
        <w:spacing w:before="0" w:line="276" w:lineRule="auto"/>
        <w:jc w:val="both"/>
        <w:rPr>
          <w:rFonts w:ascii="Arial" w:hAnsi="Arial" w:cs="Arial"/>
          <w:kern w:val="28"/>
          <w:sz w:val="22"/>
          <w:szCs w:val="22"/>
          <w:lang w:val="it-IT"/>
        </w:rPr>
      </w:pPr>
    </w:p>
    <w:p w14:paraId="6FA4CAB4" w14:textId="02EB8AEE" w:rsidR="00890EC6" w:rsidRPr="00430B34" w:rsidRDefault="008D610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Al ricorrere di uno dei casi sopra elencati, </w:t>
      </w:r>
      <w:r w:rsidR="00FC3300" w:rsidRPr="00430B34">
        <w:rPr>
          <w:rFonts w:ascii="Arial" w:hAnsi="Arial" w:cs="Arial"/>
          <w:kern w:val="28"/>
          <w:sz w:val="22"/>
          <w:szCs w:val="22"/>
          <w:lang w:val="it-IT"/>
        </w:rPr>
        <w:t xml:space="preserve">il Segnalante </w:t>
      </w:r>
      <w:r w:rsidRPr="00430B34">
        <w:rPr>
          <w:rFonts w:ascii="Arial" w:hAnsi="Arial" w:cs="Arial"/>
          <w:kern w:val="28"/>
          <w:sz w:val="22"/>
          <w:szCs w:val="22"/>
          <w:lang w:val="it-IT"/>
        </w:rPr>
        <w:t>viene</w:t>
      </w:r>
      <w:r w:rsidR="00FC3300" w:rsidRPr="00430B34">
        <w:rPr>
          <w:rFonts w:ascii="Arial" w:hAnsi="Arial" w:cs="Arial"/>
          <w:kern w:val="28"/>
          <w:sz w:val="22"/>
          <w:szCs w:val="22"/>
          <w:lang w:val="it-IT"/>
        </w:rPr>
        <w:t xml:space="preserve"> prontamente informato.</w:t>
      </w:r>
    </w:p>
    <w:p w14:paraId="682EEBA3" w14:textId="0B396387" w:rsidR="00FC3300" w:rsidRPr="00430B34" w:rsidRDefault="00FC3300"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La violazione dell'obbligo di riservatezza, fatta eccezione per i casi di deroga </w:t>
      </w:r>
      <w:r w:rsidR="008D6105" w:rsidRPr="00430B34">
        <w:rPr>
          <w:rFonts w:ascii="Arial" w:hAnsi="Arial" w:cs="Arial"/>
          <w:kern w:val="28"/>
          <w:sz w:val="22"/>
          <w:szCs w:val="22"/>
          <w:lang w:val="it-IT"/>
        </w:rPr>
        <w:t>menzionati</w:t>
      </w:r>
      <w:r w:rsidRPr="00430B34">
        <w:rPr>
          <w:rFonts w:ascii="Arial" w:hAnsi="Arial" w:cs="Arial"/>
          <w:kern w:val="28"/>
          <w:sz w:val="22"/>
          <w:szCs w:val="22"/>
          <w:lang w:val="it-IT"/>
        </w:rPr>
        <w:t>, è fonte di responsabilità disciplinare, fatta salva ogni ulteriore forma di responsabilità prevista dalla legge</w:t>
      </w:r>
      <w:r w:rsidR="00FC3044" w:rsidRPr="00430B34">
        <w:rPr>
          <w:rFonts w:ascii="Arial" w:hAnsi="Arial" w:cs="Arial"/>
          <w:kern w:val="28"/>
          <w:sz w:val="22"/>
          <w:szCs w:val="22"/>
          <w:lang w:val="it-IT"/>
        </w:rPr>
        <w:t xml:space="preserve"> o dal </w:t>
      </w:r>
      <w:proofErr w:type="spellStart"/>
      <w:r w:rsidR="00FC3044" w:rsidRPr="00430B34">
        <w:rPr>
          <w:rFonts w:ascii="Arial" w:hAnsi="Arial" w:cs="Arial"/>
          <w:kern w:val="28"/>
          <w:sz w:val="22"/>
          <w:szCs w:val="22"/>
          <w:lang w:val="it-IT"/>
        </w:rPr>
        <w:t>D.Lgs.</w:t>
      </w:r>
      <w:proofErr w:type="spellEnd"/>
      <w:r w:rsidR="00FC3044" w:rsidRPr="00430B34">
        <w:rPr>
          <w:rFonts w:ascii="Arial" w:hAnsi="Arial" w:cs="Arial"/>
          <w:kern w:val="28"/>
          <w:sz w:val="22"/>
          <w:szCs w:val="22"/>
          <w:lang w:val="it-IT"/>
        </w:rPr>
        <w:t xml:space="preserve"> 24/2023</w:t>
      </w:r>
      <w:r w:rsidRPr="00430B34">
        <w:rPr>
          <w:rFonts w:ascii="Arial" w:hAnsi="Arial" w:cs="Arial"/>
          <w:kern w:val="28"/>
          <w:sz w:val="22"/>
          <w:szCs w:val="22"/>
          <w:lang w:val="it-IT"/>
        </w:rPr>
        <w:t xml:space="preserve">. </w:t>
      </w:r>
    </w:p>
    <w:p w14:paraId="60F5F349" w14:textId="77777777" w:rsidR="00890EC6" w:rsidRPr="00430B34" w:rsidRDefault="00890EC6" w:rsidP="00835247">
      <w:pPr>
        <w:spacing w:before="0" w:line="276" w:lineRule="auto"/>
        <w:jc w:val="both"/>
        <w:rPr>
          <w:rFonts w:ascii="Arial" w:hAnsi="Arial" w:cs="Arial"/>
          <w:kern w:val="28"/>
          <w:sz w:val="22"/>
          <w:szCs w:val="22"/>
          <w:lang w:val="it-IT"/>
        </w:rPr>
      </w:pPr>
    </w:p>
    <w:p w14:paraId="6B12BBEE" w14:textId="60DEFC9A" w:rsidR="00FC3300" w:rsidRPr="00430B34" w:rsidRDefault="00FC3300"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Il Segnalato non ha diritto di ottenere le ind</w:t>
      </w:r>
      <w:r w:rsidR="007868BD" w:rsidRPr="00430B34">
        <w:rPr>
          <w:rFonts w:ascii="Arial" w:hAnsi="Arial" w:cs="Arial"/>
          <w:kern w:val="28"/>
          <w:sz w:val="22"/>
          <w:szCs w:val="22"/>
          <w:lang w:val="it-IT"/>
        </w:rPr>
        <w:t>icazioni circa l'origine della s</w:t>
      </w:r>
      <w:r w:rsidRPr="00430B34">
        <w:rPr>
          <w:rFonts w:ascii="Arial" w:hAnsi="Arial" w:cs="Arial"/>
          <w:kern w:val="28"/>
          <w:sz w:val="22"/>
          <w:szCs w:val="22"/>
          <w:lang w:val="it-IT"/>
        </w:rPr>
        <w:t xml:space="preserve">egnalazione né tanto meno di ricevere indicazioni circa i dati personali del Segnalante. </w:t>
      </w:r>
    </w:p>
    <w:p w14:paraId="610D5C53" w14:textId="77777777" w:rsidR="00FC3044" w:rsidRPr="00430B34" w:rsidRDefault="00FC3044" w:rsidP="00835247">
      <w:pPr>
        <w:spacing w:before="0" w:line="276" w:lineRule="auto"/>
        <w:jc w:val="both"/>
        <w:rPr>
          <w:rFonts w:ascii="Arial" w:hAnsi="Arial" w:cs="Arial"/>
          <w:kern w:val="28"/>
          <w:sz w:val="22"/>
          <w:szCs w:val="22"/>
          <w:lang w:val="it-IT"/>
        </w:rPr>
      </w:pPr>
    </w:p>
    <w:p w14:paraId="3B45E518" w14:textId="30F4B474" w:rsidR="00890EC6" w:rsidRPr="00430B34" w:rsidRDefault="00FC3300"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lastRenderedPageBreak/>
        <w:t>La comunicazione delle suddette informazioni è consentita esclusivamente nei casi, verso i soggetti</w:t>
      </w:r>
      <w:r w:rsidR="0065530D" w:rsidRPr="00430B34">
        <w:rPr>
          <w:rFonts w:ascii="Arial" w:hAnsi="Arial" w:cs="Arial"/>
          <w:kern w:val="28"/>
          <w:sz w:val="22"/>
          <w:szCs w:val="22"/>
          <w:lang w:val="it-IT"/>
        </w:rPr>
        <w:t>,</w:t>
      </w:r>
      <w:r w:rsidRPr="00430B34">
        <w:rPr>
          <w:rFonts w:ascii="Arial" w:hAnsi="Arial" w:cs="Arial"/>
          <w:kern w:val="28"/>
          <w:sz w:val="22"/>
          <w:szCs w:val="22"/>
          <w:lang w:val="it-IT"/>
        </w:rPr>
        <w:t xml:space="preserve"> e nelle modalità previsti dalla presente Procedura,</w:t>
      </w:r>
      <w:r w:rsidR="0065530D" w:rsidRPr="00430B34">
        <w:rPr>
          <w:rFonts w:ascii="Arial" w:hAnsi="Arial" w:cs="Arial"/>
          <w:kern w:val="28"/>
          <w:sz w:val="22"/>
          <w:szCs w:val="22"/>
          <w:lang w:val="it-IT"/>
        </w:rPr>
        <w:t xml:space="preserve"> nonché </w:t>
      </w:r>
      <w:r w:rsidRPr="00430B34">
        <w:rPr>
          <w:rFonts w:ascii="Arial" w:hAnsi="Arial" w:cs="Arial"/>
          <w:kern w:val="28"/>
          <w:sz w:val="22"/>
          <w:szCs w:val="22"/>
          <w:lang w:val="it-IT"/>
        </w:rPr>
        <w:t>nel rispetto di leggi e disposizioni di autorità esterne.</w:t>
      </w:r>
    </w:p>
    <w:p w14:paraId="6F46CF35" w14:textId="77777777" w:rsidR="00890EC6" w:rsidRPr="00430B34" w:rsidRDefault="00890EC6" w:rsidP="00835247">
      <w:pPr>
        <w:spacing w:before="0" w:line="276" w:lineRule="auto"/>
        <w:jc w:val="both"/>
        <w:rPr>
          <w:rFonts w:ascii="Arial" w:hAnsi="Arial" w:cs="Arial"/>
          <w:kern w:val="28"/>
          <w:sz w:val="22"/>
          <w:szCs w:val="22"/>
          <w:lang w:val="it-IT"/>
        </w:rPr>
      </w:pPr>
    </w:p>
    <w:p w14:paraId="747E6388" w14:textId="5F40665A" w:rsidR="00A25B61" w:rsidRPr="00430B34" w:rsidRDefault="00021F5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Nell’ambito </w:t>
      </w:r>
      <w:r w:rsidR="00AB5A01" w:rsidRPr="00430B34">
        <w:rPr>
          <w:rFonts w:ascii="Arial" w:hAnsi="Arial" w:cs="Arial"/>
          <w:kern w:val="28"/>
          <w:sz w:val="22"/>
          <w:szCs w:val="22"/>
          <w:lang w:val="it-IT"/>
        </w:rPr>
        <w:t>della presente Procedura</w:t>
      </w:r>
      <w:r w:rsidRPr="00430B34">
        <w:rPr>
          <w:rFonts w:ascii="Arial" w:hAnsi="Arial" w:cs="Arial"/>
          <w:kern w:val="28"/>
          <w:sz w:val="22"/>
          <w:szCs w:val="22"/>
          <w:lang w:val="it-IT"/>
        </w:rPr>
        <w:t xml:space="preserve"> è</w:t>
      </w:r>
      <w:r w:rsidR="004F1192" w:rsidRPr="00430B34">
        <w:rPr>
          <w:rFonts w:ascii="Arial" w:hAnsi="Arial" w:cs="Arial"/>
          <w:kern w:val="28"/>
          <w:sz w:val="22"/>
          <w:szCs w:val="22"/>
          <w:lang w:val="it-IT"/>
        </w:rPr>
        <w:t xml:space="preserve"> possibile</w:t>
      </w:r>
      <w:r w:rsidR="00AB5A01" w:rsidRPr="00430B34">
        <w:rPr>
          <w:rFonts w:ascii="Arial" w:hAnsi="Arial" w:cs="Arial"/>
          <w:kern w:val="28"/>
          <w:sz w:val="22"/>
          <w:szCs w:val="22"/>
          <w:lang w:val="it-IT"/>
        </w:rPr>
        <w:t xml:space="preserve"> effettuare </w:t>
      </w:r>
      <w:r w:rsidR="00FC3044" w:rsidRPr="00430B34">
        <w:rPr>
          <w:rFonts w:ascii="Arial" w:hAnsi="Arial" w:cs="Arial"/>
          <w:kern w:val="28"/>
          <w:sz w:val="22"/>
          <w:szCs w:val="22"/>
          <w:lang w:val="it-IT"/>
        </w:rPr>
        <w:t>S</w:t>
      </w:r>
      <w:r w:rsidR="00AB5A01" w:rsidRPr="00430B34">
        <w:rPr>
          <w:rFonts w:ascii="Arial" w:hAnsi="Arial" w:cs="Arial"/>
          <w:kern w:val="28"/>
          <w:sz w:val="22"/>
          <w:szCs w:val="22"/>
          <w:lang w:val="it-IT"/>
        </w:rPr>
        <w:t xml:space="preserve">egnalazioni </w:t>
      </w:r>
      <w:r w:rsidR="00D903A3" w:rsidRPr="00430B34">
        <w:rPr>
          <w:rFonts w:ascii="Arial" w:hAnsi="Arial" w:cs="Arial"/>
          <w:kern w:val="28"/>
          <w:sz w:val="22"/>
          <w:szCs w:val="22"/>
          <w:lang w:val="it-IT"/>
        </w:rPr>
        <w:t>in</w:t>
      </w:r>
      <w:r w:rsidR="00AB5A01" w:rsidRPr="00430B34">
        <w:rPr>
          <w:rFonts w:ascii="Arial" w:hAnsi="Arial" w:cs="Arial"/>
          <w:kern w:val="28"/>
          <w:sz w:val="22"/>
          <w:szCs w:val="22"/>
          <w:lang w:val="it-IT"/>
        </w:rPr>
        <w:t xml:space="preserve"> </w:t>
      </w:r>
      <w:r w:rsidRPr="00430B34">
        <w:rPr>
          <w:rFonts w:ascii="Arial" w:hAnsi="Arial" w:cs="Arial"/>
          <w:kern w:val="28"/>
          <w:sz w:val="22"/>
          <w:szCs w:val="22"/>
          <w:lang w:val="it-IT"/>
        </w:rPr>
        <w:t>forma anonima</w:t>
      </w:r>
      <w:r w:rsidR="00D903A3" w:rsidRPr="00430B34">
        <w:rPr>
          <w:rFonts w:ascii="Arial" w:hAnsi="Arial" w:cs="Arial"/>
          <w:kern w:val="28"/>
          <w:sz w:val="22"/>
          <w:szCs w:val="22"/>
          <w:lang w:val="it-IT"/>
        </w:rPr>
        <w:t xml:space="preserve">. </w:t>
      </w:r>
      <w:r w:rsidR="00AB5A01" w:rsidRPr="00430B34">
        <w:rPr>
          <w:rFonts w:ascii="Arial" w:hAnsi="Arial" w:cs="Arial"/>
          <w:kern w:val="28"/>
          <w:sz w:val="22"/>
          <w:szCs w:val="22"/>
          <w:lang w:val="it-IT"/>
        </w:rPr>
        <w:t>La Società tratta</w:t>
      </w:r>
      <w:r w:rsidR="000A107F" w:rsidRPr="00430B34">
        <w:rPr>
          <w:rFonts w:ascii="Arial" w:hAnsi="Arial" w:cs="Arial"/>
          <w:kern w:val="28"/>
          <w:sz w:val="22"/>
          <w:szCs w:val="22"/>
          <w:lang w:val="it-IT"/>
        </w:rPr>
        <w:t xml:space="preserve"> le </w:t>
      </w:r>
      <w:r w:rsidR="00FC3044" w:rsidRPr="00430B34">
        <w:rPr>
          <w:rFonts w:ascii="Arial" w:hAnsi="Arial" w:cs="Arial"/>
          <w:kern w:val="28"/>
          <w:sz w:val="22"/>
          <w:szCs w:val="22"/>
          <w:lang w:val="it-IT"/>
        </w:rPr>
        <w:t>S</w:t>
      </w:r>
      <w:r w:rsidR="000A107F" w:rsidRPr="00430B34">
        <w:rPr>
          <w:rFonts w:ascii="Arial" w:hAnsi="Arial" w:cs="Arial"/>
          <w:kern w:val="28"/>
          <w:sz w:val="22"/>
          <w:szCs w:val="22"/>
          <w:lang w:val="it-IT"/>
        </w:rPr>
        <w:t>egnalazioni anonime</w:t>
      </w:r>
      <w:r w:rsidR="00EA6DD4">
        <w:rPr>
          <w:rFonts w:ascii="Arial" w:hAnsi="Arial" w:cs="Arial"/>
          <w:kern w:val="28"/>
          <w:sz w:val="22"/>
          <w:szCs w:val="22"/>
          <w:lang w:val="it-IT"/>
        </w:rPr>
        <w:t xml:space="preserve"> </w:t>
      </w:r>
      <w:r w:rsidR="000A107F" w:rsidRPr="00430B34">
        <w:rPr>
          <w:rFonts w:ascii="Arial" w:hAnsi="Arial" w:cs="Arial"/>
          <w:kern w:val="28"/>
          <w:sz w:val="22"/>
          <w:szCs w:val="22"/>
          <w:lang w:val="it-IT"/>
        </w:rPr>
        <w:t>ricevute</w:t>
      </w:r>
      <w:r w:rsidR="00EA6DD4">
        <w:rPr>
          <w:rFonts w:ascii="Arial" w:hAnsi="Arial" w:cs="Arial"/>
          <w:kern w:val="28"/>
          <w:sz w:val="22"/>
          <w:szCs w:val="22"/>
          <w:lang w:val="it-IT"/>
        </w:rPr>
        <w:t>, qualora risultino puntuali, circostanziate e supportare da idonea documentazione</w:t>
      </w:r>
      <w:r w:rsidR="000A107F" w:rsidRPr="00430B34">
        <w:rPr>
          <w:rFonts w:ascii="Arial" w:hAnsi="Arial" w:cs="Arial"/>
          <w:kern w:val="28"/>
          <w:sz w:val="22"/>
          <w:szCs w:val="22"/>
          <w:lang w:val="it-IT"/>
        </w:rPr>
        <w:t xml:space="preserve"> con la stessa </w:t>
      </w:r>
      <w:r w:rsidR="00526433" w:rsidRPr="00430B34">
        <w:rPr>
          <w:rFonts w:ascii="Arial" w:hAnsi="Arial" w:cs="Arial"/>
          <w:kern w:val="28"/>
          <w:sz w:val="22"/>
          <w:szCs w:val="22"/>
          <w:lang w:val="it-IT"/>
        </w:rPr>
        <w:t xml:space="preserve">prontezza e </w:t>
      </w:r>
      <w:r w:rsidR="000A107F" w:rsidRPr="00430B34">
        <w:rPr>
          <w:rFonts w:ascii="Arial" w:hAnsi="Arial" w:cs="Arial"/>
          <w:kern w:val="28"/>
          <w:sz w:val="22"/>
          <w:szCs w:val="22"/>
          <w:lang w:val="it-IT"/>
        </w:rPr>
        <w:t xml:space="preserve">diligenza e seguendo lo stesso processo delle </w:t>
      </w:r>
      <w:r w:rsidR="00FC3044" w:rsidRPr="00430B34">
        <w:rPr>
          <w:rFonts w:ascii="Arial" w:hAnsi="Arial" w:cs="Arial"/>
          <w:kern w:val="28"/>
          <w:sz w:val="22"/>
          <w:szCs w:val="22"/>
          <w:lang w:val="it-IT"/>
        </w:rPr>
        <w:t>S</w:t>
      </w:r>
      <w:r w:rsidR="000A107F" w:rsidRPr="00430B34">
        <w:rPr>
          <w:rFonts w:ascii="Arial" w:hAnsi="Arial" w:cs="Arial"/>
          <w:kern w:val="28"/>
          <w:sz w:val="22"/>
          <w:szCs w:val="22"/>
          <w:lang w:val="it-IT"/>
        </w:rPr>
        <w:t>egnalazioni non anonime.</w:t>
      </w:r>
      <w:r w:rsidR="00D903A3" w:rsidRPr="00430B34">
        <w:rPr>
          <w:rFonts w:ascii="Arial" w:hAnsi="Arial" w:cs="Arial"/>
          <w:kern w:val="28"/>
          <w:sz w:val="22"/>
          <w:szCs w:val="22"/>
          <w:lang w:val="it-IT"/>
        </w:rPr>
        <w:t xml:space="preserve"> </w:t>
      </w:r>
    </w:p>
    <w:p w14:paraId="2FBD5C35" w14:textId="1DD2A224" w:rsidR="00A25B61" w:rsidRPr="00430B34" w:rsidRDefault="00D903A3"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Tuttavia, </w:t>
      </w:r>
      <w:r w:rsidR="00021F55" w:rsidRPr="00430B34">
        <w:rPr>
          <w:rFonts w:ascii="Arial" w:hAnsi="Arial" w:cs="Arial"/>
          <w:kern w:val="28"/>
          <w:sz w:val="22"/>
          <w:szCs w:val="22"/>
          <w:lang w:val="it-IT"/>
        </w:rPr>
        <w:t xml:space="preserve">in tali casi </w:t>
      </w:r>
      <w:r w:rsidR="00233201" w:rsidRPr="00430B34">
        <w:rPr>
          <w:rFonts w:ascii="Arial" w:hAnsi="Arial" w:cs="Arial"/>
          <w:kern w:val="28"/>
          <w:sz w:val="22"/>
          <w:szCs w:val="22"/>
          <w:lang w:val="it-IT"/>
        </w:rPr>
        <w:t>l’impossibilità</w:t>
      </w:r>
      <w:r w:rsidRPr="00430B34">
        <w:rPr>
          <w:rFonts w:ascii="Arial" w:hAnsi="Arial" w:cs="Arial"/>
          <w:kern w:val="28"/>
          <w:sz w:val="22"/>
          <w:szCs w:val="22"/>
          <w:lang w:val="it-IT"/>
        </w:rPr>
        <w:t xml:space="preserve"> di confermare</w:t>
      </w:r>
      <w:r w:rsidR="00FC3300" w:rsidRPr="00430B34">
        <w:rPr>
          <w:rFonts w:ascii="Arial" w:hAnsi="Arial" w:cs="Arial"/>
          <w:kern w:val="28"/>
          <w:sz w:val="22"/>
          <w:szCs w:val="22"/>
          <w:lang w:val="it-IT"/>
        </w:rPr>
        <w:t xml:space="preserve"> o </w:t>
      </w:r>
      <w:r w:rsidR="00EA37ED" w:rsidRPr="00430B34">
        <w:rPr>
          <w:rFonts w:ascii="Arial" w:hAnsi="Arial" w:cs="Arial"/>
          <w:kern w:val="28"/>
          <w:sz w:val="22"/>
          <w:szCs w:val="22"/>
          <w:lang w:val="it-IT"/>
        </w:rPr>
        <w:t>approfondire</w:t>
      </w:r>
      <w:r w:rsidRPr="00430B34">
        <w:rPr>
          <w:rFonts w:ascii="Arial" w:hAnsi="Arial" w:cs="Arial"/>
          <w:kern w:val="28"/>
          <w:sz w:val="22"/>
          <w:szCs w:val="22"/>
          <w:lang w:val="it-IT"/>
        </w:rPr>
        <w:t xml:space="preserve"> </w:t>
      </w:r>
      <w:r w:rsidR="00233201" w:rsidRPr="00430B34">
        <w:rPr>
          <w:rFonts w:ascii="Arial" w:hAnsi="Arial" w:cs="Arial"/>
          <w:kern w:val="28"/>
          <w:sz w:val="22"/>
          <w:szCs w:val="22"/>
          <w:lang w:val="it-IT"/>
        </w:rPr>
        <w:t xml:space="preserve">i </w:t>
      </w:r>
      <w:r w:rsidRPr="00430B34">
        <w:rPr>
          <w:rFonts w:ascii="Arial" w:hAnsi="Arial" w:cs="Arial"/>
          <w:kern w:val="28"/>
          <w:sz w:val="22"/>
          <w:szCs w:val="22"/>
          <w:lang w:val="it-IT"/>
        </w:rPr>
        <w:t xml:space="preserve">fatti </w:t>
      </w:r>
      <w:r w:rsidR="00021F55" w:rsidRPr="00430B34">
        <w:rPr>
          <w:rFonts w:ascii="Arial" w:hAnsi="Arial" w:cs="Arial"/>
          <w:kern w:val="28"/>
          <w:sz w:val="22"/>
          <w:szCs w:val="22"/>
          <w:lang w:val="it-IT"/>
        </w:rPr>
        <w:t xml:space="preserve">riportati </w:t>
      </w:r>
      <w:r w:rsidR="000A107F" w:rsidRPr="00430B34">
        <w:rPr>
          <w:rFonts w:ascii="Arial" w:hAnsi="Arial" w:cs="Arial"/>
          <w:kern w:val="28"/>
          <w:sz w:val="22"/>
          <w:szCs w:val="22"/>
          <w:lang w:val="it-IT"/>
        </w:rPr>
        <w:t>potrebbe</w:t>
      </w:r>
      <w:r w:rsidRPr="00430B34">
        <w:rPr>
          <w:rFonts w:ascii="Arial" w:hAnsi="Arial" w:cs="Arial"/>
          <w:kern w:val="28"/>
          <w:sz w:val="22"/>
          <w:szCs w:val="22"/>
          <w:lang w:val="it-IT"/>
        </w:rPr>
        <w:t xml:space="preserve"> limitare </w:t>
      </w:r>
      <w:r w:rsidR="00021F55" w:rsidRPr="00430B34">
        <w:rPr>
          <w:rFonts w:ascii="Arial" w:hAnsi="Arial" w:cs="Arial"/>
          <w:kern w:val="28"/>
          <w:sz w:val="22"/>
          <w:szCs w:val="22"/>
          <w:lang w:val="it-IT"/>
        </w:rPr>
        <w:t xml:space="preserve">la possibilità da parte </w:t>
      </w:r>
      <w:r w:rsidR="00AB5A01" w:rsidRPr="00430B34">
        <w:rPr>
          <w:rFonts w:ascii="Arial" w:hAnsi="Arial" w:cs="Arial"/>
          <w:kern w:val="28"/>
          <w:sz w:val="22"/>
          <w:szCs w:val="22"/>
          <w:lang w:val="it-IT"/>
        </w:rPr>
        <w:t>della Società</w:t>
      </w:r>
      <w:r w:rsidR="00021F55" w:rsidRPr="00430B34">
        <w:rPr>
          <w:rFonts w:ascii="Arial" w:hAnsi="Arial" w:cs="Arial"/>
          <w:kern w:val="28"/>
          <w:sz w:val="22"/>
          <w:szCs w:val="22"/>
          <w:lang w:val="it-IT"/>
        </w:rPr>
        <w:t xml:space="preserve"> di verificare quanto </w:t>
      </w:r>
      <w:r w:rsidRPr="00430B34">
        <w:rPr>
          <w:rFonts w:ascii="Arial" w:hAnsi="Arial" w:cs="Arial"/>
          <w:kern w:val="28"/>
          <w:sz w:val="22"/>
          <w:szCs w:val="22"/>
          <w:lang w:val="it-IT"/>
        </w:rPr>
        <w:t>segnalato</w:t>
      </w:r>
      <w:r w:rsidR="00E84BC8">
        <w:rPr>
          <w:rFonts w:ascii="Arial" w:hAnsi="Arial" w:cs="Arial"/>
          <w:kern w:val="28"/>
          <w:sz w:val="22"/>
          <w:szCs w:val="22"/>
          <w:lang w:val="it-IT"/>
        </w:rPr>
        <w:t xml:space="preserve"> </w:t>
      </w:r>
      <w:r w:rsidR="00B02D9D">
        <w:rPr>
          <w:rFonts w:ascii="Arial" w:hAnsi="Arial" w:cs="Arial"/>
          <w:kern w:val="28"/>
          <w:sz w:val="22"/>
          <w:szCs w:val="22"/>
          <w:lang w:val="it-IT"/>
        </w:rPr>
        <w:t xml:space="preserve">e </w:t>
      </w:r>
      <w:r w:rsidR="00D567E4">
        <w:rPr>
          <w:rFonts w:ascii="Arial" w:hAnsi="Arial" w:cs="Arial"/>
          <w:kern w:val="28"/>
          <w:sz w:val="22"/>
          <w:szCs w:val="22"/>
          <w:lang w:val="it-IT"/>
        </w:rPr>
        <w:t xml:space="preserve">potrebbe </w:t>
      </w:r>
      <w:r w:rsidR="00B02D9D">
        <w:rPr>
          <w:rFonts w:ascii="Arial" w:hAnsi="Arial" w:cs="Arial"/>
          <w:kern w:val="28"/>
          <w:sz w:val="22"/>
          <w:szCs w:val="22"/>
          <w:lang w:val="it-IT"/>
        </w:rPr>
        <w:t>non garantire le tutele previste dalla normativa</w:t>
      </w:r>
      <w:r w:rsidR="00D567E4">
        <w:rPr>
          <w:rFonts w:ascii="Arial" w:hAnsi="Arial" w:cs="Arial"/>
          <w:kern w:val="28"/>
          <w:sz w:val="22"/>
          <w:szCs w:val="22"/>
          <w:lang w:val="it-IT"/>
        </w:rPr>
        <w:t xml:space="preserve"> al Segnalante</w:t>
      </w:r>
      <w:r w:rsidR="00EA6DD4">
        <w:rPr>
          <w:rFonts w:ascii="Arial" w:hAnsi="Arial" w:cs="Arial"/>
          <w:kern w:val="28"/>
          <w:sz w:val="22"/>
          <w:szCs w:val="22"/>
          <w:lang w:val="it-IT"/>
        </w:rPr>
        <w:t>.</w:t>
      </w:r>
    </w:p>
    <w:p w14:paraId="0E872437" w14:textId="48EF7952" w:rsidR="00466F8D" w:rsidRPr="00430B34" w:rsidRDefault="00D903A3"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Pertanto, </w:t>
      </w:r>
      <w:r w:rsidR="00AB5A01" w:rsidRPr="00430B34">
        <w:rPr>
          <w:rFonts w:ascii="Arial" w:hAnsi="Arial" w:cs="Arial"/>
          <w:kern w:val="28"/>
          <w:sz w:val="22"/>
          <w:szCs w:val="22"/>
          <w:lang w:val="it-IT"/>
        </w:rPr>
        <w:t>la Società</w:t>
      </w:r>
      <w:r w:rsidRPr="00430B34">
        <w:rPr>
          <w:rFonts w:ascii="Arial" w:hAnsi="Arial" w:cs="Arial"/>
          <w:kern w:val="28"/>
          <w:sz w:val="22"/>
          <w:szCs w:val="22"/>
          <w:lang w:val="it-IT"/>
        </w:rPr>
        <w:t xml:space="preserve"> in</w:t>
      </w:r>
      <w:r w:rsidR="00801C21">
        <w:rPr>
          <w:rFonts w:ascii="Arial" w:hAnsi="Arial" w:cs="Arial"/>
          <w:kern w:val="28"/>
          <w:sz w:val="22"/>
          <w:szCs w:val="22"/>
          <w:lang w:val="it-IT"/>
        </w:rPr>
        <w:t>vita</w:t>
      </w:r>
      <w:r w:rsidRPr="00430B34">
        <w:rPr>
          <w:rFonts w:ascii="Arial" w:hAnsi="Arial" w:cs="Arial"/>
          <w:kern w:val="28"/>
          <w:sz w:val="22"/>
          <w:szCs w:val="22"/>
          <w:lang w:val="it-IT"/>
        </w:rPr>
        <w:t xml:space="preserve"> i soggetti che </w:t>
      </w:r>
      <w:r w:rsidR="00021F55" w:rsidRPr="00430B34">
        <w:rPr>
          <w:rFonts w:ascii="Arial" w:hAnsi="Arial" w:cs="Arial"/>
          <w:kern w:val="28"/>
          <w:sz w:val="22"/>
          <w:szCs w:val="22"/>
          <w:lang w:val="it-IT"/>
        </w:rPr>
        <w:t>facciano delle</w:t>
      </w:r>
      <w:r w:rsidR="00F07546" w:rsidRPr="00430B34">
        <w:rPr>
          <w:rFonts w:ascii="Arial" w:hAnsi="Arial" w:cs="Arial"/>
          <w:kern w:val="28"/>
          <w:sz w:val="22"/>
          <w:szCs w:val="22"/>
          <w:lang w:val="it-IT"/>
        </w:rPr>
        <w:t xml:space="preserve"> </w:t>
      </w:r>
      <w:r w:rsidR="00FC3044" w:rsidRPr="00430B34">
        <w:rPr>
          <w:rFonts w:ascii="Arial" w:hAnsi="Arial" w:cs="Arial"/>
          <w:kern w:val="28"/>
          <w:sz w:val="22"/>
          <w:szCs w:val="22"/>
          <w:lang w:val="it-IT"/>
        </w:rPr>
        <w:t>S</w:t>
      </w:r>
      <w:r w:rsidR="000A107F" w:rsidRPr="00430B34">
        <w:rPr>
          <w:rFonts w:ascii="Arial" w:hAnsi="Arial" w:cs="Arial"/>
          <w:kern w:val="28"/>
          <w:sz w:val="22"/>
          <w:szCs w:val="22"/>
          <w:lang w:val="it-IT"/>
        </w:rPr>
        <w:t>egnalazioni</w:t>
      </w:r>
      <w:r w:rsidRPr="00430B34">
        <w:rPr>
          <w:rFonts w:ascii="Arial" w:hAnsi="Arial" w:cs="Arial"/>
          <w:kern w:val="28"/>
          <w:sz w:val="22"/>
          <w:szCs w:val="22"/>
          <w:lang w:val="it-IT"/>
        </w:rPr>
        <w:t xml:space="preserve"> a </w:t>
      </w:r>
      <w:r w:rsidR="00021F55" w:rsidRPr="00430B34">
        <w:rPr>
          <w:rFonts w:ascii="Arial" w:hAnsi="Arial" w:cs="Arial"/>
          <w:kern w:val="28"/>
          <w:sz w:val="22"/>
          <w:szCs w:val="22"/>
          <w:lang w:val="it-IT"/>
        </w:rPr>
        <w:t xml:space="preserve">rendersi sempre </w:t>
      </w:r>
      <w:r w:rsidRPr="00430B34">
        <w:rPr>
          <w:rFonts w:ascii="Arial" w:hAnsi="Arial" w:cs="Arial"/>
          <w:kern w:val="28"/>
          <w:sz w:val="22"/>
          <w:szCs w:val="22"/>
          <w:lang w:val="it-IT"/>
        </w:rPr>
        <w:t>disponibili</w:t>
      </w:r>
      <w:r w:rsidR="00B02D9D">
        <w:rPr>
          <w:rFonts w:ascii="Arial" w:hAnsi="Arial" w:cs="Arial"/>
          <w:kern w:val="28"/>
          <w:sz w:val="22"/>
          <w:szCs w:val="22"/>
          <w:lang w:val="it-IT"/>
        </w:rPr>
        <w:t xml:space="preserve"> </w:t>
      </w:r>
      <w:r w:rsidR="00AB5A01" w:rsidRPr="00430B34">
        <w:rPr>
          <w:rFonts w:ascii="Arial" w:hAnsi="Arial" w:cs="Arial"/>
          <w:kern w:val="28"/>
          <w:sz w:val="22"/>
          <w:szCs w:val="22"/>
          <w:lang w:val="it-IT"/>
        </w:rPr>
        <w:t>a</w:t>
      </w:r>
      <w:r w:rsidRPr="00430B34">
        <w:rPr>
          <w:rFonts w:ascii="Arial" w:hAnsi="Arial" w:cs="Arial"/>
          <w:kern w:val="28"/>
          <w:sz w:val="22"/>
          <w:szCs w:val="22"/>
          <w:lang w:val="it-IT"/>
        </w:rPr>
        <w:t xml:space="preserve"> </w:t>
      </w:r>
      <w:r w:rsidR="00021F55" w:rsidRPr="00430B34">
        <w:rPr>
          <w:rFonts w:ascii="Arial" w:hAnsi="Arial" w:cs="Arial"/>
          <w:kern w:val="28"/>
          <w:sz w:val="22"/>
          <w:szCs w:val="22"/>
          <w:lang w:val="it-IT"/>
        </w:rPr>
        <w:t>rispondere a eventuali</w:t>
      </w:r>
      <w:r w:rsidRPr="00430B34">
        <w:rPr>
          <w:rFonts w:ascii="Arial" w:hAnsi="Arial" w:cs="Arial"/>
          <w:kern w:val="28"/>
          <w:sz w:val="22"/>
          <w:szCs w:val="22"/>
          <w:lang w:val="it-IT"/>
        </w:rPr>
        <w:t xml:space="preserve"> domande</w:t>
      </w:r>
      <w:r w:rsidR="00526433" w:rsidRPr="00430B34">
        <w:rPr>
          <w:rFonts w:ascii="Arial" w:hAnsi="Arial" w:cs="Arial"/>
          <w:kern w:val="28"/>
          <w:sz w:val="22"/>
          <w:szCs w:val="22"/>
          <w:lang w:val="it-IT"/>
        </w:rPr>
        <w:t xml:space="preserve">, al fine di condurre un’indagine mirata </w:t>
      </w:r>
      <w:r w:rsidR="00143EAC">
        <w:rPr>
          <w:rFonts w:ascii="Arial" w:hAnsi="Arial" w:cs="Arial"/>
          <w:kern w:val="28"/>
          <w:sz w:val="22"/>
          <w:szCs w:val="22"/>
          <w:lang w:val="it-IT"/>
        </w:rPr>
        <w:t>e</w:t>
      </w:r>
      <w:r w:rsidR="00526433" w:rsidRPr="00430B34">
        <w:rPr>
          <w:rFonts w:ascii="Arial" w:hAnsi="Arial" w:cs="Arial"/>
          <w:kern w:val="28"/>
          <w:sz w:val="22"/>
          <w:szCs w:val="22"/>
          <w:lang w:val="it-IT"/>
        </w:rPr>
        <w:t xml:space="preserve"> accurata</w:t>
      </w:r>
      <w:r w:rsidRPr="00430B34">
        <w:rPr>
          <w:rFonts w:ascii="Arial" w:hAnsi="Arial" w:cs="Arial"/>
          <w:kern w:val="28"/>
          <w:sz w:val="22"/>
          <w:szCs w:val="22"/>
          <w:lang w:val="it-IT"/>
        </w:rPr>
        <w:t>.</w:t>
      </w:r>
    </w:p>
    <w:p w14:paraId="0682B468" w14:textId="77777777" w:rsidR="00890EC6" w:rsidRPr="00430B34" w:rsidRDefault="00890EC6" w:rsidP="00835247">
      <w:pPr>
        <w:spacing w:before="0" w:line="276" w:lineRule="auto"/>
        <w:jc w:val="both"/>
        <w:rPr>
          <w:rFonts w:ascii="Arial" w:hAnsi="Arial" w:cs="Arial"/>
          <w:kern w:val="28"/>
          <w:sz w:val="22"/>
          <w:szCs w:val="22"/>
          <w:lang w:val="it-IT"/>
        </w:rPr>
      </w:pPr>
    </w:p>
    <w:p w14:paraId="055CEAB2" w14:textId="79209920" w:rsidR="00CE4F71" w:rsidRPr="00430B34" w:rsidRDefault="00526433"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Nel caso in cui la </w:t>
      </w:r>
      <w:r w:rsidR="00FC3044"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egnalazione sia effettuata tramite la piattaforma web, </w:t>
      </w:r>
      <w:r w:rsidR="0051527D" w:rsidRPr="00430B34">
        <w:rPr>
          <w:rFonts w:ascii="Arial" w:hAnsi="Arial" w:cs="Arial"/>
          <w:kern w:val="28"/>
          <w:sz w:val="22"/>
          <w:szCs w:val="22"/>
          <w:lang w:val="it-IT"/>
        </w:rPr>
        <w:t>in modalità anonima, il sistema assicura l’impossibilità di</w:t>
      </w:r>
      <w:r w:rsidR="007C5A99" w:rsidRPr="00430B34">
        <w:rPr>
          <w:rFonts w:ascii="Arial" w:hAnsi="Arial" w:cs="Arial"/>
          <w:kern w:val="28"/>
          <w:sz w:val="22"/>
          <w:szCs w:val="22"/>
          <w:lang w:val="it-IT"/>
        </w:rPr>
        <w:t xml:space="preserve"> risalire al S</w:t>
      </w:r>
      <w:r w:rsidR="0051527D" w:rsidRPr="00430B34">
        <w:rPr>
          <w:rFonts w:ascii="Arial" w:hAnsi="Arial" w:cs="Arial"/>
          <w:kern w:val="28"/>
          <w:sz w:val="22"/>
          <w:szCs w:val="22"/>
          <w:lang w:val="it-IT"/>
        </w:rPr>
        <w:t xml:space="preserve">egnalante. </w:t>
      </w:r>
    </w:p>
    <w:p w14:paraId="2337711B" w14:textId="0D1F506C" w:rsidR="00CE4F71" w:rsidRPr="00430B34" w:rsidRDefault="0051527D"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La piattaforma web, difatti,</w:t>
      </w:r>
      <w:r w:rsidR="00526433" w:rsidRPr="00430B34">
        <w:rPr>
          <w:rFonts w:ascii="Arial" w:hAnsi="Arial" w:cs="Arial"/>
          <w:kern w:val="28"/>
          <w:sz w:val="22"/>
          <w:szCs w:val="22"/>
          <w:lang w:val="it-IT"/>
        </w:rPr>
        <w:t xml:space="preserve"> non è parte </w:t>
      </w:r>
      <w:r w:rsidRPr="00430B34">
        <w:rPr>
          <w:rFonts w:ascii="Arial" w:hAnsi="Arial" w:cs="Arial"/>
          <w:kern w:val="28"/>
          <w:sz w:val="22"/>
          <w:szCs w:val="22"/>
          <w:lang w:val="it-IT"/>
        </w:rPr>
        <w:t>né del sito web della Società</w:t>
      </w:r>
      <w:r w:rsidR="00CE4F71" w:rsidRPr="00430B34">
        <w:rPr>
          <w:rFonts w:ascii="Arial" w:hAnsi="Arial" w:cs="Arial"/>
          <w:kern w:val="28"/>
          <w:sz w:val="22"/>
          <w:szCs w:val="22"/>
          <w:lang w:val="it-IT"/>
        </w:rPr>
        <w:t xml:space="preserve"> né della rete </w:t>
      </w:r>
      <w:r w:rsidR="00526433" w:rsidRPr="00430B34">
        <w:rPr>
          <w:rFonts w:ascii="Arial" w:hAnsi="Arial" w:cs="Arial"/>
          <w:kern w:val="28"/>
          <w:sz w:val="22"/>
          <w:szCs w:val="22"/>
          <w:lang w:val="it-IT"/>
        </w:rPr>
        <w:t>intranet</w:t>
      </w:r>
      <w:r w:rsidR="00CE4F71" w:rsidRPr="00430B34">
        <w:rPr>
          <w:rFonts w:ascii="Arial" w:hAnsi="Arial" w:cs="Arial"/>
          <w:kern w:val="28"/>
          <w:sz w:val="22"/>
          <w:szCs w:val="22"/>
          <w:lang w:val="it-IT"/>
        </w:rPr>
        <w:t xml:space="preserve"> ma è gestita interamente da società terza specializzata</w:t>
      </w:r>
      <w:r w:rsidR="00526433" w:rsidRPr="00430B34">
        <w:rPr>
          <w:rFonts w:ascii="Arial" w:hAnsi="Arial" w:cs="Arial"/>
          <w:kern w:val="28"/>
          <w:sz w:val="22"/>
          <w:szCs w:val="22"/>
          <w:lang w:val="it-IT"/>
        </w:rPr>
        <w:t xml:space="preserve">. </w:t>
      </w:r>
    </w:p>
    <w:p w14:paraId="303888F0" w14:textId="4BB4AE58" w:rsidR="00526433" w:rsidRPr="00430B34" w:rsidRDefault="00526433"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Il sistema </w:t>
      </w:r>
      <w:r w:rsidR="0051527D" w:rsidRPr="00430B34">
        <w:rPr>
          <w:rFonts w:ascii="Arial" w:hAnsi="Arial" w:cs="Arial"/>
          <w:kern w:val="28"/>
          <w:sz w:val="22"/>
          <w:szCs w:val="22"/>
          <w:lang w:val="it-IT"/>
        </w:rPr>
        <w:t>di sicurezza predisposto</w:t>
      </w:r>
      <w:r w:rsidRPr="00430B34">
        <w:rPr>
          <w:rFonts w:ascii="Arial" w:hAnsi="Arial" w:cs="Arial"/>
          <w:kern w:val="28"/>
          <w:sz w:val="22"/>
          <w:szCs w:val="22"/>
          <w:lang w:val="it-IT"/>
        </w:rPr>
        <w:t xml:space="preserve"> non registra né tra</w:t>
      </w:r>
      <w:r w:rsidR="00F9639C" w:rsidRPr="00430B34">
        <w:rPr>
          <w:rFonts w:ascii="Arial" w:hAnsi="Arial" w:cs="Arial"/>
          <w:kern w:val="28"/>
          <w:sz w:val="22"/>
          <w:szCs w:val="22"/>
          <w:lang w:val="it-IT"/>
        </w:rPr>
        <w:t xml:space="preserve">ccia alcun dato relativo a: </w:t>
      </w:r>
      <w:r w:rsidR="0051527D" w:rsidRPr="00430B34">
        <w:rPr>
          <w:rFonts w:ascii="Arial" w:hAnsi="Arial" w:cs="Arial"/>
          <w:kern w:val="28"/>
          <w:sz w:val="22"/>
          <w:szCs w:val="22"/>
          <w:lang w:val="it-IT"/>
        </w:rPr>
        <w:t>indirizzo IP, orario o metadato</w:t>
      </w:r>
      <w:r w:rsidRPr="00430B34">
        <w:rPr>
          <w:rFonts w:ascii="Arial" w:hAnsi="Arial" w:cs="Arial"/>
          <w:kern w:val="28"/>
          <w:sz w:val="22"/>
          <w:szCs w:val="22"/>
          <w:lang w:val="it-IT"/>
        </w:rPr>
        <w:t>. Tutti i dati forniti da</w:t>
      </w:r>
      <w:r w:rsidR="0051527D" w:rsidRPr="00430B34">
        <w:rPr>
          <w:rFonts w:ascii="Arial" w:hAnsi="Arial" w:cs="Arial"/>
          <w:kern w:val="28"/>
          <w:sz w:val="22"/>
          <w:szCs w:val="22"/>
          <w:lang w:val="it-IT"/>
        </w:rPr>
        <w:t>l Segnalante</w:t>
      </w:r>
      <w:r w:rsidRPr="00430B34">
        <w:rPr>
          <w:rFonts w:ascii="Arial" w:hAnsi="Arial" w:cs="Arial"/>
          <w:kern w:val="28"/>
          <w:sz w:val="22"/>
          <w:szCs w:val="22"/>
          <w:lang w:val="it-IT"/>
        </w:rPr>
        <w:t xml:space="preserve"> </w:t>
      </w:r>
      <w:r w:rsidR="0051527D" w:rsidRPr="00430B34">
        <w:rPr>
          <w:rFonts w:ascii="Arial" w:hAnsi="Arial" w:cs="Arial"/>
          <w:kern w:val="28"/>
          <w:sz w:val="22"/>
          <w:szCs w:val="22"/>
          <w:lang w:val="it-IT"/>
        </w:rPr>
        <w:t>o inseriti</w:t>
      </w:r>
      <w:r w:rsidRPr="00430B34">
        <w:rPr>
          <w:rFonts w:ascii="Arial" w:hAnsi="Arial" w:cs="Arial"/>
          <w:kern w:val="28"/>
          <w:sz w:val="22"/>
          <w:szCs w:val="22"/>
          <w:lang w:val="it-IT"/>
        </w:rPr>
        <w:t xml:space="preserve"> nel sistema </w:t>
      </w:r>
      <w:r w:rsidR="0051527D" w:rsidRPr="00430B34">
        <w:rPr>
          <w:rFonts w:ascii="Arial" w:hAnsi="Arial" w:cs="Arial"/>
          <w:kern w:val="28"/>
          <w:sz w:val="22"/>
          <w:szCs w:val="22"/>
          <w:lang w:val="it-IT"/>
        </w:rPr>
        <w:t xml:space="preserve">per la </w:t>
      </w:r>
      <w:r w:rsidRPr="00430B34">
        <w:rPr>
          <w:rFonts w:ascii="Arial" w:hAnsi="Arial" w:cs="Arial"/>
          <w:kern w:val="28"/>
          <w:sz w:val="22"/>
          <w:szCs w:val="22"/>
          <w:lang w:val="it-IT"/>
        </w:rPr>
        <w:t xml:space="preserve">gestione del caso </w:t>
      </w:r>
      <w:r w:rsidR="0051527D" w:rsidRPr="00430B34">
        <w:rPr>
          <w:rFonts w:ascii="Arial" w:hAnsi="Arial" w:cs="Arial"/>
          <w:kern w:val="28"/>
          <w:sz w:val="22"/>
          <w:szCs w:val="22"/>
          <w:lang w:val="it-IT"/>
        </w:rPr>
        <w:t xml:space="preserve">segnalato </w:t>
      </w:r>
      <w:r w:rsidRPr="00430B34">
        <w:rPr>
          <w:rFonts w:ascii="Arial" w:hAnsi="Arial" w:cs="Arial"/>
          <w:kern w:val="28"/>
          <w:sz w:val="22"/>
          <w:szCs w:val="22"/>
          <w:lang w:val="it-IT"/>
        </w:rPr>
        <w:t xml:space="preserve">durante il processo d'indagine sono criptati e conservati su server sicuri collocati in </w:t>
      </w:r>
      <w:r w:rsidR="005B2782">
        <w:rPr>
          <w:rFonts w:ascii="Arial" w:hAnsi="Arial" w:cs="Arial"/>
          <w:kern w:val="28"/>
          <w:sz w:val="22"/>
          <w:szCs w:val="22"/>
          <w:lang w:val="it-IT"/>
        </w:rPr>
        <w:t xml:space="preserve">presso la società terza </w:t>
      </w:r>
      <w:r w:rsidR="00F45889" w:rsidRPr="00F45889">
        <w:rPr>
          <w:rFonts w:ascii="Arial" w:hAnsi="Arial" w:cs="Arial"/>
          <w:kern w:val="28"/>
          <w:sz w:val="22"/>
          <w:szCs w:val="22"/>
          <w:lang w:val="it-IT"/>
        </w:rPr>
        <w:t>specializzata.</w:t>
      </w:r>
      <w:r w:rsidR="005B2782">
        <w:rPr>
          <w:rFonts w:ascii="Arial" w:hAnsi="Arial" w:cs="Arial"/>
          <w:kern w:val="28"/>
          <w:sz w:val="22"/>
          <w:szCs w:val="22"/>
          <w:lang w:val="it-IT"/>
        </w:rPr>
        <w:t xml:space="preserve"> </w:t>
      </w:r>
    </w:p>
    <w:p w14:paraId="78CB11CA" w14:textId="77777777" w:rsidR="00890EC6" w:rsidRPr="00430B34" w:rsidRDefault="00890EC6" w:rsidP="00835247">
      <w:pPr>
        <w:spacing w:before="0" w:line="276" w:lineRule="auto"/>
        <w:jc w:val="both"/>
        <w:rPr>
          <w:rFonts w:ascii="Arial" w:hAnsi="Arial" w:cs="Arial"/>
          <w:kern w:val="28"/>
          <w:sz w:val="22"/>
          <w:szCs w:val="22"/>
          <w:lang w:val="it-IT"/>
        </w:rPr>
      </w:pPr>
    </w:p>
    <w:p w14:paraId="7011466E" w14:textId="623A0A2C" w:rsidR="00890EC6" w:rsidRPr="00430B34" w:rsidRDefault="00CE4F71"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I</w:t>
      </w:r>
      <w:r w:rsidR="00526433" w:rsidRPr="00430B34">
        <w:rPr>
          <w:rFonts w:ascii="Arial" w:hAnsi="Arial" w:cs="Arial"/>
          <w:kern w:val="28"/>
          <w:sz w:val="22"/>
          <w:szCs w:val="22"/>
          <w:lang w:val="it-IT"/>
        </w:rPr>
        <w:t xml:space="preserve">l Dipartimento IT </w:t>
      </w:r>
      <w:r w:rsidRPr="00430B34">
        <w:rPr>
          <w:rFonts w:ascii="Arial" w:hAnsi="Arial" w:cs="Arial"/>
          <w:kern w:val="28"/>
          <w:sz w:val="22"/>
          <w:szCs w:val="22"/>
          <w:lang w:val="it-IT"/>
        </w:rPr>
        <w:t>della Società</w:t>
      </w:r>
      <w:r w:rsidR="00526433" w:rsidRPr="00430B34">
        <w:rPr>
          <w:rFonts w:ascii="Arial" w:hAnsi="Arial" w:cs="Arial"/>
          <w:kern w:val="28"/>
          <w:sz w:val="22"/>
          <w:szCs w:val="22"/>
          <w:lang w:val="it-IT"/>
        </w:rPr>
        <w:t xml:space="preserve"> non può vedere o tracciare nessuna attività prodotta sulla piattaforma </w:t>
      </w:r>
      <w:r w:rsidRPr="00430B34">
        <w:rPr>
          <w:rFonts w:ascii="Arial" w:hAnsi="Arial" w:cs="Arial"/>
          <w:kern w:val="28"/>
          <w:sz w:val="22"/>
          <w:szCs w:val="22"/>
          <w:lang w:val="it-IT"/>
        </w:rPr>
        <w:t>web di segnalazione</w:t>
      </w:r>
      <w:r w:rsidR="00526433" w:rsidRPr="00430B34">
        <w:rPr>
          <w:rFonts w:ascii="Arial" w:hAnsi="Arial" w:cs="Arial"/>
          <w:kern w:val="28"/>
          <w:sz w:val="22"/>
          <w:szCs w:val="22"/>
          <w:lang w:val="it-IT"/>
        </w:rPr>
        <w:t xml:space="preserve">. </w:t>
      </w:r>
    </w:p>
    <w:p w14:paraId="7669BA43" w14:textId="672478D4" w:rsidR="00F9639C" w:rsidRPr="00430B34" w:rsidRDefault="0004124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Nel caso in cui sia necessaria l</w:t>
      </w:r>
      <w:r w:rsidR="00CE4F71" w:rsidRPr="00430B34">
        <w:rPr>
          <w:rFonts w:ascii="Arial" w:hAnsi="Arial" w:cs="Arial"/>
          <w:kern w:val="28"/>
          <w:sz w:val="22"/>
          <w:szCs w:val="22"/>
          <w:lang w:val="it-IT"/>
        </w:rPr>
        <w:t>a partecipazione del Segnalante</w:t>
      </w:r>
      <w:r w:rsidRPr="00430B34">
        <w:rPr>
          <w:rFonts w:ascii="Arial" w:hAnsi="Arial" w:cs="Arial"/>
          <w:kern w:val="28"/>
          <w:sz w:val="22"/>
          <w:szCs w:val="22"/>
          <w:lang w:val="it-IT"/>
        </w:rPr>
        <w:t xml:space="preserve"> al processo investigativo, si cercherà di mantenere riservato il fatto che la stessa persona sia stata quella che ha fatto la </w:t>
      </w:r>
      <w:r w:rsidR="00FC3044" w:rsidRPr="00430B34">
        <w:rPr>
          <w:rFonts w:ascii="Arial" w:hAnsi="Arial" w:cs="Arial"/>
          <w:kern w:val="28"/>
          <w:sz w:val="22"/>
          <w:szCs w:val="22"/>
          <w:lang w:val="it-IT"/>
        </w:rPr>
        <w:t>S</w:t>
      </w:r>
      <w:r w:rsidRPr="00430B34">
        <w:rPr>
          <w:rFonts w:ascii="Arial" w:hAnsi="Arial" w:cs="Arial"/>
          <w:kern w:val="28"/>
          <w:sz w:val="22"/>
          <w:szCs w:val="22"/>
          <w:lang w:val="it-IT"/>
        </w:rPr>
        <w:t>egnalazione</w:t>
      </w:r>
      <w:r w:rsidR="00CE4F71" w:rsidRPr="00430B34">
        <w:rPr>
          <w:rFonts w:ascii="Arial" w:hAnsi="Arial" w:cs="Arial"/>
          <w:kern w:val="28"/>
          <w:sz w:val="22"/>
          <w:szCs w:val="22"/>
          <w:lang w:val="it-IT"/>
        </w:rPr>
        <w:t>, e si proteggerà lo stesso Segnalante</w:t>
      </w:r>
      <w:r w:rsidRPr="00430B34">
        <w:rPr>
          <w:rFonts w:ascii="Arial" w:hAnsi="Arial" w:cs="Arial"/>
          <w:kern w:val="28"/>
          <w:sz w:val="22"/>
          <w:szCs w:val="22"/>
          <w:lang w:val="it-IT"/>
        </w:rPr>
        <w:t xml:space="preserve"> da atti di ritorsione o danni derivanti dall’aver fatto una </w:t>
      </w:r>
      <w:r w:rsidR="00FC3044" w:rsidRPr="00430B34">
        <w:rPr>
          <w:rFonts w:ascii="Arial" w:hAnsi="Arial" w:cs="Arial"/>
          <w:kern w:val="28"/>
          <w:sz w:val="22"/>
          <w:szCs w:val="22"/>
          <w:lang w:val="it-IT"/>
        </w:rPr>
        <w:t>S</w:t>
      </w:r>
      <w:r w:rsidRPr="00430B34">
        <w:rPr>
          <w:rFonts w:ascii="Arial" w:hAnsi="Arial" w:cs="Arial"/>
          <w:kern w:val="28"/>
          <w:sz w:val="22"/>
          <w:szCs w:val="22"/>
          <w:lang w:val="it-IT"/>
        </w:rPr>
        <w:t xml:space="preserve">egnalazione. </w:t>
      </w:r>
    </w:p>
    <w:p w14:paraId="718505FA" w14:textId="56566F19" w:rsidR="00456A4E" w:rsidRPr="00430B34" w:rsidRDefault="0004124A"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È tuttavia probabile c</w:t>
      </w:r>
      <w:r w:rsidR="00CE4F71" w:rsidRPr="00430B34">
        <w:rPr>
          <w:rFonts w:ascii="Arial" w:hAnsi="Arial" w:cs="Arial"/>
          <w:kern w:val="28"/>
          <w:sz w:val="22"/>
          <w:szCs w:val="22"/>
          <w:lang w:val="it-IT"/>
        </w:rPr>
        <w:t>he il ruolo del Segnalante</w:t>
      </w:r>
      <w:r w:rsidRPr="00430B34">
        <w:rPr>
          <w:rFonts w:ascii="Arial" w:hAnsi="Arial" w:cs="Arial"/>
          <w:kern w:val="28"/>
          <w:sz w:val="22"/>
          <w:szCs w:val="22"/>
          <w:lang w:val="it-IT"/>
        </w:rPr>
        <w:t xml:space="preserve"> emerga e risulti evidente a Terze Parti nel corso dell’investigazi</w:t>
      </w:r>
      <w:r w:rsidR="00CE4F71" w:rsidRPr="00430B34">
        <w:rPr>
          <w:rFonts w:ascii="Arial" w:hAnsi="Arial" w:cs="Arial"/>
          <w:kern w:val="28"/>
          <w:sz w:val="22"/>
          <w:szCs w:val="22"/>
          <w:lang w:val="it-IT"/>
        </w:rPr>
        <w:t>one</w:t>
      </w:r>
      <w:r w:rsidR="00CE4F71" w:rsidRPr="00D567E4">
        <w:rPr>
          <w:rFonts w:ascii="Arial" w:hAnsi="Arial" w:cs="Arial"/>
          <w:kern w:val="28"/>
          <w:sz w:val="22"/>
          <w:szCs w:val="22"/>
          <w:lang w:val="it-IT"/>
        </w:rPr>
        <w:t>. In tal caso, il Segnalante</w:t>
      </w:r>
      <w:r w:rsidRPr="00D567E4">
        <w:rPr>
          <w:rFonts w:ascii="Arial" w:hAnsi="Arial" w:cs="Arial"/>
          <w:kern w:val="28"/>
          <w:sz w:val="22"/>
          <w:szCs w:val="22"/>
          <w:lang w:val="it-IT"/>
        </w:rPr>
        <w:t xml:space="preserve"> ha diritto di avvalersi delle gar</w:t>
      </w:r>
      <w:r w:rsidR="00890EC6" w:rsidRPr="00D567E4">
        <w:rPr>
          <w:rFonts w:ascii="Arial" w:hAnsi="Arial" w:cs="Arial"/>
          <w:kern w:val="28"/>
          <w:sz w:val="22"/>
          <w:szCs w:val="22"/>
          <w:lang w:val="it-IT"/>
        </w:rPr>
        <w:t>anzie di cui al seguente paragrafo</w:t>
      </w:r>
      <w:r w:rsidR="00D567E4" w:rsidRPr="00D567E4">
        <w:rPr>
          <w:rFonts w:ascii="Arial" w:hAnsi="Arial" w:cs="Arial"/>
          <w:kern w:val="28"/>
          <w:sz w:val="22"/>
          <w:szCs w:val="22"/>
          <w:lang w:val="it-IT"/>
        </w:rPr>
        <w:t>.</w:t>
      </w:r>
    </w:p>
    <w:p w14:paraId="1BA8226F" w14:textId="7D3C5905" w:rsidR="0004124A" w:rsidRPr="00430B34" w:rsidRDefault="00CD6D80" w:rsidP="00835247">
      <w:pPr>
        <w:pStyle w:val="Titolo1"/>
        <w:numPr>
          <w:ilvl w:val="0"/>
          <w:numId w:val="34"/>
        </w:numPr>
        <w:spacing w:line="276" w:lineRule="auto"/>
        <w:jc w:val="both"/>
        <w:rPr>
          <w:rFonts w:ascii="Arial" w:hAnsi="Arial" w:cs="Arial"/>
          <w:sz w:val="22"/>
          <w:szCs w:val="22"/>
          <w:lang w:val="it-IT"/>
        </w:rPr>
      </w:pPr>
      <w:bookmarkStart w:id="36" w:name="_Toc151125727"/>
      <w:r w:rsidRPr="00430B34">
        <w:rPr>
          <w:rFonts w:ascii="Arial" w:hAnsi="Arial" w:cs="Arial"/>
          <w:sz w:val="22"/>
          <w:szCs w:val="22"/>
          <w:lang w:val="it-IT"/>
        </w:rPr>
        <w:t xml:space="preserve">DIVIETO DI </w:t>
      </w:r>
      <w:r w:rsidR="00F52F12" w:rsidRPr="00430B34">
        <w:rPr>
          <w:rFonts w:ascii="Arial" w:hAnsi="Arial" w:cs="Arial"/>
          <w:sz w:val="22"/>
          <w:szCs w:val="22"/>
          <w:lang w:val="it-IT"/>
        </w:rPr>
        <w:t xml:space="preserve">ATTI DI </w:t>
      </w:r>
      <w:r w:rsidRPr="00430B34">
        <w:rPr>
          <w:rFonts w:ascii="Arial" w:hAnsi="Arial" w:cs="Arial"/>
          <w:sz w:val="22"/>
          <w:szCs w:val="22"/>
          <w:lang w:val="it-IT"/>
        </w:rPr>
        <w:t>RITORSION</w:t>
      </w:r>
      <w:r w:rsidR="00F52F12" w:rsidRPr="00430B34">
        <w:rPr>
          <w:rFonts w:ascii="Arial" w:hAnsi="Arial" w:cs="Arial"/>
          <w:sz w:val="22"/>
          <w:szCs w:val="22"/>
          <w:lang w:val="it-IT"/>
        </w:rPr>
        <w:t>E</w:t>
      </w:r>
      <w:bookmarkEnd w:id="36"/>
    </w:p>
    <w:p w14:paraId="30D11BBE" w14:textId="147BA88A" w:rsidR="00DE29D5" w:rsidRPr="00430B34" w:rsidRDefault="004A354A" w:rsidP="00835247">
      <w:pPr>
        <w:spacing w:line="276" w:lineRule="auto"/>
        <w:jc w:val="both"/>
        <w:rPr>
          <w:rStyle w:val="systrantokenword"/>
          <w:rFonts w:ascii="Arial" w:hAnsi="Arial" w:cs="Arial"/>
          <w:sz w:val="22"/>
          <w:szCs w:val="22"/>
          <w:lang w:val="it-IT"/>
        </w:rPr>
      </w:pPr>
      <w:r w:rsidRPr="00430B34">
        <w:rPr>
          <w:rFonts w:ascii="Arial" w:hAnsi="Arial" w:cs="Arial"/>
          <w:sz w:val="22"/>
          <w:szCs w:val="22"/>
          <w:lang w:val="it-IT"/>
        </w:rPr>
        <w:t>La Società</w:t>
      </w:r>
      <w:r w:rsidR="00C30339" w:rsidRPr="00430B34">
        <w:rPr>
          <w:rFonts w:ascii="Arial" w:hAnsi="Arial" w:cs="Arial"/>
          <w:sz w:val="22"/>
          <w:szCs w:val="22"/>
          <w:lang w:val="it-IT"/>
        </w:rPr>
        <w:t xml:space="preserve"> </w:t>
      </w:r>
      <w:r w:rsidR="00ED6062" w:rsidRPr="00430B34">
        <w:rPr>
          <w:rStyle w:val="systrantokenword"/>
          <w:rFonts w:ascii="Arial" w:hAnsi="Arial" w:cs="Arial"/>
          <w:sz w:val="22"/>
          <w:szCs w:val="22"/>
          <w:lang w:val="it-IT"/>
        </w:rPr>
        <w:t xml:space="preserve">non tollera </w:t>
      </w:r>
      <w:r w:rsidR="00F52F12" w:rsidRPr="00430B34">
        <w:rPr>
          <w:rStyle w:val="systrantokenword"/>
          <w:rFonts w:ascii="Arial" w:hAnsi="Arial" w:cs="Arial"/>
          <w:sz w:val="22"/>
          <w:szCs w:val="22"/>
          <w:lang w:val="it-IT"/>
        </w:rPr>
        <w:t>atti di ritorsione, diretti o indiretti,</w:t>
      </w:r>
      <w:r w:rsidR="00ED6062" w:rsidRPr="00430B34">
        <w:rPr>
          <w:rStyle w:val="systrantokenword"/>
          <w:rFonts w:ascii="Arial" w:hAnsi="Arial" w:cs="Arial"/>
          <w:sz w:val="22"/>
          <w:szCs w:val="22"/>
          <w:lang w:val="it-IT"/>
        </w:rPr>
        <w:t xml:space="preserve"> </w:t>
      </w:r>
      <w:r w:rsidR="00DE29D5" w:rsidRPr="00430B34">
        <w:rPr>
          <w:rStyle w:val="systrantokenword"/>
          <w:rFonts w:ascii="Arial" w:hAnsi="Arial" w:cs="Arial"/>
          <w:sz w:val="22"/>
          <w:szCs w:val="22"/>
          <w:lang w:val="it-IT"/>
        </w:rPr>
        <w:t xml:space="preserve">tentati o minacciati posti in essere in ragione della Segnalazione o della divulgazione pubblica (nei limiti previsti dal </w:t>
      </w:r>
      <w:proofErr w:type="spellStart"/>
      <w:r w:rsidR="00DE29D5" w:rsidRPr="00430B34">
        <w:rPr>
          <w:rStyle w:val="systrantokenword"/>
          <w:rFonts w:ascii="Arial" w:hAnsi="Arial" w:cs="Arial"/>
          <w:sz w:val="22"/>
          <w:szCs w:val="22"/>
          <w:lang w:val="it-IT"/>
        </w:rPr>
        <w:t>D.Lgs.</w:t>
      </w:r>
      <w:proofErr w:type="spellEnd"/>
      <w:r w:rsidR="00DE29D5" w:rsidRPr="00430B34">
        <w:rPr>
          <w:rStyle w:val="systrantokenword"/>
          <w:rFonts w:ascii="Arial" w:hAnsi="Arial" w:cs="Arial"/>
          <w:sz w:val="22"/>
          <w:szCs w:val="22"/>
          <w:lang w:val="it-IT"/>
        </w:rPr>
        <w:t xml:space="preserve"> 24/2023) e che provoca o può provocare un danno ingiusto, alternativamente:</w:t>
      </w:r>
    </w:p>
    <w:p w14:paraId="2C93D4C1" w14:textId="24E79BF1" w:rsidR="00DE29D5" w:rsidRPr="00430B34" w:rsidRDefault="00DE29D5" w:rsidP="00835247">
      <w:pPr>
        <w:pStyle w:val="Paragrafoelenco"/>
        <w:numPr>
          <w:ilvl w:val="0"/>
          <w:numId w:val="17"/>
        </w:numPr>
        <w:spacing w:line="276" w:lineRule="auto"/>
        <w:jc w:val="both"/>
        <w:rPr>
          <w:rFonts w:ascii="Arial" w:hAnsi="Arial" w:cs="Arial"/>
          <w:sz w:val="22"/>
          <w:szCs w:val="22"/>
        </w:rPr>
      </w:pPr>
      <w:r w:rsidRPr="00430B34">
        <w:rPr>
          <w:rFonts w:ascii="Arial" w:hAnsi="Arial" w:cs="Arial"/>
          <w:sz w:val="22"/>
          <w:szCs w:val="22"/>
        </w:rPr>
        <w:lastRenderedPageBreak/>
        <w:t xml:space="preserve">al </w:t>
      </w:r>
      <w:proofErr w:type="spellStart"/>
      <w:proofErr w:type="gramStart"/>
      <w:r w:rsidRPr="00430B34">
        <w:rPr>
          <w:rFonts w:ascii="Arial" w:hAnsi="Arial" w:cs="Arial"/>
          <w:sz w:val="22"/>
          <w:szCs w:val="22"/>
        </w:rPr>
        <w:t>Segnalante</w:t>
      </w:r>
      <w:proofErr w:type="spellEnd"/>
      <w:r w:rsidRPr="00430B34">
        <w:rPr>
          <w:rFonts w:ascii="Arial" w:hAnsi="Arial" w:cs="Arial"/>
          <w:sz w:val="22"/>
          <w:szCs w:val="22"/>
        </w:rPr>
        <w:t>;</w:t>
      </w:r>
      <w:proofErr w:type="gramEnd"/>
    </w:p>
    <w:p w14:paraId="4E2FB887" w14:textId="6F27DEFB" w:rsidR="00DE29D5" w:rsidRPr="00430B34" w:rsidRDefault="00DE29D5"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 xml:space="preserve">alle persone che hanno assistito il Segnalante nel processo di Segnalazione (cd. </w:t>
      </w:r>
      <w:r w:rsidR="00C67C22">
        <w:rPr>
          <w:rFonts w:ascii="Arial" w:hAnsi="Arial" w:cs="Arial"/>
          <w:sz w:val="22"/>
          <w:szCs w:val="22"/>
          <w:lang w:val="it-IT"/>
        </w:rPr>
        <w:t>F</w:t>
      </w:r>
      <w:r w:rsidRPr="00430B34">
        <w:rPr>
          <w:rFonts w:ascii="Arial" w:hAnsi="Arial" w:cs="Arial"/>
          <w:sz w:val="22"/>
          <w:szCs w:val="22"/>
          <w:lang w:val="it-IT"/>
        </w:rPr>
        <w:t>acilitatori);</w:t>
      </w:r>
    </w:p>
    <w:p w14:paraId="14218B0C" w14:textId="5DF9E333" w:rsidR="00DE29D5" w:rsidRPr="00430B34" w:rsidRDefault="00DE29D5"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 xml:space="preserve">alle persone del medesimo </w:t>
      </w:r>
      <w:r w:rsidR="00186A56" w:rsidRPr="00430B34">
        <w:rPr>
          <w:rFonts w:ascii="Arial" w:hAnsi="Arial" w:cs="Arial"/>
          <w:sz w:val="22"/>
          <w:szCs w:val="22"/>
          <w:lang w:val="it-IT"/>
        </w:rPr>
        <w:t>C</w:t>
      </w:r>
      <w:r w:rsidRPr="00430B34">
        <w:rPr>
          <w:rFonts w:ascii="Arial" w:hAnsi="Arial" w:cs="Arial"/>
          <w:sz w:val="22"/>
          <w:szCs w:val="22"/>
          <w:lang w:val="it-IT"/>
        </w:rPr>
        <w:t xml:space="preserve">ontesto </w:t>
      </w:r>
      <w:r w:rsidR="00186A56" w:rsidRPr="00430B34">
        <w:rPr>
          <w:rFonts w:ascii="Arial" w:hAnsi="Arial" w:cs="Arial"/>
          <w:sz w:val="22"/>
          <w:szCs w:val="22"/>
          <w:lang w:val="it-IT"/>
        </w:rPr>
        <w:t>L</w:t>
      </w:r>
      <w:r w:rsidRPr="00430B34">
        <w:rPr>
          <w:rFonts w:ascii="Arial" w:hAnsi="Arial" w:cs="Arial"/>
          <w:sz w:val="22"/>
          <w:szCs w:val="22"/>
          <w:lang w:val="it-IT"/>
        </w:rPr>
        <w:t>avorativo del Segnalante e che abbiano con il Segnalante uno stabile legame affettivo o di parentela entro il quarto grado;</w:t>
      </w:r>
    </w:p>
    <w:p w14:paraId="0B851C0D" w14:textId="50B1C866" w:rsidR="00810341" w:rsidRPr="00430B34" w:rsidRDefault="00DE29D5" w:rsidP="00835247">
      <w:pPr>
        <w:pStyle w:val="Paragrafoelenco"/>
        <w:numPr>
          <w:ilvl w:val="0"/>
          <w:numId w:val="17"/>
        </w:numPr>
        <w:spacing w:line="276" w:lineRule="auto"/>
        <w:jc w:val="both"/>
        <w:rPr>
          <w:rFonts w:ascii="Arial" w:hAnsi="Arial" w:cs="Arial"/>
          <w:sz w:val="22"/>
          <w:szCs w:val="22"/>
          <w:lang w:val="it-IT"/>
        </w:rPr>
      </w:pPr>
      <w:r w:rsidRPr="00430B34">
        <w:rPr>
          <w:rFonts w:ascii="Arial" w:hAnsi="Arial" w:cs="Arial"/>
          <w:sz w:val="22"/>
          <w:szCs w:val="22"/>
          <w:lang w:val="it-IT"/>
        </w:rPr>
        <w:t>ai colleghi di lavoro del Segnalante che lavorano nel medesimo contesto lavorativo e che abbiano con il Segnalante un rapporto abituale e corrente</w:t>
      </w:r>
      <w:r w:rsidR="00ED6062" w:rsidRPr="00430B34">
        <w:rPr>
          <w:rFonts w:ascii="Arial" w:hAnsi="Arial" w:cs="Arial"/>
          <w:sz w:val="22"/>
          <w:szCs w:val="22"/>
          <w:lang w:val="it-IT"/>
        </w:rPr>
        <w:t xml:space="preserve">. </w:t>
      </w:r>
    </w:p>
    <w:p w14:paraId="20BA156C" w14:textId="77777777" w:rsidR="00186A56" w:rsidRPr="00430B34" w:rsidRDefault="00186A56" w:rsidP="00835247">
      <w:pPr>
        <w:spacing w:before="0" w:line="276" w:lineRule="auto"/>
        <w:jc w:val="both"/>
        <w:rPr>
          <w:rFonts w:ascii="Arial" w:hAnsi="Arial" w:cs="Arial"/>
          <w:kern w:val="28"/>
          <w:sz w:val="22"/>
          <w:szCs w:val="22"/>
          <w:lang w:val="it-IT"/>
        </w:rPr>
      </w:pPr>
    </w:p>
    <w:p w14:paraId="7AA2BA11" w14:textId="67A24110" w:rsidR="00A3684D" w:rsidRPr="00430B34" w:rsidRDefault="008E091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Il</w:t>
      </w:r>
      <w:r w:rsidR="00A83061" w:rsidRPr="00430B34">
        <w:rPr>
          <w:rFonts w:ascii="Arial" w:hAnsi="Arial" w:cs="Arial"/>
          <w:kern w:val="28"/>
          <w:sz w:val="22"/>
          <w:szCs w:val="22"/>
          <w:lang w:val="it-IT"/>
        </w:rPr>
        <w:t xml:space="preserve"> Segnalante non subirà alcun danno o ritorsione, quale, </w:t>
      </w:r>
      <w:r w:rsidR="0016750E" w:rsidRPr="00430B34">
        <w:rPr>
          <w:rFonts w:ascii="Arial" w:hAnsi="Arial" w:cs="Arial"/>
          <w:kern w:val="28"/>
          <w:sz w:val="22"/>
          <w:szCs w:val="22"/>
          <w:lang w:val="it-IT"/>
        </w:rPr>
        <w:t xml:space="preserve">a titolo esemplificativo, </w:t>
      </w:r>
      <w:r w:rsidR="00B30DA7" w:rsidRPr="00430B34">
        <w:rPr>
          <w:rFonts w:ascii="Arial" w:hAnsi="Arial" w:cs="Arial"/>
          <w:kern w:val="28"/>
          <w:sz w:val="22"/>
          <w:szCs w:val="22"/>
          <w:lang w:val="it-IT"/>
        </w:rPr>
        <w:t>licenziamento, sospensione, retrocessione</w:t>
      </w:r>
      <w:r w:rsidR="00823C1E" w:rsidRPr="00430B34">
        <w:rPr>
          <w:rFonts w:ascii="Arial" w:hAnsi="Arial" w:cs="Arial"/>
          <w:kern w:val="28"/>
          <w:sz w:val="22"/>
          <w:szCs w:val="22"/>
          <w:lang w:val="it-IT"/>
        </w:rPr>
        <w:t xml:space="preserve"> di grado o mancata promozione</w:t>
      </w:r>
      <w:r w:rsidR="00B30DA7" w:rsidRPr="00430B34">
        <w:rPr>
          <w:rFonts w:ascii="Arial" w:hAnsi="Arial" w:cs="Arial"/>
          <w:kern w:val="28"/>
          <w:sz w:val="22"/>
          <w:szCs w:val="22"/>
          <w:lang w:val="it-IT"/>
        </w:rPr>
        <w:t xml:space="preserve">, </w:t>
      </w:r>
      <w:r w:rsidR="00823C1E" w:rsidRPr="00430B34">
        <w:rPr>
          <w:rFonts w:ascii="Arial" w:hAnsi="Arial" w:cs="Arial"/>
          <w:kern w:val="28"/>
          <w:sz w:val="22"/>
          <w:szCs w:val="22"/>
          <w:lang w:val="it-IT"/>
        </w:rPr>
        <w:t xml:space="preserve">discriminazione, </w:t>
      </w:r>
      <w:r w:rsidR="00B30DA7" w:rsidRPr="00430B34">
        <w:rPr>
          <w:rFonts w:ascii="Arial" w:hAnsi="Arial" w:cs="Arial"/>
          <w:kern w:val="28"/>
          <w:sz w:val="22"/>
          <w:szCs w:val="22"/>
          <w:lang w:val="it-IT"/>
        </w:rPr>
        <w:t xml:space="preserve">demansionamento, trasferimento ingiustificato, </w:t>
      </w:r>
      <w:r w:rsidR="00823C1E" w:rsidRPr="00430B34">
        <w:rPr>
          <w:rFonts w:ascii="Arial" w:hAnsi="Arial" w:cs="Arial"/>
          <w:kern w:val="28"/>
          <w:sz w:val="22"/>
          <w:szCs w:val="22"/>
          <w:lang w:val="it-IT"/>
        </w:rPr>
        <w:t>conclusione anticipata o annullamento del contratto di fornitura di beni o servizi</w:t>
      </w:r>
      <w:r w:rsidR="00B30DA7" w:rsidRPr="00430B34">
        <w:rPr>
          <w:rFonts w:ascii="Arial" w:hAnsi="Arial" w:cs="Arial"/>
          <w:kern w:val="28"/>
          <w:sz w:val="22"/>
          <w:szCs w:val="22"/>
          <w:lang w:val="it-IT"/>
        </w:rPr>
        <w:t>,</w:t>
      </w:r>
      <w:r w:rsidR="0016750E" w:rsidRPr="00430B34">
        <w:rPr>
          <w:rFonts w:ascii="Arial" w:hAnsi="Arial" w:cs="Arial"/>
          <w:kern w:val="28"/>
          <w:sz w:val="22"/>
          <w:szCs w:val="22"/>
          <w:lang w:val="it-IT"/>
        </w:rPr>
        <w:t xml:space="preserve"> </w:t>
      </w:r>
      <w:r w:rsidR="00823C1E" w:rsidRPr="00430B34">
        <w:rPr>
          <w:rFonts w:ascii="Arial" w:hAnsi="Arial" w:cs="Arial"/>
          <w:kern w:val="28"/>
          <w:sz w:val="22"/>
          <w:szCs w:val="22"/>
          <w:lang w:val="it-IT"/>
        </w:rPr>
        <w:t>ecc</w:t>
      </w:r>
      <w:r w:rsidRPr="00430B34">
        <w:rPr>
          <w:rFonts w:ascii="Arial" w:hAnsi="Arial" w:cs="Arial"/>
          <w:kern w:val="28"/>
          <w:sz w:val="22"/>
          <w:szCs w:val="22"/>
          <w:lang w:val="it-IT"/>
        </w:rPr>
        <w:t xml:space="preserve">. </w:t>
      </w:r>
    </w:p>
    <w:p w14:paraId="0C91D02E" w14:textId="25891764" w:rsidR="001B26D8" w:rsidRPr="00430B34" w:rsidRDefault="00F802A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La Società adotterà gli opportuni</w:t>
      </w:r>
      <w:r w:rsidR="00422522" w:rsidRPr="00430B34">
        <w:rPr>
          <w:rFonts w:ascii="Arial" w:hAnsi="Arial" w:cs="Arial"/>
          <w:kern w:val="28"/>
          <w:sz w:val="22"/>
          <w:szCs w:val="22"/>
          <w:lang w:val="it-IT"/>
        </w:rPr>
        <w:t xml:space="preserve"> provvedimenti disciplinari</w:t>
      </w:r>
      <w:r w:rsidR="00535013" w:rsidRPr="00430B34">
        <w:rPr>
          <w:rFonts w:ascii="Arial" w:hAnsi="Arial" w:cs="Arial"/>
          <w:kern w:val="28"/>
          <w:sz w:val="22"/>
          <w:szCs w:val="22"/>
          <w:lang w:val="it-IT"/>
        </w:rPr>
        <w:t xml:space="preserve"> nei confronti di coloro che si </w:t>
      </w:r>
      <w:r w:rsidRPr="00430B34">
        <w:rPr>
          <w:rFonts w:ascii="Arial" w:hAnsi="Arial" w:cs="Arial"/>
          <w:kern w:val="28"/>
          <w:sz w:val="22"/>
          <w:szCs w:val="22"/>
          <w:lang w:val="it-IT"/>
        </w:rPr>
        <w:t>siano</w:t>
      </w:r>
      <w:r w:rsidR="00535013" w:rsidRPr="00430B34">
        <w:rPr>
          <w:rFonts w:ascii="Arial" w:hAnsi="Arial" w:cs="Arial"/>
          <w:kern w:val="28"/>
          <w:sz w:val="22"/>
          <w:szCs w:val="22"/>
          <w:lang w:val="it-IT"/>
        </w:rPr>
        <w:t xml:space="preserve"> responsabili di azioni ritorsive</w:t>
      </w:r>
      <w:r w:rsidR="00ED6062" w:rsidRPr="00430B34">
        <w:rPr>
          <w:rFonts w:ascii="Arial" w:hAnsi="Arial" w:cs="Arial"/>
          <w:kern w:val="28"/>
          <w:sz w:val="22"/>
          <w:szCs w:val="22"/>
          <w:lang w:val="it-IT"/>
        </w:rPr>
        <w:t>.</w:t>
      </w:r>
    </w:p>
    <w:p w14:paraId="50EC23B1" w14:textId="77777777" w:rsidR="00A03941" w:rsidRPr="00430B34" w:rsidRDefault="00A03941" w:rsidP="00835247">
      <w:pPr>
        <w:spacing w:before="0" w:line="276" w:lineRule="auto"/>
        <w:jc w:val="both"/>
        <w:rPr>
          <w:rFonts w:ascii="Arial" w:hAnsi="Arial" w:cs="Arial"/>
          <w:kern w:val="28"/>
          <w:sz w:val="22"/>
          <w:szCs w:val="22"/>
          <w:lang w:val="it-IT"/>
        </w:rPr>
      </w:pPr>
    </w:p>
    <w:p w14:paraId="38278E13" w14:textId="516AFF25" w:rsidR="00EC342B" w:rsidRPr="00430B34" w:rsidRDefault="00F52F12"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Chiunque ritenga</w:t>
      </w:r>
      <w:r w:rsidR="00A03941" w:rsidRPr="00430B34">
        <w:rPr>
          <w:rFonts w:ascii="Arial" w:hAnsi="Arial" w:cs="Arial"/>
          <w:kern w:val="28"/>
          <w:sz w:val="22"/>
          <w:szCs w:val="22"/>
          <w:lang w:val="it-IT"/>
        </w:rPr>
        <w:t xml:space="preserve"> di essere oggetto di </w:t>
      </w:r>
      <w:r w:rsidR="00682512" w:rsidRPr="00430B34">
        <w:rPr>
          <w:rFonts w:ascii="Arial" w:hAnsi="Arial" w:cs="Arial"/>
          <w:kern w:val="28"/>
          <w:sz w:val="22"/>
          <w:szCs w:val="22"/>
          <w:lang w:val="it-IT"/>
        </w:rPr>
        <w:t>R</w:t>
      </w:r>
      <w:r w:rsidR="00A03941" w:rsidRPr="00430B34">
        <w:rPr>
          <w:rFonts w:ascii="Arial" w:hAnsi="Arial" w:cs="Arial"/>
          <w:kern w:val="28"/>
          <w:sz w:val="22"/>
          <w:szCs w:val="22"/>
          <w:lang w:val="it-IT"/>
        </w:rPr>
        <w:t>itorsioni per aver effettuato</w:t>
      </w:r>
      <w:r w:rsidR="002671EC" w:rsidRPr="00430B34">
        <w:rPr>
          <w:rFonts w:ascii="Arial" w:hAnsi="Arial" w:cs="Arial"/>
          <w:kern w:val="28"/>
          <w:sz w:val="22"/>
          <w:szCs w:val="22"/>
          <w:lang w:val="it-IT"/>
        </w:rPr>
        <w:t xml:space="preserve"> una </w:t>
      </w:r>
      <w:r w:rsidR="00823C1E" w:rsidRPr="00430B34">
        <w:rPr>
          <w:rFonts w:ascii="Arial" w:hAnsi="Arial" w:cs="Arial"/>
          <w:kern w:val="28"/>
          <w:sz w:val="22"/>
          <w:szCs w:val="22"/>
          <w:lang w:val="it-IT"/>
        </w:rPr>
        <w:t>S</w:t>
      </w:r>
      <w:r w:rsidR="002671EC" w:rsidRPr="00430B34">
        <w:rPr>
          <w:rFonts w:ascii="Arial" w:hAnsi="Arial" w:cs="Arial"/>
          <w:kern w:val="28"/>
          <w:sz w:val="22"/>
          <w:szCs w:val="22"/>
          <w:lang w:val="it-IT"/>
        </w:rPr>
        <w:t>egnalazione</w:t>
      </w:r>
      <w:r w:rsidR="00682512" w:rsidRPr="00430B34">
        <w:rPr>
          <w:rFonts w:ascii="Arial" w:hAnsi="Arial" w:cs="Arial"/>
          <w:kern w:val="28"/>
          <w:sz w:val="22"/>
          <w:szCs w:val="22"/>
          <w:lang w:val="it-IT"/>
        </w:rPr>
        <w:t xml:space="preserve"> può comunicarlo all’ANAC </w:t>
      </w:r>
      <w:r w:rsidR="00A03941" w:rsidRPr="00430B34">
        <w:rPr>
          <w:rFonts w:ascii="Arial" w:hAnsi="Arial" w:cs="Arial"/>
          <w:kern w:val="28"/>
          <w:sz w:val="22"/>
          <w:szCs w:val="22"/>
          <w:lang w:val="it-IT"/>
        </w:rPr>
        <w:t xml:space="preserve">utilizzando </w:t>
      </w:r>
      <w:r w:rsidR="00682512" w:rsidRPr="00430B34">
        <w:rPr>
          <w:rFonts w:ascii="Arial" w:hAnsi="Arial" w:cs="Arial"/>
          <w:kern w:val="28"/>
          <w:sz w:val="22"/>
          <w:szCs w:val="22"/>
          <w:lang w:val="it-IT"/>
        </w:rPr>
        <w:t>il canale</w:t>
      </w:r>
      <w:r w:rsidR="00801C21">
        <w:rPr>
          <w:rFonts w:ascii="Arial" w:hAnsi="Arial" w:cs="Arial"/>
          <w:kern w:val="28"/>
          <w:sz w:val="22"/>
          <w:szCs w:val="22"/>
          <w:lang w:val="it-IT"/>
        </w:rPr>
        <w:t xml:space="preserve"> esterno</w:t>
      </w:r>
      <w:r w:rsidR="00682512" w:rsidRPr="00430B34">
        <w:rPr>
          <w:rFonts w:ascii="Arial" w:hAnsi="Arial" w:cs="Arial"/>
          <w:kern w:val="28"/>
          <w:sz w:val="22"/>
          <w:szCs w:val="22"/>
          <w:lang w:val="it-IT"/>
        </w:rPr>
        <w:t xml:space="preserve"> previsto</w:t>
      </w:r>
      <w:r w:rsidR="00A03941" w:rsidRPr="00430B34">
        <w:rPr>
          <w:rFonts w:ascii="Arial" w:hAnsi="Arial" w:cs="Arial"/>
          <w:kern w:val="28"/>
          <w:sz w:val="22"/>
          <w:szCs w:val="22"/>
          <w:lang w:val="it-IT"/>
        </w:rPr>
        <w:t>.</w:t>
      </w:r>
    </w:p>
    <w:p w14:paraId="4C8EA37D" w14:textId="69592E3F" w:rsidR="00C01D3C" w:rsidRPr="00430B34" w:rsidRDefault="00F802A5"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Alla luce del medesimo </w:t>
      </w:r>
      <w:r w:rsidR="00F52F12" w:rsidRPr="00430B34">
        <w:rPr>
          <w:rFonts w:ascii="Arial" w:hAnsi="Arial" w:cs="Arial"/>
          <w:kern w:val="28"/>
          <w:sz w:val="22"/>
          <w:szCs w:val="22"/>
          <w:lang w:val="it-IT"/>
        </w:rPr>
        <w:t>divieto</w:t>
      </w:r>
      <w:r w:rsidR="00C67C22">
        <w:rPr>
          <w:rFonts w:ascii="Arial" w:hAnsi="Arial" w:cs="Arial"/>
          <w:kern w:val="28"/>
          <w:sz w:val="22"/>
          <w:szCs w:val="22"/>
          <w:lang w:val="it-IT"/>
        </w:rPr>
        <w:t>,</w:t>
      </w:r>
      <w:r w:rsidR="00CB02B2" w:rsidRPr="00430B34">
        <w:rPr>
          <w:rFonts w:ascii="Arial" w:hAnsi="Arial" w:cs="Arial"/>
          <w:kern w:val="28"/>
          <w:sz w:val="22"/>
          <w:szCs w:val="22"/>
          <w:lang w:val="it-IT"/>
        </w:rPr>
        <w:t xml:space="preserve"> </w:t>
      </w:r>
      <w:r w:rsidRPr="00430B34">
        <w:rPr>
          <w:rFonts w:ascii="Arial" w:hAnsi="Arial" w:cs="Arial"/>
          <w:kern w:val="28"/>
          <w:sz w:val="22"/>
          <w:szCs w:val="22"/>
          <w:lang w:val="it-IT"/>
        </w:rPr>
        <w:t>la Società adotterà gli opportuni</w:t>
      </w:r>
      <w:r w:rsidR="00830EEB" w:rsidRPr="00430B34">
        <w:rPr>
          <w:rFonts w:ascii="Arial" w:hAnsi="Arial" w:cs="Arial"/>
          <w:kern w:val="28"/>
          <w:sz w:val="22"/>
          <w:szCs w:val="22"/>
          <w:lang w:val="it-IT"/>
        </w:rPr>
        <w:t xml:space="preserve"> </w:t>
      </w:r>
      <w:r w:rsidR="00CB02B2" w:rsidRPr="00430B34">
        <w:rPr>
          <w:rFonts w:ascii="Arial" w:hAnsi="Arial" w:cs="Arial"/>
          <w:kern w:val="28"/>
          <w:sz w:val="22"/>
          <w:szCs w:val="22"/>
          <w:lang w:val="it-IT"/>
        </w:rPr>
        <w:t>provvedimenti disciplinari</w:t>
      </w:r>
      <w:r w:rsidR="00C67C22">
        <w:rPr>
          <w:rFonts w:ascii="Arial" w:hAnsi="Arial" w:cs="Arial"/>
          <w:kern w:val="28"/>
          <w:sz w:val="22"/>
          <w:szCs w:val="22"/>
          <w:lang w:val="it-IT"/>
        </w:rPr>
        <w:t>,</w:t>
      </w:r>
      <w:r w:rsidR="00CB02B2" w:rsidRPr="00430B34">
        <w:rPr>
          <w:rFonts w:ascii="Arial" w:hAnsi="Arial" w:cs="Arial"/>
          <w:kern w:val="28"/>
          <w:sz w:val="22"/>
          <w:szCs w:val="22"/>
          <w:lang w:val="it-IT"/>
        </w:rPr>
        <w:t xml:space="preserve"> </w:t>
      </w:r>
      <w:r w:rsidRPr="00430B34">
        <w:rPr>
          <w:rFonts w:ascii="Arial" w:hAnsi="Arial" w:cs="Arial"/>
          <w:kern w:val="28"/>
          <w:sz w:val="22"/>
          <w:szCs w:val="22"/>
          <w:lang w:val="it-IT"/>
        </w:rPr>
        <w:t>altresì</w:t>
      </w:r>
      <w:r w:rsidR="00C67C22">
        <w:rPr>
          <w:rFonts w:ascii="Arial" w:hAnsi="Arial" w:cs="Arial"/>
          <w:kern w:val="28"/>
          <w:sz w:val="22"/>
          <w:szCs w:val="22"/>
          <w:lang w:val="it-IT"/>
        </w:rPr>
        <w:t>,</w:t>
      </w:r>
      <w:r w:rsidRPr="00430B34">
        <w:rPr>
          <w:rFonts w:ascii="Arial" w:hAnsi="Arial" w:cs="Arial"/>
          <w:kern w:val="28"/>
          <w:sz w:val="22"/>
          <w:szCs w:val="22"/>
          <w:lang w:val="it-IT"/>
        </w:rPr>
        <w:t xml:space="preserve"> </w:t>
      </w:r>
      <w:r w:rsidR="00EA37ED" w:rsidRPr="00430B34">
        <w:rPr>
          <w:rFonts w:ascii="Arial" w:hAnsi="Arial" w:cs="Arial"/>
          <w:kern w:val="28"/>
          <w:sz w:val="22"/>
          <w:szCs w:val="22"/>
          <w:lang w:val="it-IT"/>
        </w:rPr>
        <w:t>nei confronti</w:t>
      </w:r>
      <w:r w:rsidR="00562C7A" w:rsidRPr="00430B34">
        <w:rPr>
          <w:rFonts w:ascii="Arial" w:hAnsi="Arial" w:cs="Arial"/>
          <w:kern w:val="28"/>
          <w:sz w:val="22"/>
          <w:szCs w:val="22"/>
          <w:lang w:val="it-IT"/>
        </w:rPr>
        <w:t xml:space="preserve"> d</w:t>
      </w:r>
      <w:r w:rsidR="00823C1E" w:rsidRPr="00430B34">
        <w:rPr>
          <w:rFonts w:ascii="Arial" w:hAnsi="Arial" w:cs="Arial"/>
          <w:kern w:val="28"/>
          <w:sz w:val="22"/>
          <w:szCs w:val="22"/>
          <w:lang w:val="it-IT"/>
        </w:rPr>
        <w:t xml:space="preserve">ei Segnalanti nei confronti dei quali venga accertata, anche con sentenza di primo grado, la responsabilità penale per i reati di diffamazione o calunnia o nei confronti dei quali venga accertata, anche con sentenza di primo grado, la responsabilità civile per lo stesso titolo, nei casi di </w:t>
      </w:r>
      <w:r w:rsidRPr="00430B34">
        <w:rPr>
          <w:rFonts w:ascii="Arial" w:hAnsi="Arial" w:cs="Arial"/>
          <w:kern w:val="28"/>
          <w:sz w:val="22"/>
          <w:szCs w:val="22"/>
          <w:lang w:val="it-IT"/>
        </w:rPr>
        <w:t>dolo o colpa grave.</w:t>
      </w:r>
    </w:p>
    <w:p w14:paraId="77EA0D9F" w14:textId="6E85BBBC" w:rsidR="005765B1" w:rsidRPr="00430B34" w:rsidRDefault="0053099B" w:rsidP="00835247">
      <w:pPr>
        <w:pStyle w:val="Titolo1"/>
        <w:numPr>
          <w:ilvl w:val="0"/>
          <w:numId w:val="34"/>
        </w:numPr>
        <w:spacing w:line="276" w:lineRule="auto"/>
        <w:jc w:val="both"/>
        <w:rPr>
          <w:rFonts w:ascii="Arial" w:hAnsi="Arial" w:cs="Arial"/>
          <w:sz w:val="22"/>
          <w:szCs w:val="22"/>
          <w:lang w:val="it-IT"/>
        </w:rPr>
      </w:pPr>
      <w:bookmarkStart w:id="37" w:name="_Toc151125728"/>
      <w:r w:rsidRPr="00430B34">
        <w:rPr>
          <w:rFonts w:ascii="Arial" w:hAnsi="Arial" w:cs="Arial"/>
          <w:sz w:val="22"/>
          <w:szCs w:val="22"/>
          <w:lang w:val="it-IT"/>
        </w:rPr>
        <w:t>TRATTAMENTO DEI DATI AI FINI PRIVACY</w:t>
      </w:r>
      <w:bookmarkEnd w:id="37"/>
    </w:p>
    <w:p w14:paraId="71F75A24" w14:textId="38F845FA" w:rsidR="00AE5D2E" w:rsidRPr="00430B34" w:rsidRDefault="00AE5D2E" w:rsidP="00835247">
      <w:pPr>
        <w:spacing w:before="0" w:line="276" w:lineRule="auto"/>
        <w:jc w:val="both"/>
        <w:rPr>
          <w:rFonts w:ascii="Arial" w:hAnsi="Arial" w:cs="Arial"/>
          <w:kern w:val="28"/>
          <w:sz w:val="22"/>
          <w:szCs w:val="22"/>
          <w:lang w:val="it-IT"/>
        </w:rPr>
      </w:pPr>
      <w:bookmarkStart w:id="38" w:name="_Hlk138757224"/>
      <w:r w:rsidRPr="00430B34">
        <w:rPr>
          <w:rFonts w:ascii="Arial" w:hAnsi="Arial" w:cs="Arial"/>
          <w:kern w:val="28"/>
          <w:sz w:val="22"/>
          <w:szCs w:val="22"/>
          <w:lang w:val="it-IT"/>
        </w:rPr>
        <w:t>Il trattamento dei dati personali di tutti soggetti interessati coinvolti nel processo di Segnalazione è effettuato da parte della Società ai sensi della presente Procedura, nella sua qualità di titolare del trattamento ai sensi dell’art. 4(7) del regolamento (</w:t>
      </w:r>
      <w:proofErr w:type="gramStart"/>
      <w:r w:rsidRPr="00430B34">
        <w:rPr>
          <w:rFonts w:ascii="Arial" w:hAnsi="Arial" w:cs="Arial"/>
          <w:kern w:val="28"/>
          <w:sz w:val="22"/>
          <w:szCs w:val="22"/>
          <w:lang w:val="it-IT"/>
        </w:rPr>
        <w:t>UE)  2016</w:t>
      </w:r>
      <w:proofErr w:type="gramEnd"/>
      <w:r w:rsidRPr="00430B34">
        <w:rPr>
          <w:rFonts w:ascii="Arial" w:hAnsi="Arial" w:cs="Arial"/>
          <w:kern w:val="28"/>
          <w:sz w:val="22"/>
          <w:szCs w:val="22"/>
          <w:lang w:val="it-IT"/>
        </w:rPr>
        <w:t xml:space="preserve">/679 (nel seguito, anche “GDPR”), nel pieno rispetto della normativa sulla tutela dei dati personali vigente e delle procedure privacy adottate dalla Società. I dati personali che manifestamente non sono utili al trattamento di una specifica Segnalazione non sono raccolti o, se raccolti accidentalmente, sono cancellati immediatamente. </w:t>
      </w:r>
    </w:p>
    <w:p w14:paraId="394A00BA" w14:textId="77777777" w:rsidR="00AE5D2E" w:rsidRPr="00430B34" w:rsidRDefault="00AE5D2E" w:rsidP="00835247">
      <w:pPr>
        <w:spacing w:before="0" w:line="276" w:lineRule="auto"/>
        <w:jc w:val="both"/>
        <w:rPr>
          <w:rFonts w:ascii="Arial" w:hAnsi="Arial" w:cs="Arial"/>
          <w:kern w:val="28"/>
          <w:sz w:val="22"/>
          <w:szCs w:val="22"/>
          <w:lang w:val="it-IT"/>
        </w:rPr>
      </w:pPr>
    </w:p>
    <w:p w14:paraId="670ABDE7" w14:textId="41F59CC6" w:rsidR="00AE5D2E" w:rsidRPr="00430B34" w:rsidRDefault="00AE5D2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La Società ha definito il proprio processo di gestione delle Segnalazioni di cui alla presente Procedura individuando misure tecniche e organizzative idonee a garantire un livello di sicurezza adeguato agli specifici </w:t>
      </w:r>
      <w:proofErr w:type="gramStart"/>
      <w:r w:rsidRPr="00430B34">
        <w:rPr>
          <w:rFonts w:ascii="Arial" w:hAnsi="Arial" w:cs="Arial"/>
          <w:kern w:val="28"/>
          <w:sz w:val="22"/>
          <w:szCs w:val="22"/>
          <w:lang w:val="it-IT"/>
        </w:rPr>
        <w:t>rischi  derivanti</w:t>
      </w:r>
      <w:proofErr w:type="gramEnd"/>
      <w:r w:rsidRPr="00430B34">
        <w:rPr>
          <w:rFonts w:ascii="Arial" w:hAnsi="Arial" w:cs="Arial"/>
          <w:kern w:val="28"/>
          <w:sz w:val="22"/>
          <w:szCs w:val="22"/>
          <w:lang w:val="it-IT"/>
        </w:rPr>
        <w:t xml:space="preserve"> dai trattamenti effettuati, sulla base di una valutazione d'impatto sulla protezione dei dati e disciplinando il rapporto con eventuali soggetti esterni che trattano dati personali per suo conto ai sensi dell'articolo 28 del GDPR. </w:t>
      </w:r>
    </w:p>
    <w:p w14:paraId="22243B0F" w14:textId="77777777" w:rsidR="00AE5D2E" w:rsidRPr="00430B34" w:rsidRDefault="00AE5D2E" w:rsidP="00835247">
      <w:pPr>
        <w:spacing w:before="0" w:line="276" w:lineRule="auto"/>
        <w:jc w:val="both"/>
        <w:rPr>
          <w:rFonts w:ascii="Arial" w:hAnsi="Arial" w:cs="Arial"/>
          <w:kern w:val="28"/>
          <w:sz w:val="22"/>
          <w:szCs w:val="22"/>
          <w:lang w:val="it-IT"/>
        </w:rPr>
      </w:pPr>
    </w:p>
    <w:p w14:paraId="62FA76C1" w14:textId="6CD9A428" w:rsidR="00AE5D2E" w:rsidRPr="00430B34" w:rsidRDefault="00AE5D2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lastRenderedPageBreak/>
        <w:t>Il trattamento dei dati personali effettuati ai fini della presente Procedura è svolto esclusivamente da personale espressamente autorizzat</w:t>
      </w:r>
      <w:r w:rsidR="00D5021D" w:rsidRPr="00430B34">
        <w:rPr>
          <w:rFonts w:ascii="Arial" w:hAnsi="Arial" w:cs="Arial"/>
          <w:kern w:val="28"/>
          <w:sz w:val="22"/>
          <w:szCs w:val="22"/>
          <w:lang w:val="it-IT"/>
        </w:rPr>
        <w:t>o</w:t>
      </w:r>
      <w:r w:rsidRPr="00430B34">
        <w:rPr>
          <w:rFonts w:ascii="Arial" w:hAnsi="Arial" w:cs="Arial"/>
          <w:kern w:val="28"/>
          <w:sz w:val="22"/>
          <w:szCs w:val="22"/>
          <w:lang w:val="it-IT"/>
        </w:rPr>
        <w:t xml:space="preserve"> a trattare tali dati ai sensi degli articoli 29 e 32, paragrafo 4, del GDPR e dell'articolo 2-</w:t>
      </w:r>
      <w:r w:rsidRPr="00430B34">
        <w:rPr>
          <w:rFonts w:ascii="Arial" w:hAnsi="Arial" w:cs="Arial"/>
          <w:i/>
          <w:iCs/>
          <w:kern w:val="28"/>
          <w:sz w:val="22"/>
          <w:szCs w:val="22"/>
          <w:lang w:val="it-IT"/>
        </w:rPr>
        <w:t>quaterdecies</w:t>
      </w:r>
      <w:r w:rsidRPr="00430B34">
        <w:rPr>
          <w:rFonts w:ascii="Arial" w:hAnsi="Arial" w:cs="Arial"/>
          <w:kern w:val="28"/>
          <w:sz w:val="22"/>
          <w:szCs w:val="22"/>
          <w:lang w:val="it-IT"/>
        </w:rPr>
        <w:t xml:space="preserve"> del codice in materia di protezione dei dati personali di cui al decreto legislativo 30 giugno 2003, n. 196.  </w:t>
      </w:r>
    </w:p>
    <w:p w14:paraId="3DAAAED1" w14:textId="77777777" w:rsidR="00AE5D2E" w:rsidRPr="00430B34" w:rsidRDefault="00AE5D2E" w:rsidP="00835247">
      <w:pPr>
        <w:spacing w:before="0" w:line="276" w:lineRule="auto"/>
        <w:jc w:val="both"/>
        <w:rPr>
          <w:rFonts w:ascii="Arial" w:hAnsi="Arial" w:cs="Arial"/>
          <w:kern w:val="28"/>
          <w:sz w:val="22"/>
          <w:szCs w:val="22"/>
          <w:lang w:val="it-IT"/>
        </w:rPr>
      </w:pPr>
    </w:p>
    <w:p w14:paraId="5801668F" w14:textId="72CD99B1" w:rsidR="00AE5D2E" w:rsidRPr="00430B34" w:rsidRDefault="00AE5D2E" w:rsidP="00835247">
      <w:pPr>
        <w:spacing w:before="0" w:line="276" w:lineRule="auto"/>
        <w:jc w:val="both"/>
        <w:rPr>
          <w:rFonts w:ascii="Arial" w:hAnsi="Arial" w:cs="Arial"/>
          <w:kern w:val="28"/>
          <w:sz w:val="22"/>
          <w:szCs w:val="22"/>
          <w:lang w:val="it-IT"/>
        </w:rPr>
      </w:pPr>
      <w:r w:rsidRPr="00430B34">
        <w:rPr>
          <w:rFonts w:ascii="Arial" w:hAnsi="Arial" w:cs="Arial"/>
          <w:kern w:val="28"/>
          <w:sz w:val="22"/>
          <w:szCs w:val="22"/>
          <w:lang w:val="it-IT"/>
        </w:rPr>
        <w:t xml:space="preserve">Si evidenzia che l’identità della </w:t>
      </w:r>
      <w:proofErr w:type="gramStart"/>
      <w:r w:rsidRPr="00430B34">
        <w:rPr>
          <w:rFonts w:ascii="Arial" w:hAnsi="Arial" w:cs="Arial"/>
          <w:kern w:val="28"/>
          <w:sz w:val="22"/>
          <w:szCs w:val="22"/>
          <w:lang w:val="it-IT"/>
        </w:rPr>
        <w:t>persona</w:t>
      </w:r>
      <w:proofErr w:type="gramEnd"/>
      <w:r w:rsidRPr="00430B34">
        <w:rPr>
          <w:rFonts w:ascii="Arial" w:hAnsi="Arial" w:cs="Arial"/>
          <w:kern w:val="28"/>
          <w:sz w:val="22"/>
          <w:szCs w:val="22"/>
          <w:lang w:val="it-IT"/>
        </w:rPr>
        <w:t xml:space="preserve"> </w:t>
      </w:r>
      <w:r w:rsidR="00D5021D" w:rsidRPr="00430B34">
        <w:rPr>
          <w:rFonts w:ascii="Arial" w:hAnsi="Arial" w:cs="Arial"/>
          <w:kern w:val="28"/>
          <w:sz w:val="22"/>
          <w:szCs w:val="22"/>
          <w:lang w:val="it-IT"/>
        </w:rPr>
        <w:t>S</w:t>
      </w:r>
      <w:r w:rsidRPr="00430B34">
        <w:rPr>
          <w:rFonts w:ascii="Arial" w:hAnsi="Arial" w:cs="Arial"/>
          <w:kern w:val="28"/>
          <w:sz w:val="22"/>
          <w:szCs w:val="22"/>
          <w:lang w:val="it-IT"/>
        </w:rPr>
        <w:t xml:space="preserve">egnalante e qualsiasi altra informazione da cui può evincersi, direttamente o indirettamente, tale identità non possono essere rivelate, senza il consenso espresso della stessa persona </w:t>
      </w:r>
      <w:r w:rsidR="00D5021D" w:rsidRPr="00430B34">
        <w:rPr>
          <w:rFonts w:ascii="Arial" w:hAnsi="Arial" w:cs="Arial"/>
          <w:kern w:val="28"/>
          <w:sz w:val="22"/>
          <w:szCs w:val="22"/>
          <w:lang w:val="it-IT"/>
        </w:rPr>
        <w:t>S</w:t>
      </w:r>
      <w:r w:rsidRPr="00430B34">
        <w:rPr>
          <w:rFonts w:ascii="Arial" w:hAnsi="Arial" w:cs="Arial"/>
          <w:kern w:val="28"/>
          <w:sz w:val="22"/>
          <w:szCs w:val="22"/>
          <w:lang w:val="it-IT"/>
        </w:rPr>
        <w:t xml:space="preserve">egnalante, a persone diverse dai soggetti autorizzati di cui al paragrafo precedente. </w:t>
      </w:r>
    </w:p>
    <w:p w14:paraId="48C86599" w14:textId="77777777" w:rsidR="00AE5D2E" w:rsidRPr="00430B34" w:rsidRDefault="00AE5D2E" w:rsidP="00835247">
      <w:pPr>
        <w:spacing w:before="0" w:line="276" w:lineRule="auto"/>
        <w:jc w:val="both"/>
        <w:rPr>
          <w:rFonts w:ascii="Arial" w:hAnsi="Arial" w:cs="Arial"/>
          <w:kern w:val="28"/>
          <w:sz w:val="22"/>
          <w:szCs w:val="22"/>
          <w:lang w:val="it-IT"/>
        </w:rPr>
      </w:pPr>
    </w:p>
    <w:p w14:paraId="67CCC339" w14:textId="2C7F0DF4" w:rsidR="00AE5D2E" w:rsidRDefault="00AE5D2E" w:rsidP="00835247">
      <w:pPr>
        <w:spacing w:before="0" w:line="276" w:lineRule="auto"/>
        <w:jc w:val="both"/>
        <w:rPr>
          <w:rFonts w:ascii="Arial" w:hAnsi="Arial" w:cs="Arial"/>
          <w:sz w:val="22"/>
          <w:szCs w:val="22"/>
          <w:lang w:val="it-IT"/>
        </w:rPr>
      </w:pPr>
      <w:r w:rsidRPr="00430B34">
        <w:rPr>
          <w:rFonts w:ascii="Arial" w:hAnsi="Arial" w:cs="Arial"/>
          <w:kern w:val="28"/>
          <w:sz w:val="22"/>
          <w:szCs w:val="22"/>
          <w:lang w:val="it-IT"/>
        </w:rPr>
        <w:t xml:space="preserve">La Società rende in favore degli interessati un’apposita informativa ai sensi degli art. 13 e 14 del GDPR, allegata alla presente procedura e disponibile sul sito internet </w:t>
      </w:r>
      <w:hyperlink r:id="rId16" w:history="1">
        <w:r w:rsidR="005F1B7C" w:rsidRPr="00917E48">
          <w:rPr>
            <w:rStyle w:val="Collegamentoipertestuale"/>
            <w:rFonts w:ascii="Arial" w:hAnsi="Arial" w:cs="Arial"/>
            <w:sz w:val="22"/>
            <w:szCs w:val="22"/>
            <w:lang w:val="it-IT"/>
          </w:rPr>
          <w:t>https://cerve.it/</w:t>
        </w:r>
      </w:hyperlink>
    </w:p>
    <w:p w14:paraId="139AABD9" w14:textId="77777777" w:rsidR="005F1B7C" w:rsidRPr="00430B34" w:rsidRDefault="005F1B7C" w:rsidP="00835247">
      <w:pPr>
        <w:spacing w:before="0" w:line="276" w:lineRule="auto"/>
        <w:jc w:val="both"/>
        <w:rPr>
          <w:rFonts w:ascii="Arial" w:hAnsi="Arial" w:cs="Arial"/>
          <w:kern w:val="28"/>
          <w:sz w:val="22"/>
          <w:szCs w:val="22"/>
          <w:lang w:val="it-IT"/>
        </w:rPr>
      </w:pPr>
    </w:p>
    <w:bookmarkEnd w:id="38"/>
    <w:p w14:paraId="548501B3" w14:textId="11BF026D" w:rsidR="009155B1" w:rsidRPr="00430B34" w:rsidRDefault="009155B1" w:rsidP="00835247">
      <w:pPr>
        <w:spacing w:before="0" w:line="276" w:lineRule="auto"/>
        <w:rPr>
          <w:rFonts w:ascii="Arial" w:hAnsi="Arial" w:cs="Arial"/>
          <w:sz w:val="22"/>
          <w:szCs w:val="22"/>
          <w:highlight w:val="yellow"/>
          <w:lang w:val="it-IT"/>
        </w:rPr>
      </w:pPr>
      <w:r w:rsidRPr="00430B34">
        <w:rPr>
          <w:rFonts w:ascii="Arial" w:hAnsi="Arial" w:cs="Arial"/>
          <w:sz w:val="22"/>
          <w:szCs w:val="22"/>
          <w:highlight w:val="yellow"/>
          <w:lang w:val="it-IT"/>
        </w:rPr>
        <w:br w:type="page"/>
      </w:r>
    </w:p>
    <w:p w14:paraId="5D0A78D0" w14:textId="52E2E39B" w:rsidR="00A01963" w:rsidRPr="00430B34" w:rsidRDefault="00A83061" w:rsidP="00835247">
      <w:pPr>
        <w:pStyle w:val="Titolo1"/>
        <w:numPr>
          <w:ilvl w:val="0"/>
          <w:numId w:val="34"/>
        </w:numPr>
        <w:spacing w:line="276" w:lineRule="auto"/>
        <w:jc w:val="both"/>
        <w:rPr>
          <w:rFonts w:ascii="Arial" w:hAnsi="Arial" w:cs="Arial"/>
          <w:sz w:val="22"/>
          <w:szCs w:val="22"/>
          <w:lang w:val="it-IT"/>
        </w:rPr>
      </w:pPr>
      <w:bookmarkStart w:id="39" w:name="_Toc508904409"/>
      <w:bookmarkStart w:id="40" w:name="_Toc151125729"/>
      <w:r w:rsidRPr="00430B34">
        <w:rPr>
          <w:rFonts w:ascii="Arial" w:hAnsi="Arial" w:cs="Arial"/>
          <w:sz w:val="22"/>
          <w:szCs w:val="22"/>
          <w:lang w:val="it-IT"/>
        </w:rPr>
        <w:lastRenderedPageBreak/>
        <w:t>STORICO DEGLI AGGIORNAMENTI</w:t>
      </w:r>
      <w:bookmarkEnd w:id="39"/>
      <w:bookmarkEnd w:id="40"/>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70" w:type="dxa"/>
          <w:bottom w:w="40" w:type="dxa"/>
          <w:right w:w="70" w:type="dxa"/>
        </w:tblCellMar>
        <w:tblLook w:val="0000" w:firstRow="0" w:lastRow="0" w:firstColumn="0" w:lastColumn="0" w:noHBand="0" w:noVBand="0"/>
      </w:tblPr>
      <w:tblGrid>
        <w:gridCol w:w="1071"/>
        <w:gridCol w:w="1842"/>
        <w:gridCol w:w="2071"/>
        <w:gridCol w:w="1814"/>
        <w:gridCol w:w="2327"/>
      </w:tblGrid>
      <w:tr w:rsidR="005A33E3" w:rsidRPr="00430B34" w14:paraId="156C94C3" w14:textId="77777777" w:rsidTr="000F1812">
        <w:trPr>
          <w:tblHeader/>
        </w:trPr>
        <w:tc>
          <w:tcPr>
            <w:tcW w:w="1048" w:type="dxa"/>
            <w:tcBorders>
              <w:bottom w:val="double" w:sz="4" w:space="0" w:color="auto"/>
            </w:tcBorders>
            <w:vAlign w:val="center"/>
          </w:tcPr>
          <w:p w14:paraId="75C99B00" w14:textId="77777777" w:rsidR="006B7616" w:rsidRPr="00430B34" w:rsidRDefault="006B7616" w:rsidP="00835247">
            <w:pPr>
              <w:pStyle w:val="Text-512pt3aft"/>
              <w:spacing w:after="120" w:line="276" w:lineRule="auto"/>
              <w:jc w:val="center"/>
              <w:rPr>
                <w:rFonts w:ascii="Arial" w:hAnsi="Arial" w:cs="Arial"/>
                <w:b/>
                <w:bCs/>
                <w:sz w:val="22"/>
                <w:szCs w:val="22"/>
                <w:lang w:val="it-IT"/>
              </w:rPr>
            </w:pPr>
            <w:r w:rsidRPr="00430B34">
              <w:rPr>
                <w:rFonts w:ascii="Arial" w:hAnsi="Arial" w:cs="Arial"/>
                <w:b/>
                <w:bCs/>
                <w:sz w:val="22"/>
                <w:szCs w:val="22"/>
                <w:lang w:val="it-IT"/>
              </w:rPr>
              <w:t>Versione</w:t>
            </w:r>
          </w:p>
        </w:tc>
        <w:tc>
          <w:tcPr>
            <w:tcW w:w="1857" w:type="dxa"/>
            <w:tcBorders>
              <w:bottom w:val="double" w:sz="4" w:space="0" w:color="auto"/>
            </w:tcBorders>
            <w:vAlign w:val="center"/>
          </w:tcPr>
          <w:p w14:paraId="524C4E3A" w14:textId="4E2CB72E" w:rsidR="006B7616" w:rsidRPr="00430B34" w:rsidRDefault="006B7616" w:rsidP="00835247">
            <w:pPr>
              <w:pStyle w:val="Text-512pt3aft"/>
              <w:spacing w:after="120" w:line="276" w:lineRule="auto"/>
              <w:jc w:val="center"/>
              <w:rPr>
                <w:rFonts w:ascii="Arial" w:hAnsi="Arial" w:cs="Arial"/>
                <w:b/>
                <w:bCs/>
                <w:sz w:val="22"/>
                <w:szCs w:val="22"/>
                <w:lang w:val="it-IT"/>
              </w:rPr>
            </w:pPr>
            <w:r w:rsidRPr="00430B34">
              <w:rPr>
                <w:rFonts w:ascii="Arial" w:hAnsi="Arial" w:cs="Arial"/>
                <w:b/>
                <w:bCs/>
                <w:sz w:val="22"/>
                <w:szCs w:val="22"/>
                <w:lang w:val="it-IT"/>
              </w:rPr>
              <w:t xml:space="preserve">Data </w:t>
            </w:r>
          </w:p>
        </w:tc>
        <w:tc>
          <w:tcPr>
            <w:tcW w:w="2127" w:type="dxa"/>
            <w:tcBorders>
              <w:bottom w:val="double" w:sz="4" w:space="0" w:color="auto"/>
            </w:tcBorders>
            <w:vAlign w:val="center"/>
          </w:tcPr>
          <w:p w14:paraId="5461F165" w14:textId="77777777" w:rsidR="006B7616" w:rsidRPr="00430B34" w:rsidRDefault="006B7616" w:rsidP="00835247">
            <w:pPr>
              <w:pStyle w:val="Text-512pt3aft"/>
              <w:spacing w:after="120" w:line="276" w:lineRule="auto"/>
              <w:jc w:val="center"/>
              <w:rPr>
                <w:rFonts w:ascii="Arial" w:hAnsi="Arial" w:cs="Arial"/>
                <w:b/>
                <w:bCs/>
                <w:sz w:val="22"/>
                <w:szCs w:val="22"/>
                <w:lang w:val="it-IT"/>
              </w:rPr>
            </w:pPr>
            <w:r w:rsidRPr="00430B34">
              <w:rPr>
                <w:rFonts w:ascii="Arial" w:hAnsi="Arial" w:cs="Arial"/>
                <w:b/>
                <w:bCs/>
                <w:sz w:val="22"/>
                <w:szCs w:val="22"/>
                <w:lang w:val="it-IT"/>
              </w:rPr>
              <w:t>Descrizione degli aggiornamenti</w:t>
            </w:r>
          </w:p>
        </w:tc>
        <w:tc>
          <w:tcPr>
            <w:tcW w:w="1842" w:type="dxa"/>
            <w:tcBorders>
              <w:bottom w:val="double" w:sz="4" w:space="0" w:color="auto"/>
            </w:tcBorders>
            <w:vAlign w:val="center"/>
          </w:tcPr>
          <w:p w14:paraId="4C767FDD" w14:textId="77777777" w:rsidR="006B7616" w:rsidRPr="00430B34" w:rsidRDefault="006B7616" w:rsidP="00835247">
            <w:pPr>
              <w:pStyle w:val="Text-512pt3aft"/>
              <w:spacing w:after="120" w:line="276" w:lineRule="auto"/>
              <w:jc w:val="center"/>
              <w:rPr>
                <w:rFonts w:ascii="Arial" w:hAnsi="Arial" w:cs="Arial"/>
                <w:b/>
                <w:bCs/>
                <w:sz w:val="22"/>
                <w:szCs w:val="22"/>
                <w:lang w:val="it-IT"/>
              </w:rPr>
            </w:pPr>
            <w:r w:rsidRPr="00430B34">
              <w:rPr>
                <w:rFonts w:ascii="Arial" w:hAnsi="Arial" w:cs="Arial"/>
                <w:b/>
                <w:bCs/>
                <w:sz w:val="22"/>
                <w:szCs w:val="22"/>
                <w:lang w:val="it-IT"/>
              </w:rPr>
              <w:t>Autore</w:t>
            </w:r>
          </w:p>
        </w:tc>
        <w:tc>
          <w:tcPr>
            <w:tcW w:w="2402" w:type="dxa"/>
            <w:tcBorders>
              <w:bottom w:val="double" w:sz="4" w:space="0" w:color="auto"/>
            </w:tcBorders>
            <w:vAlign w:val="center"/>
          </w:tcPr>
          <w:p w14:paraId="791428C2" w14:textId="292D6B00" w:rsidR="006B7616" w:rsidRPr="00430B34" w:rsidRDefault="00465346" w:rsidP="00835247">
            <w:pPr>
              <w:pStyle w:val="Text-512pt3aft"/>
              <w:spacing w:after="120" w:line="276" w:lineRule="auto"/>
              <w:jc w:val="center"/>
              <w:rPr>
                <w:rFonts w:ascii="Arial" w:hAnsi="Arial" w:cs="Arial"/>
                <w:b/>
                <w:bCs/>
                <w:sz w:val="22"/>
                <w:szCs w:val="22"/>
                <w:lang w:val="it-IT"/>
              </w:rPr>
            </w:pPr>
            <w:r w:rsidRPr="00430B34">
              <w:rPr>
                <w:rFonts w:ascii="Arial" w:hAnsi="Arial" w:cs="Arial"/>
                <w:b/>
                <w:bCs/>
                <w:sz w:val="22"/>
                <w:szCs w:val="22"/>
                <w:lang w:val="it-IT"/>
              </w:rPr>
              <w:t>Approvata da</w:t>
            </w:r>
          </w:p>
        </w:tc>
      </w:tr>
      <w:tr w:rsidR="00C57692" w:rsidRPr="00430B34" w14:paraId="2DDD1503" w14:textId="77777777" w:rsidTr="000F1812">
        <w:trPr>
          <w:cantSplit/>
        </w:trPr>
        <w:tc>
          <w:tcPr>
            <w:tcW w:w="1048" w:type="dxa"/>
            <w:tcBorders>
              <w:top w:val="double" w:sz="4" w:space="0" w:color="auto"/>
              <w:bottom w:val="double" w:sz="4" w:space="0" w:color="auto"/>
            </w:tcBorders>
          </w:tcPr>
          <w:p w14:paraId="0193C11B" w14:textId="77777777" w:rsidR="006B7616" w:rsidRPr="00430B34" w:rsidRDefault="00BD5939" w:rsidP="00835247">
            <w:pPr>
              <w:spacing w:before="120" w:after="120" w:line="276" w:lineRule="auto"/>
              <w:rPr>
                <w:rFonts w:ascii="Arial" w:hAnsi="Arial" w:cs="Arial"/>
                <w:sz w:val="22"/>
                <w:szCs w:val="22"/>
                <w:lang w:val="it-IT"/>
              </w:rPr>
            </w:pPr>
            <w:r w:rsidRPr="00430B34">
              <w:rPr>
                <w:rFonts w:ascii="Arial" w:hAnsi="Arial" w:cs="Arial"/>
                <w:sz w:val="22"/>
                <w:szCs w:val="22"/>
                <w:lang w:val="it-IT"/>
              </w:rPr>
              <w:t>1.0</w:t>
            </w:r>
          </w:p>
        </w:tc>
        <w:tc>
          <w:tcPr>
            <w:tcW w:w="1857" w:type="dxa"/>
            <w:tcBorders>
              <w:top w:val="double" w:sz="4" w:space="0" w:color="auto"/>
              <w:bottom w:val="double" w:sz="4" w:space="0" w:color="auto"/>
            </w:tcBorders>
          </w:tcPr>
          <w:p w14:paraId="1C63C822" w14:textId="5E7E3FBC" w:rsidR="006B7616" w:rsidRPr="00430B34" w:rsidRDefault="00C57692" w:rsidP="00835247">
            <w:pPr>
              <w:spacing w:before="120" w:after="120" w:line="276" w:lineRule="auto"/>
              <w:rPr>
                <w:rFonts w:ascii="Arial" w:hAnsi="Arial" w:cs="Arial"/>
                <w:sz w:val="22"/>
                <w:szCs w:val="22"/>
                <w:lang w:val="it-IT"/>
              </w:rPr>
            </w:pPr>
            <w:r w:rsidRPr="00430B34">
              <w:rPr>
                <w:rFonts w:ascii="Arial" w:hAnsi="Arial" w:cs="Arial"/>
                <w:bCs/>
                <w:sz w:val="22"/>
                <w:szCs w:val="22"/>
                <w:lang w:val="it-IT"/>
              </w:rPr>
              <w:t>_____________</w:t>
            </w:r>
          </w:p>
        </w:tc>
        <w:tc>
          <w:tcPr>
            <w:tcW w:w="2127" w:type="dxa"/>
            <w:tcBorders>
              <w:top w:val="double" w:sz="4" w:space="0" w:color="auto"/>
              <w:bottom w:val="double" w:sz="4" w:space="0" w:color="auto"/>
            </w:tcBorders>
          </w:tcPr>
          <w:p w14:paraId="3B0170FB" w14:textId="7BBE05E4" w:rsidR="006B7616" w:rsidRPr="00430B34" w:rsidRDefault="006B7616" w:rsidP="00835247">
            <w:pPr>
              <w:spacing w:before="120" w:after="120" w:line="276" w:lineRule="auto"/>
              <w:jc w:val="center"/>
              <w:rPr>
                <w:rFonts w:ascii="Arial" w:hAnsi="Arial" w:cs="Arial"/>
                <w:sz w:val="22"/>
                <w:szCs w:val="22"/>
                <w:lang w:val="it-IT"/>
              </w:rPr>
            </w:pPr>
            <w:r w:rsidRPr="00430B34">
              <w:rPr>
                <w:rFonts w:ascii="Arial" w:hAnsi="Arial" w:cs="Arial"/>
                <w:sz w:val="22"/>
                <w:szCs w:val="22"/>
                <w:lang w:val="it-IT"/>
              </w:rPr>
              <w:t>Nuova procedura</w:t>
            </w:r>
          </w:p>
        </w:tc>
        <w:tc>
          <w:tcPr>
            <w:tcW w:w="1842" w:type="dxa"/>
            <w:tcBorders>
              <w:top w:val="double" w:sz="4" w:space="0" w:color="auto"/>
              <w:bottom w:val="double" w:sz="4" w:space="0" w:color="auto"/>
            </w:tcBorders>
          </w:tcPr>
          <w:p w14:paraId="41582E1B" w14:textId="54EC5C49" w:rsidR="006B7616" w:rsidRPr="00430B34" w:rsidRDefault="00C57692" w:rsidP="00835247">
            <w:pPr>
              <w:spacing w:before="120" w:after="120" w:line="276" w:lineRule="auto"/>
              <w:rPr>
                <w:rFonts w:ascii="Arial" w:hAnsi="Arial" w:cs="Arial"/>
                <w:sz w:val="22"/>
                <w:szCs w:val="22"/>
                <w:lang w:val="it-IT"/>
              </w:rPr>
            </w:pPr>
            <w:r w:rsidRPr="00430B34">
              <w:rPr>
                <w:rFonts w:ascii="Arial" w:hAnsi="Arial" w:cs="Arial"/>
                <w:sz w:val="22"/>
                <w:szCs w:val="22"/>
                <w:lang w:val="it-IT"/>
              </w:rPr>
              <w:t>____________</w:t>
            </w:r>
          </w:p>
        </w:tc>
        <w:tc>
          <w:tcPr>
            <w:tcW w:w="2402" w:type="dxa"/>
            <w:tcBorders>
              <w:top w:val="double" w:sz="4" w:space="0" w:color="auto"/>
              <w:bottom w:val="double" w:sz="4" w:space="0" w:color="auto"/>
            </w:tcBorders>
          </w:tcPr>
          <w:p w14:paraId="29514552" w14:textId="6A5F3BBD" w:rsidR="006B7616" w:rsidRPr="00430B34" w:rsidRDefault="00013E04" w:rsidP="00835247">
            <w:pPr>
              <w:spacing w:before="120" w:after="120" w:line="276" w:lineRule="auto"/>
              <w:jc w:val="center"/>
              <w:rPr>
                <w:rFonts w:ascii="Arial" w:hAnsi="Arial" w:cs="Arial"/>
                <w:sz w:val="22"/>
                <w:szCs w:val="22"/>
                <w:lang w:val="it-IT"/>
              </w:rPr>
            </w:pPr>
            <w:r w:rsidRPr="00430B34">
              <w:rPr>
                <w:rFonts w:ascii="Arial" w:hAnsi="Arial" w:cs="Arial"/>
                <w:sz w:val="22"/>
                <w:szCs w:val="22"/>
                <w:lang w:val="it-IT"/>
              </w:rPr>
              <w:t>Consiglio di Amministrazione</w:t>
            </w:r>
          </w:p>
        </w:tc>
      </w:tr>
    </w:tbl>
    <w:p w14:paraId="157BCCBD" w14:textId="28D8876C" w:rsidR="005A33E3" w:rsidRPr="00430B34" w:rsidRDefault="005A33E3" w:rsidP="00835247">
      <w:pPr>
        <w:pStyle w:val="Instructions-112ptitalred"/>
        <w:spacing w:line="276" w:lineRule="auto"/>
        <w:rPr>
          <w:rFonts w:ascii="Arial" w:hAnsi="Arial" w:cs="Arial"/>
          <w:color w:val="auto"/>
          <w:sz w:val="22"/>
          <w:szCs w:val="22"/>
        </w:rPr>
      </w:pPr>
    </w:p>
    <w:p w14:paraId="15CFF189" w14:textId="77777777" w:rsidR="005A33E3" w:rsidRPr="00430B34" w:rsidRDefault="005A33E3" w:rsidP="00835247">
      <w:pPr>
        <w:spacing w:before="0" w:line="276" w:lineRule="auto"/>
        <w:rPr>
          <w:rFonts w:ascii="Arial" w:hAnsi="Arial" w:cs="Arial"/>
          <w:i/>
          <w:sz w:val="22"/>
          <w:szCs w:val="22"/>
        </w:rPr>
      </w:pPr>
      <w:r w:rsidRPr="00430B34">
        <w:rPr>
          <w:rFonts w:ascii="Arial" w:hAnsi="Arial" w:cs="Arial"/>
          <w:sz w:val="22"/>
          <w:szCs w:val="22"/>
        </w:rPr>
        <w:br w:type="page"/>
      </w:r>
    </w:p>
    <w:p w14:paraId="76F92BC3" w14:textId="77777777" w:rsidR="002F3EE2" w:rsidRPr="002F3EE2" w:rsidRDefault="002F3EE2" w:rsidP="002F3EE2">
      <w:pPr>
        <w:spacing w:before="0" w:line="276" w:lineRule="auto"/>
        <w:jc w:val="center"/>
        <w:rPr>
          <w:rFonts w:ascii="Arial" w:hAnsi="Arial" w:cs="Arial"/>
          <w:b/>
          <w:sz w:val="22"/>
          <w:szCs w:val="22"/>
          <w:lang w:val="it-IT"/>
        </w:rPr>
      </w:pPr>
      <w:bookmarkStart w:id="41" w:name="_Hlk151113537"/>
      <w:r w:rsidRPr="002F3EE2">
        <w:rPr>
          <w:rFonts w:ascii="Arial" w:hAnsi="Arial" w:cs="Arial"/>
          <w:b/>
          <w:sz w:val="22"/>
          <w:szCs w:val="22"/>
          <w:lang w:val="it-IT"/>
        </w:rPr>
        <w:lastRenderedPageBreak/>
        <w:t>INFORMATIVA PRIVACY</w:t>
      </w:r>
    </w:p>
    <w:p w14:paraId="5010CAB4" w14:textId="77777777" w:rsidR="002F3EE2" w:rsidRPr="002F3EE2" w:rsidRDefault="002F3EE2" w:rsidP="002F3EE2">
      <w:pPr>
        <w:spacing w:before="0" w:after="240" w:line="276" w:lineRule="auto"/>
        <w:jc w:val="center"/>
        <w:rPr>
          <w:rFonts w:ascii="Arial" w:hAnsi="Arial" w:cs="Arial"/>
          <w:b/>
          <w:sz w:val="22"/>
          <w:szCs w:val="22"/>
          <w:lang w:val="it-IT"/>
        </w:rPr>
      </w:pPr>
      <w:r w:rsidRPr="002F3EE2">
        <w:rPr>
          <w:rFonts w:ascii="Arial" w:hAnsi="Arial" w:cs="Arial"/>
          <w:b/>
          <w:sz w:val="22"/>
          <w:szCs w:val="22"/>
          <w:lang w:val="it-IT"/>
        </w:rPr>
        <w:t>AI SENSI DEL REGOLAMENTO EUROPEO N. 2016/679 (“GDPR”)</w:t>
      </w:r>
    </w:p>
    <w:p w14:paraId="2F3D46C4" w14:textId="040F9974" w:rsidR="002F3EE2" w:rsidRPr="002F3EE2" w:rsidRDefault="002F3EE2" w:rsidP="002F3EE2">
      <w:pPr>
        <w:spacing w:before="0" w:after="240"/>
        <w:jc w:val="both"/>
        <w:rPr>
          <w:rFonts w:ascii="Arial" w:hAnsi="Arial" w:cs="Arial"/>
          <w:bCs/>
          <w:sz w:val="22"/>
          <w:szCs w:val="22"/>
          <w:lang w:val="it-IT"/>
        </w:rPr>
      </w:pPr>
      <w:r>
        <w:rPr>
          <w:rFonts w:ascii="Arial" w:hAnsi="Arial" w:cs="Arial"/>
          <w:bCs/>
          <w:sz w:val="22"/>
          <w:szCs w:val="22"/>
          <w:lang w:val="it-IT"/>
        </w:rPr>
        <w:t>CERVE S.p.A.</w:t>
      </w:r>
      <w:r w:rsidRPr="002F3EE2">
        <w:rPr>
          <w:rFonts w:ascii="Arial" w:hAnsi="Arial" w:cs="Arial"/>
          <w:bCs/>
          <w:sz w:val="22"/>
          <w:szCs w:val="22"/>
          <w:lang w:val="it-IT"/>
        </w:rPr>
        <w:t xml:space="preserve"> (nel seguito, anche “</w:t>
      </w:r>
      <w:r w:rsidRPr="002F3EE2">
        <w:rPr>
          <w:rFonts w:ascii="Arial" w:hAnsi="Arial" w:cs="Arial"/>
          <w:b/>
          <w:sz w:val="22"/>
          <w:szCs w:val="22"/>
          <w:lang w:val="it-IT"/>
        </w:rPr>
        <w:t>S</w:t>
      </w:r>
      <w:r>
        <w:rPr>
          <w:rFonts w:ascii="Arial" w:hAnsi="Arial" w:cs="Arial"/>
          <w:b/>
          <w:sz w:val="22"/>
          <w:szCs w:val="22"/>
          <w:lang w:val="it-IT"/>
        </w:rPr>
        <w:t>ocietà</w:t>
      </w:r>
      <w:r w:rsidRPr="002F3EE2">
        <w:rPr>
          <w:rFonts w:ascii="Arial" w:hAnsi="Arial" w:cs="Arial"/>
          <w:bCs/>
          <w:sz w:val="22"/>
          <w:szCs w:val="22"/>
          <w:lang w:val="it-IT"/>
        </w:rPr>
        <w:t>” o “</w:t>
      </w:r>
      <w:r w:rsidRPr="002F3EE2">
        <w:rPr>
          <w:rFonts w:ascii="Arial" w:hAnsi="Arial" w:cs="Arial"/>
          <w:b/>
          <w:sz w:val="22"/>
          <w:szCs w:val="22"/>
          <w:lang w:val="it-IT"/>
        </w:rPr>
        <w:t>Titolare</w:t>
      </w:r>
      <w:r w:rsidRPr="002F3EE2">
        <w:rPr>
          <w:rFonts w:ascii="Arial" w:hAnsi="Arial" w:cs="Arial"/>
          <w:bCs/>
          <w:sz w:val="22"/>
          <w:szCs w:val="22"/>
          <w:lang w:val="it-IT"/>
        </w:rPr>
        <w:t>”) ha attivato alcuni canali per permettere la trasmissione di segnalazioni di violazioni ai sensi del D.lgs. 24/2023 (nel seguito, anche “</w:t>
      </w:r>
      <w:r w:rsidRPr="002F3EE2">
        <w:rPr>
          <w:rFonts w:ascii="Arial" w:hAnsi="Arial" w:cs="Arial"/>
          <w:b/>
          <w:sz w:val="22"/>
          <w:szCs w:val="22"/>
          <w:lang w:val="it-IT"/>
        </w:rPr>
        <w:t>Segnalazioni</w:t>
      </w:r>
      <w:r w:rsidRPr="002F3EE2">
        <w:rPr>
          <w:rFonts w:ascii="Arial" w:hAnsi="Arial" w:cs="Arial"/>
          <w:bCs/>
          <w:sz w:val="22"/>
          <w:szCs w:val="22"/>
          <w:lang w:val="it-IT"/>
        </w:rPr>
        <w:t>”), da parte di vari soggetti, identificati di volta in volta dalla normativa applicabile (“</w:t>
      </w:r>
      <w:r w:rsidRPr="002F3EE2">
        <w:rPr>
          <w:rFonts w:ascii="Arial" w:hAnsi="Arial" w:cs="Arial"/>
          <w:b/>
          <w:sz w:val="22"/>
          <w:szCs w:val="22"/>
          <w:lang w:val="it-IT"/>
        </w:rPr>
        <w:t>Segnalanti</w:t>
      </w:r>
      <w:r w:rsidRPr="002F3EE2">
        <w:rPr>
          <w:rFonts w:ascii="Arial" w:hAnsi="Arial" w:cs="Arial"/>
          <w:bCs/>
          <w:sz w:val="22"/>
          <w:szCs w:val="22"/>
          <w:lang w:val="it-IT"/>
        </w:rPr>
        <w:t>”).</w:t>
      </w:r>
    </w:p>
    <w:p w14:paraId="5CD08BD7" w14:textId="77777777" w:rsidR="002F3EE2" w:rsidRPr="002F3EE2" w:rsidRDefault="002F3EE2" w:rsidP="002F3EE2">
      <w:pPr>
        <w:spacing w:before="0"/>
        <w:jc w:val="both"/>
        <w:rPr>
          <w:rFonts w:ascii="Arial" w:hAnsi="Arial" w:cs="Arial"/>
          <w:bCs/>
          <w:sz w:val="22"/>
          <w:szCs w:val="22"/>
          <w:lang w:val="it-IT"/>
        </w:rPr>
      </w:pPr>
      <w:r w:rsidRPr="002F3EE2">
        <w:rPr>
          <w:rFonts w:ascii="Arial" w:hAnsi="Arial" w:cs="Arial"/>
          <w:bCs/>
          <w:sz w:val="22"/>
          <w:szCs w:val="22"/>
          <w:lang w:val="it-IT"/>
        </w:rPr>
        <w:t>Tali canali permettono la trasmissione di Segnalazioni anche in forma anonima. Tuttavia, qualora il Segnalante scelga di trasmettere la Segnalazione in formato non anonimo, qualora la Segnalazione contenga dati personali riferibili al Segnalante e/o a soggetti terzi, la Società, per la gestione di tali Segnalazioni, tratterà i dati personali in essa contenuti.</w:t>
      </w:r>
    </w:p>
    <w:p w14:paraId="4791B19D" w14:textId="468A7863" w:rsidR="002F3EE2" w:rsidRPr="002F3EE2" w:rsidRDefault="002F3EE2" w:rsidP="002F3EE2">
      <w:pPr>
        <w:spacing w:before="0"/>
        <w:jc w:val="both"/>
        <w:rPr>
          <w:rFonts w:ascii="Arial" w:hAnsi="Arial" w:cs="Arial"/>
          <w:sz w:val="22"/>
          <w:szCs w:val="22"/>
          <w:lang w:val="it-IT"/>
        </w:rPr>
      </w:pPr>
      <w:r w:rsidRPr="002F3EE2">
        <w:rPr>
          <w:rFonts w:ascii="Arial" w:hAnsi="Arial" w:cs="Arial"/>
          <w:bCs/>
          <w:sz w:val="22"/>
          <w:szCs w:val="22"/>
          <w:lang w:val="it-IT"/>
        </w:rPr>
        <w:t xml:space="preserve">Pertanto, </w:t>
      </w:r>
      <w:r>
        <w:rPr>
          <w:rFonts w:ascii="Arial" w:hAnsi="Arial" w:cs="Arial"/>
          <w:bCs/>
          <w:sz w:val="22"/>
          <w:szCs w:val="22"/>
          <w:lang w:val="it-IT"/>
        </w:rPr>
        <w:t>la Società</w:t>
      </w:r>
      <w:r w:rsidRPr="002F3EE2">
        <w:rPr>
          <w:rFonts w:ascii="Arial" w:hAnsi="Arial" w:cs="Arial"/>
          <w:b/>
          <w:bCs/>
          <w:sz w:val="22"/>
          <w:szCs w:val="22"/>
          <w:lang w:val="it-IT"/>
        </w:rPr>
        <w:t>,</w:t>
      </w:r>
      <w:r w:rsidRPr="002F3EE2">
        <w:rPr>
          <w:rFonts w:ascii="Arial" w:hAnsi="Arial" w:cs="Arial"/>
          <w:bCs/>
          <w:sz w:val="22"/>
          <w:szCs w:val="22"/>
          <w:lang w:val="it-IT"/>
        </w:rPr>
        <w:t xml:space="preserve"> </w:t>
      </w:r>
      <w:r w:rsidRPr="002F3EE2">
        <w:rPr>
          <w:rFonts w:ascii="Arial" w:hAnsi="Arial" w:cs="Arial"/>
          <w:sz w:val="22"/>
          <w:szCs w:val="22"/>
          <w:lang w:val="it-IT"/>
        </w:rPr>
        <w:t>in qualità di titolare del trattamento dei dati personali, La informa ai sensi degli artt. 13 e 14 del GDPR che i Suoi dati personali saranno trattati con le modalità e per le finalità nel seguito indicate. A tale riguardo, il Titolare La invita a leggere con attenzione la presente informativa (nel seguito, l’“</w:t>
      </w:r>
      <w:r w:rsidRPr="002F3EE2">
        <w:rPr>
          <w:rFonts w:ascii="Arial" w:hAnsi="Arial" w:cs="Arial"/>
          <w:b/>
          <w:sz w:val="22"/>
          <w:szCs w:val="22"/>
          <w:lang w:val="it-IT"/>
        </w:rPr>
        <w:t>Informativa</w:t>
      </w:r>
      <w:r w:rsidRPr="002F3EE2">
        <w:rPr>
          <w:rFonts w:ascii="Arial" w:hAnsi="Arial" w:cs="Arial"/>
          <w:sz w:val="22"/>
          <w:szCs w:val="22"/>
          <w:lang w:val="it-IT"/>
        </w:rPr>
        <w:t>”), poiché contiene informazioni importanti sulla protezione dei dati personali e sulle misure di sicurezza adottate per garantirne la tutela nel pieno rispetto del GDPR.</w:t>
      </w:r>
    </w:p>
    <w:p w14:paraId="3B57AD33" w14:textId="77777777" w:rsidR="002F3EE2" w:rsidRPr="002F3EE2" w:rsidRDefault="002F3EE2" w:rsidP="002F3EE2">
      <w:pPr>
        <w:spacing w:before="0"/>
        <w:jc w:val="both"/>
        <w:rPr>
          <w:rFonts w:ascii="Arial" w:hAnsi="Arial" w:cs="Arial"/>
          <w:sz w:val="22"/>
          <w:szCs w:val="22"/>
          <w:lang w:val="it-IT"/>
        </w:rPr>
      </w:pPr>
    </w:p>
    <w:p w14:paraId="2D9C5D36" w14:textId="77777777" w:rsidR="002F3EE2" w:rsidRPr="002F3EE2" w:rsidRDefault="002F3EE2" w:rsidP="002F3EE2">
      <w:pPr>
        <w:numPr>
          <w:ilvl w:val="0"/>
          <w:numId w:val="31"/>
        </w:numPr>
        <w:spacing w:before="0"/>
        <w:jc w:val="both"/>
        <w:rPr>
          <w:rFonts w:ascii="Arial" w:hAnsi="Arial" w:cs="Arial"/>
          <w:b/>
          <w:bCs/>
          <w:sz w:val="22"/>
          <w:szCs w:val="22"/>
          <w:lang w:val="en-US"/>
        </w:rPr>
      </w:pPr>
      <w:r w:rsidRPr="002F3EE2">
        <w:rPr>
          <w:rFonts w:ascii="Arial" w:hAnsi="Arial" w:cs="Arial"/>
          <w:b/>
          <w:bCs/>
          <w:sz w:val="22"/>
          <w:szCs w:val="22"/>
          <w:lang w:val="en-US"/>
        </w:rPr>
        <w:t>TITOLARE DEL TRATTAMENTO e DPO</w:t>
      </w:r>
    </w:p>
    <w:p w14:paraId="62B0B8BB" w14:textId="22B58EE9" w:rsidR="002F3EE2" w:rsidRPr="002F3EE2" w:rsidRDefault="002F3EE2" w:rsidP="002F3EE2">
      <w:pPr>
        <w:spacing w:before="0"/>
        <w:jc w:val="both"/>
        <w:rPr>
          <w:rFonts w:ascii="Arial" w:hAnsi="Arial" w:cs="Arial"/>
          <w:b/>
          <w:bCs/>
          <w:sz w:val="22"/>
          <w:szCs w:val="22"/>
          <w:u w:val="single"/>
          <w:lang w:val="it-IT"/>
        </w:rPr>
      </w:pPr>
      <w:r w:rsidRPr="002F3EE2">
        <w:rPr>
          <w:rFonts w:ascii="Arial" w:hAnsi="Arial" w:cs="Arial"/>
          <w:sz w:val="22"/>
          <w:szCs w:val="22"/>
          <w:lang w:val="it-IT"/>
        </w:rPr>
        <w:t xml:space="preserve">Il Titolare del trattamento è </w:t>
      </w:r>
      <w:r>
        <w:rPr>
          <w:rFonts w:ascii="Arial" w:hAnsi="Arial" w:cs="Arial"/>
          <w:sz w:val="22"/>
          <w:szCs w:val="22"/>
          <w:lang w:val="it-IT"/>
        </w:rPr>
        <w:t>CERVE S.p.A.</w:t>
      </w:r>
      <w:r w:rsidRPr="002F3EE2">
        <w:rPr>
          <w:rFonts w:ascii="Arial" w:hAnsi="Arial" w:cs="Arial"/>
          <w:bCs/>
          <w:sz w:val="22"/>
          <w:szCs w:val="22"/>
          <w:lang w:val="it-IT"/>
        </w:rPr>
        <w:t xml:space="preserve">, con sede legale in </w:t>
      </w:r>
      <w:r>
        <w:rPr>
          <w:rFonts w:ascii="Arial" w:hAnsi="Arial" w:cs="Arial"/>
          <w:bCs/>
          <w:sz w:val="22"/>
          <w:szCs w:val="22"/>
          <w:lang w:val="it-IT"/>
        </w:rPr>
        <w:t>Parma</w:t>
      </w:r>
      <w:r w:rsidRPr="002F3EE2">
        <w:rPr>
          <w:rFonts w:ascii="Arial" w:hAnsi="Arial" w:cs="Arial"/>
          <w:bCs/>
          <w:sz w:val="22"/>
          <w:szCs w:val="22"/>
          <w:lang w:val="it-IT"/>
        </w:rPr>
        <w:t xml:space="preserve">, </w:t>
      </w:r>
      <w:r>
        <w:rPr>
          <w:rFonts w:ascii="Arial" w:hAnsi="Arial" w:cs="Arial"/>
          <w:bCs/>
          <w:sz w:val="22"/>
          <w:szCs w:val="22"/>
          <w:lang w:val="it-IT"/>
        </w:rPr>
        <w:t>43122 -</w:t>
      </w:r>
      <w:r w:rsidRPr="002F3EE2">
        <w:rPr>
          <w:rFonts w:ascii="Arial" w:hAnsi="Arial" w:cs="Arial"/>
          <w:bCs/>
          <w:sz w:val="22"/>
          <w:szCs w:val="22"/>
          <w:lang w:val="it-IT"/>
        </w:rPr>
        <w:t xml:space="preserve">Via </w:t>
      </w:r>
      <w:r>
        <w:rPr>
          <w:rFonts w:ascii="Arial" w:hAnsi="Arial" w:cs="Arial"/>
          <w:bCs/>
          <w:sz w:val="22"/>
          <w:szCs w:val="22"/>
          <w:lang w:val="it-IT"/>
        </w:rPr>
        <w:t>Paradigna 16/a</w:t>
      </w:r>
      <w:r w:rsidRPr="002F3EE2">
        <w:rPr>
          <w:rFonts w:ascii="Arial" w:hAnsi="Arial" w:cs="Arial"/>
          <w:bCs/>
          <w:sz w:val="22"/>
          <w:szCs w:val="22"/>
          <w:lang w:val="it-IT"/>
        </w:rPr>
        <w:t>.</w:t>
      </w:r>
    </w:p>
    <w:p w14:paraId="4A36D040" w14:textId="77777777" w:rsidR="002F3EE2" w:rsidRPr="002F3EE2" w:rsidRDefault="002F3EE2" w:rsidP="002F3EE2">
      <w:pPr>
        <w:spacing w:before="0"/>
        <w:jc w:val="both"/>
        <w:rPr>
          <w:rFonts w:ascii="Arial" w:hAnsi="Arial" w:cs="Arial"/>
          <w:sz w:val="22"/>
          <w:szCs w:val="22"/>
          <w:lang w:val="it-IT"/>
        </w:rPr>
      </w:pPr>
    </w:p>
    <w:p w14:paraId="33E01339" w14:textId="77777777" w:rsidR="002F3EE2" w:rsidRPr="002F3EE2" w:rsidRDefault="002F3EE2" w:rsidP="002F3EE2">
      <w:pPr>
        <w:numPr>
          <w:ilvl w:val="0"/>
          <w:numId w:val="31"/>
        </w:numPr>
        <w:spacing w:before="0"/>
        <w:jc w:val="both"/>
        <w:rPr>
          <w:rFonts w:ascii="Arial" w:hAnsi="Arial" w:cs="Arial"/>
          <w:b/>
          <w:bCs/>
          <w:sz w:val="22"/>
          <w:szCs w:val="22"/>
          <w:lang w:val="it-IT"/>
        </w:rPr>
      </w:pPr>
      <w:r w:rsidRPr="002F3EE2">
        <w:rPr>
          <w:rFonts w:ascii="Arial" w:hAnsi="Arial" w:cs="Arial"/>
          <w:b/>
          <w:bCs/>
          <w:sz w:val="22"/>
          <w:szCs w:val="22"/>
          <w:lang w:val="it-IT"/>
        </w:rPr>
        <w:t>DATI PERSONALI OGGETTO DI TRATTAMENTO</w:t>
      </w:r>
    </w:p>
    <w:p w14:paraId="364E41BB"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Il Titolare tratta i dati personali del Segnalante e quelli che dovessero essere contenuti nelle Segnalazioni ricevute o in documentazione ad esse allegate e/o raccolti nello svolgimento delle attività di gestione e verifica delle Segnalazioni stesse, tra cui, ad esempio, dati anagrafici, dati di contatto, dati riferibili all’attività lavorativa, ovvero ancora, in alcuni casi, dati relativi a condanne penali o reati, dati appartenenti a categorie particolari di dati (e.g., dati relativi alla salute, opinioni politiche, appartenenza sindacale, ecc.).</w:t>
      </w:r>
    </w:p>
    <w:p w14:paraId="733C7C78"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 dati personali potranno essere riferibili al Segnalante, ovvero al segnalato e/o a terzi soggetti.</w:t>
      </w:r>
    </w:p>
    <w:p w14:paraId="72800A1E" w14:textId="77777777" w:rsidR="002F3EE2" w:rsidRPr="002F3EE2" w:rsidRDefault="002F3EE2" w:rsidP="002F3EE2">
      <w:pPr>
        <w:spacing w:before="0"/>
        <w:jc w:val="both"/>
        <w:rPr>
          <w:rFonts w:ascii="Arial" w:hAnsi="Arial" w:cs="Arial"/>
          <w:sz w:val="22"/>
          <w:szCs w:val="22"/>
          <w:lang w:val="it-IT"/>
        </w:rPr>
      </w:pPr>
    </w:p>
    <w:p w14:paraId="35110AEC" w14:textId="77777777" w:rsidR="002F3EE2" w:rsidRPr="002F3EE2" w:rsidRDefault="002F3EE2" w:rsidP="002F3EE2">
      <w:pPr>
        <w:numPr>
          <w:ilvl w:val="0"/>
          <w:numId w:val="31"/>
        </w:numPr>
        <w:spacing w:before="0"/>
        <w:jc w:val="both"/>
        <w:rPr>
          <w:rFonts w:ascii="Arial" w:hAnsi="Arial" w:cs="Arial"/>
          <w:b/>
          <w:bCs/>
          <w:sz w:val="22"/>
          <w:szCs w:val="22"/>
          <w:lang w:val="en-US"/>
        </w:rPr>
      </w:pPr>
      <w:r w:rsidRPr="002F3EE2">
        <w:rPr>
          <w:rFonts w:ascii="Arial" w:hAnsi="Arial" w:cs="Arial"/>
          <w:b/>
          <w:bCs/>
          <w:sz w:val="22"/>
          <w:szCs w:val="22"/>
          <w:lang w:val="en-US"/>
        </w:rPr>
        <w:t>FINALITÀ DEL TRATTAMENTO</w:t>
      </w:r>
    </w:p>
    <w:p w14:paraId="69DCDA78"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 dati personali sono trattati per le seguenti finalità:</w:t>
      </w:r>
    </w:p>
    <w:p w14:paraId="58B62C85" w14:textId="77777777" w:rsidR="002F3EE2" w:rsidRPr="002F3EE2" w:rsidRDefault="002F3EE2" w:rsidP="002F3EE2">
      <w:pPr>
        <w:numPr>
          <w:ilvl w:val="0"/>
          <w:numId w:val="32"/>
        </w:numPr>
        <w:spacing w:before="0"/>
        <w:jc w:val="both"/>
        <w:rPr>
          <w:rFonts w:ascii="Arial" w:hAnsi="Arial" w:cs="Arial"/>
          <w:vanish/>
          <w:sz w:val="22"/>
          <w:szCs w:val="22"/>
          <w:lang w:val="it-IT"/>
        </w:rPr>
      </w:pPr>
    </w:p>
    <w:p w14:paraId="5FD6DEFA" w14:textId="77777777" w:rsidR="002F3EE2" w:rsidRPr="002F3EE2" w:rsidRDefault="002F3EE2" w:rsidP="002F3EE2">
      <w:pPr>
        <w:numPr>
          <w:ilvl w:val="0"/>
          <w:numId w:val="32"/>
        </w:numPr>
        <w:spacing w:before="0"/>
        <w:jc w:val="both"/>
        <w:rPr>
          <w:rFonts w:ascii="Arial" w:hAnsi="Arial" w:cs="Arial"/>
          <w:vanish/>
          <w:sz w:val="22"/>
          <w:szCs w:val="22"/>
          <w:lang w:val="it-IT"/>
        </w:rPr>
      </w:pPr>
    </w:p>
    <w:p w14:paraId="513515E7" w14:textId="77777777" w:rsidR="002F3EE2" w:rsidRPr="002F3EE2" w:rsidRDefault="002F3EE2" w:rsidP="002F3EE2">
      <w:pPr>
        <w:numPr>
          <w:ilvl w:val="0"/>
          <w:numId w:val="32"/>
        </w:numPr>
        <w:spacing w:before="0"/>
        <w:jc w:val="both"/>
        <w:rPr>
          <w:rFonts w:ascii="Arial" w:hAnsi="Arial" w:cs="Arial"/>
          <w:vanish/>
          <w:sz w:val="22"/>
          <w:szCs w:val="22"/>
          <w:lang w:val="it-IT"/>
        </w:rPr>
      </w:pPr>
    </w:p>
    <w:p w14:paraId="7C962D22" w14:textId="77777777" w:rsidR="002F3EE2" w:rsidRPr="002F3EE2" w:rsidRDefault="002F3EE2" w:rsidP="002F3EE2">
      <w:pPr>
        <w:numPr>
          <w:ilvl w:val="1"/>
          <w:numId w:val="32"/>
        </w:numPr>
        <w:spacing w:before="0"/>
        <w:jc w:val="both"/>
        <w:rPr>
          <w:rFonts w:ascii="Arial" w:hAnsi="Arial" w:cs="Arial"/>
          <w:sz w:val="22"/>
          <w:szCs w:val="22"/>
          <w:lang w:val="it-IT"/>
        </w:rPr>
      </w:pPr>
      <w:r w:rsidRPr="002F3EE2">
        <w:rPr>
          <w:rFonts w:ascii="Arial" w:hAnsi="Arial" w:cs="Arial"/>
          <w:sz w:val="22"/>
          <w:szCs w:val="22"/>
          <w:lang w:val="it-IT"/>
        </w:rPr>
        <w:t xml:space="preserve">la corretta e completa gestione delle Segnalazioni in conformità alla vigente normativa in materia di whistleblowing, </w:t>
      </w:r>
      <w:proofErr w:type="gramStart"/>
      <w:r w:rsidRPr="002F3EE2">
        <w:rPr>
          <w:rFonts w:ascii="Arial" w:hAnsi="Arial" w:cs="Arial"/>
          <w:sz w:val="22"/>
          <w:szCs w:val="22"/>
          <w:lang w:val="it-IT"/>
        </w:rPr>
        <w:t>porre in essere</w:t>
      </w:r>
      <w:proofErr w:type="gramEnd"/>
      <w:r w:rsidRPr="002F3EE2">
        <w:rPr>
          <w:rFonts w:ascii="Arial" w:hAnsi="Arial" w:cs="Arial"/>
          <w:sz w:val="22"/>
          <w:szCs w:val="22"/>
          <w:lang w:val="it-IT"/>
        </w:rPr>
        <w:t xml:space="preserve"> le necessarie attività istruttorie volte a verificare la fondatezza del fatto oggetto di Segnalazione e l’adozione dei conseguenti provvedimenti, dare seguito ad eventuali richieste delle Autorità;</w:t>
      </w:r>
    </w:p>
    <w:p w14:paraId="284E78F9" w14:textId="77777777" w:rsidR="002F3EE2" w:rsidRPr="002F3EE2" w:rsidRDefault="002F3EE2" w:rsidP="002F3EE2">
      <w:pPr>
        <w:numPr>
          <w:ilvl w:val="1"/>
          <w:numId w:val="32"/>
        </w:numPr>
        <w:spacing w:before="0"/>
        <w:jc w:val="both"/>
        <w:rPr>
          <w:rFonts w:ascii="Arial" w:hAnsi="Arial" w:cs="Arial"/>
          <w:sz w:val="22"/>
          <w:szCs w:val="22"/>
          <w:lang w:val="it-IT"/>
        </w:rPr>
      </w:pPr>
      <w:r w:rsidRPr="002F3EE2">
        <w:rPr>
          <w:rFonts w:ascii="Arial" w:hAnsi="Arial" w:cs="Arial"/>
          <w:sz w:val="22"/>
          <w:szCs w:val="22"/>
          <w:lang w:val="it-IT"/>
        </w:rPr>
        <w:t>accertare, esercitare o difendere in sede giudiziaria e/o stragiudiziale i diritti o gli interessi del Titolare o di terzi.</w:t>
      </w:r>
    </w:p>
    <w:p w14:paraId="6583B99A" w14:textId="77777777" w:rsidR="002F3EE2" w:rsidRPr="002F3EE2" w:rsidRDefault="002F3EE2" w:rsidP="002F3EE2">
      <w:pPr>
        <w:spacing w:before="0"/>
        <w:jc w:val="both"/>
        <w:rPr>
          <w:rFonts w:ascii="Arial" w:hAnsi="Arial" w:cs="Arial"/>
          <w:sz w:val="22"/>
          <w:szCs w:val="22"/>
          <w:lang w:val="it-IT"/>
        </w:rPr>
      </w:pPr>
    </w:p>
    <w:p w14:paraId="09743E49" w14:textId="77777777" w:rsidR="002F3EE2" w:rsidRPr="002F3EE2" w:rsidRDefault="002F3EE2" w:rsidP="002F3EE2">
      <w:pPr>
        <w:numPr>
          <w:ilvl w:val="0"/>
          <w:numId w:val="31"/>
        </w:numPr>
        <w:spacing w:before="0"/>
        <w:jc w:val="both"/>
        <w:rPr>
          <w:rFonts w:ascii="Arial" w:hAnsi="Arial" w:cs="Arial"/>
          <w:b/>
          <w:bCs/>
          <w:sz w:val="22"/>
          <w:szCs w:val="22"/>
          <w:lang w:val="it-IT"/>
        </w:rPr>
      </w:pPr>
      <w:r w:rsidRPr="002F3EE2">
        <w:rPr>
          <w:rFonts w:ascii="Arial" w:hAnsi="Arial" w:cs="Arial"/>
          <w:b/>
          <w:bCs/>
          <w:sz w:val="22"/>
          <w:szCs w:val="22"/>
          <w:lang w:val="it-IT"/>
        </w:rPr>
        <w:t>BASE GIURIDICA DEL TRATTAMENTO E NATURA DEL CONFERIMENTO DEI DATI</w:t>
      </w:r>
    </w:p>
    <w:p w14:paraId="4B863B3A"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 xml:space="preserve">Con riguardo alla finalità di cui al punto </w:t>
      </w:r>
      <w:r w:rsidRPr="002F3EE2">
        <w:rPr>
          <w:rFonts w:ascii="Arial" w:hAnsi="Arial" w:cs="Arial"/>
          <w:b/>
          <w:bCs/>
          <w:sz w:val="22"/>
          <w:szCs w:val="22"/>
          <w:lang w:val="it-IT"/>
        </w:rPr>
        <w:t>3.1.</w:t>
      </w:r>
      <w:r w:rsidRPr="002F3EE2">
        <w:rPr>
          <w:rFonts w:ascii="Arial" w:hAnsi="Arial" w:cs="Arial"/>
          <w:sz w:val="22"/>
          <w:szCs w:val="22"/>
          <w:lang w:val="it-IT"/>
        </w:rPr>
        <w:t>, la base giuridica del trattamento è l’art. 6(1)(c) del GDPR – “</w:t>
      </w:r>
      <w:r w:rsidRPr="002F3EE2">
        <w:rPr>
          <w:rFonts w:ascii="Arial" w:hAnsi="Arial" w:cs="Arial"/>
          <w:i/>
          <w:sz w:val="22"/>
          <w:szCs w:val="22"/>
          <w:lang w:val="it-IT"/>
        </w:rPr>
        <w:t>adempimento di un obbligo legale al quale è soggetto il titolare</w:t>
      </w:r>
      <w:r w:rsidRPr="002F3EE2">
        <w:rPr>
          <w:rFonts w:ascii="Arial" w:hAnsi="Arial" w:cs="Arial"/>
          <w:sz w:val="22"/>
          <w:szCs w:val="22"/>
          <w:lang w:val="it-IT"/>
        </w:rPr>
        <w:t>”.</w:t>
      </w:r>
    </w:p>
    <w:p w14:paraId="779B0F8F"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lastRenderedPageBreak/>
        <w:t xml:space="preserve">Con riferimento alla finalità di cui al punto </w:t>
      </w:r>
      <w:r w:rsidRPr="002F3EE2">
        <w:rPr>
          <w:rFonts w:ascii="Arial" w:hAnsi="Arial" w:cs="Arial"/>
          <w:b/>
          <w:bCs/>
          <w:sz w:val="22"/>
          <w:szCs w:val="22"/>
          <w:lang w:val="it-IT"/>
        </w:rPr>
        <w:t>3.2.</w:t>
      </w:r>
      <w:r w:rsidRPr="002F3EE2">
        <w:rPr>
          <w:rFonts w:ascii="Arial" w:hAnsi="Arial" w:cs="Arial"/>
          <w:sz w:val="22"/>
          <w:szCs w:val="22"/>
          <w:lang w:val="it-IT"/>
        </w:rPr>
        <w:t>, la base giuridica del trattamento è l’art. 6(1)(f) del GDPR – “</w:t>
      </w:r>
      <w:r w:rsidRPr="002F3EE2">
        <w:rPr>
          <w:rFonts w:ascii="Arial" w:hAnsi="Arial" w:cs="Arial"/>
          <w:i/>
          <w:sz w:val="22"/>
          <w:szCs w:val="22"/>
          <w:lang w:val="it-IT"/>
        </w:rPr>
        <w:t>perseguimento del legittimo interesse del titolare o di terzi</w:t>
      </w:r>
      <w:r w:rsidRPr="002F3EE2">
        <w:rPr>
          <w:rFonts w:ascii="Arial" w:hAnsi="Arial" w:cs="Arial"/>
          <w:sz w:val="22"/>
          <w:szCs w:val="22"/>
          <w:lang w:val="it-IT"/>
        </w:rPr>
        <w:t>”.</w:t>
      </w:r>
    </w:p>
    <w:p w14:paraId="12B0EBF2"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 xml:space="preserve">Con particolare riferimento alla finalità basata sul legittimo interesse del Titolare o di terzi, ai sensi dell’art. 6(1)(f) del GDPR, si specifica che il legittimo interesse del Titolare a trattare i dati è equamente bilanciato con i Suoi interessi, diritti e libertà fondamentali. </w:t>
      </w:r>
    </w:p>
    <w:p w14:paraId="2858544B"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Con riguardo ai dati personali appartenenti a categorie particolari trattati per le finalità sopra indicate, le basi giuridiche del trattamento sono l’art. 9(2)(b) del GDPR, ai sensi del quale “</w:t>
      </w:r>
      <w:r w:rsidRPr="002F3EE2">
        <w:rPr>
          <w:rFonts w:ascii="Arial" w:hAnsi="Arial" w:cs="Arial"/>
          <w:i/>
          <w:iCs/>
          <w:sz w:val="22"/>
          <w:szCs w:val="22"/>
          <w:lang w:val="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r w:rsidRPr="002F3EE2">
        <w:rPr>
          <w:rFonts w:ascii="Arial" w:hAnsi="Arial" w:cs="Arial"/>
          <w:sz w:val="22"/>
          <w:szCs w:val="22"/>
          <w:lang w:val="it-IT"/>
        </w:rPr>
        <w:t>” e l’art. 9(2)(f) del GDPR, ai sensi del quale “</w:t>
      </w:r>
      <w:r w:rsidRPr="002F3EE2">
        <w:rPr>
          <w:rFonts w:ascii="Arial" w:hAnsi="Arial" w:cs="Arial"/>
          <w:i/>
          <w:iCs/>
          <w:sz w:val="22"/>
          <w:szCs w:val="22"/>
          <w:lang w:val="it-IT"/>
        </w:rPr>
        <w:t>il trattamento è necessario per accertare, esercitare o difendere un diritto in sede giudiziaria o ogniqualvolta le autorità giurisdizionali esercitino le loro funzioni giurisdizionali</w:t>
      </w:r>
      <w:r w:rsidRPr="002F3EE2">
        <w:rPr>
          <w:rFonts w:ascii="Arial" w:hAnsi="Arial" w:cs="Arial"/>
          <w:sz w:val="22"/>
          <w:szCs w:val="22"/>
          <w:lang w:val="it-IT"/>
        </w:rPr>
        <w:t>”.</w:t>
      </w:r>
    </w:p>
    <w:p w14:paraId="5FA68F9F" w14:textId="77777777" w:rsidR="002F3EE2" w:rsidRPr="002F3EE2" w:rsidRDefault="002F3EE2" w:rsidP="002F3EE2">
      <w:pPr>
        <w:spacing w:before="0"/>
        <w:jc w:val="both"/>
        <w:rPr>
          <w:rFonts w:ascii="Arial" w:hAnsi="Arial" w:cs="Arial"/>
          <w:sz w:val="22"/>
          <w:szCs w:val="22"/>
          <w:lang w:val="it-IT"/>
        </w:rPr>
      </w:pPr>
    </w:p>
    <w:p w14:paraId="13E0A074"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Per quanto riguarda i dati giudiziari la condizione di legittimità è da rinvenirsi in base all’art. 2-</w:t>
      </w:r>
      <w:r w:rsidRPr="002F3EE2">
        <w:rPr>
          <w:rFonts w:ascii="Arial" w:hAnsi="Arial" w:cs="Arial"/>
          <w:i/>
          <w:iCs/>
          <w:sz w:val="22"/>
          <w:szCs w:val="22"/>
          <w:lang w:val="it-IT"/>
        </w:rPr>
        <w:t>octies</w:t>
      </w:r>
      <w:r w:rsidRPr="002F3EE2">
        <w:rPr>
          <w:rFonts w:ascii="Arial" w:hAnsi="Arial" w:cs="Arial"/>
          <w:sz w:val="22"/>
          <w:szCs w:val="22"/>
          <w:lang w:val="it-IT"/>
        </w:rPr>
        <w:t xml:space="preserve"> del D.lgs. 196/2003, come modificato dal D.lgs. 101/2018 e dal Decreto (“Codice Privacy”) - nell’adempimento degli obblighi di legge di cui al Decreto.</w:t>
      </w:r>
    </w:p>
    <w:p w14:paraId="2B7845E1" w14:textId="77777777" w:rsidR="002F3EE2" w:rsidRPr="002F3EE2" w:rsidRDefault="002F3EE2" w:rsidP="002F3EE2">
      <w:pPr>
        <w:spacing w:before="0"/>
        <w:jc w:val="both"/>
        <w:rPr>
          <w:rFonts w:ascii="Arial" w:hAnsi="Arial" w:cs="Arial"/>
          <w:sz w:val="22"/>
          <w:szCs w:val="22"/>
          <w:lang w:val="it-IT"/>
        </w:rPr>
      </w:pPr>
    </w:p>
    <w:p w14:paraId="401D8402"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Inoltre, nei casi di cui all’art. 12 del D.lgs. 24/2023</w:t>
      </w:r>
      <w:r w:rsidRPr="002F3EE2">
        <w:rPr>
          <w:rFonts w:ascii="Arial" w:hAnsi="Arial" w:cs="Arial"/>
          <w:b/>
          <w:bCs/>
          <w:sz w:val="22"/>
          <w:szCs w:val="22"/>
          <w:lang w:val="it-IT"/>
        </w:rPr>
        <w:t>,</w:t>
      </w:r>
      <w:r w:rsidRPr="002F3EE2">
        <w:rPr>
          <w:rFonts w:ascii="Arial" w:hAnsi="Arial" w:cs="Arial"/>
          <w:sz w:val="22"/>
          <w:szCs w:val="22"/>
          <w:lang w:val="it-IT"/>
        </w:rPr>
        <w:t xml:space="preserve"> l’identità del Segnalante e qualsiasi altra informazione da cui può evincersi, direttamente o indirettamente, tale identità possono essere rivelate esclusivamente previo consenso espresso della stessa persona Segnalante, a persone diverse da quelle competenti a ricevere o a dare seguito alle Segnalazioni, espressamente autorizzate a trattare tali dati ai sensi degli articoli 29 e 32, paragrafo 4, del GDPR e dell’articolo 2-</w:t>
      </w:r>
      <w:r w:rsidRPr="002F3EE2">
        <w:rPr>
          <w:rFonts w:ascii="Arial" w:hAnsi="Arial" w:cs="Arial"/>
          <w:i/>
          <w:iCs/>
          <w:sz w:val="22"/>
          <w:szCs w:val="22"/>
          <w:lang w:val="it-IT"/>
        </w:rPr>
        <w:t>quaterdecies</w:t>
      </w:r>
      <w:r w:rsidRPr="002F3EE2">
        <w:rPr>
          <w:rFonts w:ascii="Arial" w:hAnsi="Arial" w:cs="Arial"/>
          <w:sz w:val="22"/>
          <w:szCs w:val="22"/>
          <w:lang w:val="it-IT"/>
        </w:rPr>
        <w:t xml:space="preserve"> del codice in materia di protezione dei dati personali di cui al decreto legislativo 30 giugno 2003, n. 196.</w:t>
      </w:r>
    </w:p>
    <w:p w14:paraId="475E0E34"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Si precisa che, in caso di Segnalazione orale, la Segnalazione, previo consenso del Segnalante, potrà essere documentata a cura del personale addetto mediante registrazione su un dispositivo idoneo alla conservazione e all’ascolto oppure mediante verbale che verrà sottoposto al Segnalante per sue eventuali rettifiche.</w:t>
      </w:r>
    </w:p>
    <w:p w14:paraId="7E53B3AF" w14:textId="77777777" w:rsidR="002F3EE2" w:rsidRPr="002F3EE2" w:rsidRDefault="002F3EE2" w:rsidP="002F3EE2">
      <w:pPr>
        <w:spacing w:before="0"/>
        <w:jc w:val="both"/>
        <w:rPr>
          <w:rFonts w:ascii="Arial" w:hAnsi="Arial" w:cs="Arial"/>
          <w:sz w:val="22"/>
          <w:szCs w:val="22"/>
          <w:lang w:val="it-IT"/>
        </w:rPr>
      </w:pPr>
    </w:p>
    <w:p w14:paraId="6C2135C2"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Si ricorda, in ogni caso, che la Segnalazione può essere trasmessa in forma anonima, tuttavia, la trasmissione di una Segnalazione in forma non anonima agevola la gestione della Segnalazione stessa.</w:t>
      </w:r>
    </w:p>
    <w:p w14:paraId="511856FA" w14:textId="77777777" w:rsidR="002F3EE2" w:rsidRPr="002F3EE2" w:rsidRDefault="002F3EE2" w:rsidP="002F3EE2">
      <w:pPr>
        <w:spacing w:before="0"/>
        <w:jc w:val="both"/>
        <w:rPr>
          <w:rFonts w:ascii="Arial" w:hAnsi="Arial" w:cs="Arial"/>
          <w:sz w:val="22"/>
          <w:szCs w:val="22"/>
          <w:lang w:val="it-IT"/>
        </w:rPr>
      </w:pPr>
    </w:p>
    <w:p w14:paraId="2DCD8645" w14:textId="77777777" w:rsidR="002F3EE2" w:rsidRPr="002F3EE2" w:rsidRDefault="002F3EE2" w:rsidP="002F3EE2">
      <w:pPr>
        <w:numPr>
          <w:ilvl w:val="0"/>
          <w:numId w:val="31"/>
        </w:numPr>
        <w:spacing w:before="0"/>
        <w:jc w:val="both"/>
        <w:rPr>
          <w:rFonts w:ascii="Arial" w:hAnsi="Arial" w:cs="Arial"/>
          <w:b/>
          <w:bCs/>
          <w:sz w:val="22"/>
          <w:szCs w:val="22"/>
          <w:lang w:val="en-US"/>
        </w:rPr>
      </w:pPr>
      <w:r w:rsidRPr="002F3EE2">
        <w:rPr>
          <w:rFonts w:ascii="Arial" w:hAnsi="Arial" w:cs="Arial"/>
          <w:b/>
          <w:bCs/>
          <w:sz w:val="22"/>
          <w:szCs w:val="22"/>
          <w:lang w:val="en-US"/>
        </w:rPr>
        <w:t>PERIODO DI CONSERVAZIONE</w:t>
      </w:r>
    </w:p>
    <w:p w14:paraId="40A4C98D"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 xml:space="preserve">I dati personali sono conservati per il tempo necessario alla gestione della Segnalazione e comunque </w:t>
      </w:r>
      <w:r w:rsidRPr="002F3EE2">
        <w:rPr>
          <w:rFonts w:ascii="Arial" w:hAnsi="Arial" w:cs="Arial"/>
          <w:b/>
          <w:bCs/>
          <w:sz w:val="22"/>
          <w:szCs w:val="22"/>
          <w:u w:val="single"/>
          <w:lang w:val="it-IT"/>
        </w:rPr>
        <w:t>non oltre cinque anni</w:t>
      </w:r>
      <w:r w:rsidRPr="002F3EE2">
        <w:rPr>
          <w:rFonts w:ascii="Arial" w:hAnsi="Arial" w:cs="Arial"/>
          <w:sz w:val="22"/>
          <w:szCs w:val="22"/>
          <w:lang w:val="it-IT"/>
        </w:rPr>
        <w:t xml:space="preserve"> a decorrere dalla data della comunicazione dell’esito finale della procedura di segnalazione. Si precisa che tale conservazione avverrà nel rispetto degli obblighi di riservatezza di cui all’articolo 12 del D.lgs. 24/2023 e del principio di cui all’articolo 5, paragrafo 1, lettera e), del GDPR.</w:t>
      </w:r>
    </w:p>
    <w:p w14:paraId="628CF630" w14:textId="335698CD"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Resta in ogni caso ferma la facoltà per il Titolare di conservare i dati personali per un diverso o ulteriore periodo al solo fine di consentire a quest’ultimo di perseguire specifiche finalità indicate nell’Informativa.</w:t>
      </w:r>
    </w:p>
    <w:p w14:paraId="54CD8C58" w14:textId="77777777" w:rsidR="002F3EE2" w:rsidRPr="002F3EE2" w:rsidRDefault="002F3EE2" w:rsidP="002F3EE2">
      <w:pPr>
        <w:numPr>
          <w:ilvl w:val="0"/>
          <w:numId w:val="31"/>
        </w:numPr>
        <w:spacing w:before="0"/>
        <w:jc w:val="both"/>
        <w:rPr>
          <w:rFonts w:ascii="Arial" w:hAnsi="Arial" w:cs="Arial"/>
          <w:b/>
          <w:bCs/>
          <w:sz w:val="22"/>
          <w:szCs w:val="22"/>
          <w:lang w:val="en-US"/>
        </w:rPr>
      </w:pPr>
      <w:r w:rsidRPr="002F3EE2">
        <w:rPr>
          <w:rFonts w:ascii="Arial" w:hAnsi="Arial" w:cs="Arial"/>
          <w:b/>
          <w:bCs/>
          <w:sz w:val="22"/>
          <w:szCs w:val="22"/>
          <w:lang w:val="en-US"/>
        </w:rPr>
        <w:lastRenderedPageBreak/>
        <w:t>DECISIONI AUTOMATIZZATE</w:t>
      </w:r>
    </w:p>
    <w:p w14:paraId="6C8DDDF0"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In nessun caso i dati personali raccolti per le finalità sopraindicate saranno sottoposti a trattamenti automatizzati, compresa la profilazione ai sensi dell’art. 22 del GDPR.</w:t>
      </w:r>
    </w:p>
    <w:p w14:paraId="19883574" w14:textId="77777777" w:rsidR="002F3EE2" w:rsidRPr="002F3EE2" w:rsidRDefault="002F3EE2" w:rsidP="002F3EE2">
      <w:pPr>
        <w:spacing w:before="0"/>
        <w:jc w:val="both"/>
        <w:rPr>
          <w:rFonts w:ascii="Arial" w:hAnsi="Arial" w:cs="Arial"/>
          <w:sz w:val="22"/>
          <w:szCs w:val="22"/>
          <w:lang w:val="it-IT"/>
        </w:rPr>
      </w:pPr>
    </w:p>
    <w:p w14:paraId="197760F6" w14:textId="77777777" w:rsidR="002F3EE2" w:rsidRPr="002F3EE2" w:rsidRDefault="002F3EE2" w:rsidP="002F3EE2">
      <w:pPr>
        <w:numPr>
          <w:ilvl w:val="0"/>
          <w:numId w:val="31"/>
        </w:numPr>
        <w:spacing w:before="0"/>
        <w:jc w:val="both"/>
        <w:rPr>
          <w:rFonts w:ascii="Arial" w:hAnsi="Arial" w:cs="Arial"/>
          <w:b/>
          <w:bCs/>
          <w:sz w:val="22"/>
          <w:szCs w:val="22"/>
          <w:lang w:val="it-IT"/>
        </w:rPr>
      </w:pPr>
      <w:r w:rsidRPr="002F3EE2">
        <w:rPr>
          <w:rFonts w:ascii="Arial" w:hAnsi="Arial" w:cs="Arial"/>
          <w:b/>
          <w:bCs/>
          <w:sz w:val="22"/>
          <w:szCs w:val="22"/>
          <w:lang w:val="it-IT"/>
        </w:rPr>
        <w:t>DESTINATARI DEL TRATTAMENTO E TRASFERIMENTO DEI DATI</w:t>
      </w:r>
    </w:p>
    <w:p w14:paraId="13CF6B3A" w14:textId="77777777" w:rsidR="002F3EE2" w:rsidRPr="002F3EE2" w:rsidRDefault="002F3EE2" w:rsidP="002F3EE2">
      <w:pPr>
        <w:spacing w:before="0"/>
        <w:jc w:val="both"/>
        <w:rPr>
          <w:rFonts w:ascii="Arial" w:hAnsi="Arial" w:cs="Arial"/>
          <w:sz w:val="22"/>
          <w:szCs w:val="22"/>
          <w:lang w:val="it-IT"/>
        </w:rPr>
      </w:pPr>
      <w:bookmarkStart w:id="42" w:name="_Hlk125559569"/>
      <w:bookmarkStart w:id="43" w:name="_Hlk125559602"/>
      <w:r w:rsidRPr="002F3EE2">
        <w:rPr>
          <w:rFonts w:ascii="Arial" w:hAnsi="Arial" w:cs="Arial"/>
          <w:sz w:val="22"/>
          <w:szCs w:val="22"/>
          <w:lang w:val="it-IT"/>
        </w:rPr>
        <w:t>I Suoi dati personali potranno essere condivisi con:</w:t>
      </w:r>
    </w:p>
    <w:bookmarkEnd w:id="42"/>
    <w:p w14:paraId="175149D8" w14:textId="774BCEF8" w:rsidR="002F3EE2" w:rsidRPr="002F3EE2" w:rsidRDefault="002F3EE2" w:rsidP="002F3EE2">
      <w:pPr>
        <w:numPr>
          <w:ilvl w:val="0"/>
          <w:numId w:val="33"/>
        </w:numPr>
        <w:spacing w:before="0"/>
        <w:jc w:val="both"/>
        <w:rPr>
          <w:rFonts w:ascii="Arial" w:hAnsi="Arial" w:cs="Arial"/>
          <w:sz w:val="22"/>
          <w:szCs w:val="22"/>
          <w:lang w:val="it-IT"/>
        </w:rPr>
      </w:pPr>
      <w:r>
        <w:rPr>
          <w:rFonts w:ascii="Arial" w:hAnsi="Arial" w:cs="Arial"/>
          <w:sz w:val="22"/>
          <w:szCs w:val="22"/>
          <w:lang w:val="it-IT"/>
        </w:rPr>
        <w:t>Organismo di Vigilanza</w:t>
      </w:r>
      <w:r w:rsidRPr="002F3EE2">
        <w:rPr>
          <w:rFonts w:ascii="Arial" w:hAnsi="Arial" w:cs="Arial"/>
          <w:sz w:val="22"/>
          <w:szCs w:val="22"/>
          <w:lang w:val="it-IT"/>
        </w:rPr>
        <w:t>;</w:t>
      </w:r>
    </w:p>
    <w:p w14:paraId="248A98AB" w14:textId="77777777" w:rsidR="002F3EE2" w:rsidRPr="002F3EE2" w:rsidRDefault="002F3EE2" w:rsidP="002F3EE2">
      <w:pPr>
        <w:numPr>
          <w:ilvl w:val="0"/>
          <w:numId w:val="33"/>
        </w:numPr>
        <w:spacing w:before="0"/>
        <w:jc w:val="both"/>
        <w:rPr>
          <w:rFonts w:ascii="Arial" w:hAnsi="Arial" w:cs="Arial"/>
          <w:sz w:val="22"/>
          <w:szCs w:val="22"/>
          <w:lang w:val="it-IT"/>
        </w:rPr>
      </w:pPr>
      <w:r w:rsidRPr="002F3EE2">
        <w:rPr>
          <w:rFonts w:ascii="Arial" w:hAnsi="Arial" w:cs="Arial"/>
          <w:sz w:val="22"/>
          <w:szCs w:val="22"/>
          <w:lang w:val="it-IT"/>
        </w:rPr>
        <w:t>il fornitore che offre la piattaforma web dedicata alle Segnalazioni;</w:t>
      </w:r>
    </w:p>
    <w:p w14:paraId="740FB09C" w14:textId="77777777" w:rsidR="002F3EE2" w:rsidRPr="002F3EE2" w:rsidRDefault="002F3EE2" w:rsidP="002F3EE2">
      <w:pPr>
        <w:numPr>
          <w:ilvl w:val="0"/>
          <w:numId w:val="33"/>
        </w:numPr>
        <w:spacing w:before="0"/>
        <w:jc w:val="both"/>
        <w:rPr>
          <w:rFonts w:ascii="Arial" w:hAnsi="Arial" w:cs="Arial"/>
          <w:sz w:val="22"/>
          <w:szCs w:val="22"/>
          <w:lang w:val="it-IT"/>
        </w:rPr>
      </w:pPr>
      <w:r w:rsidRPr="002F3EE2">
        <w:rPr>
          <w:rFonts w:ascii="Arial" w:hAnsi="Arial" w:cs="Arial"/>
          <w:sz w:val="22"/>
          <w:szCs w:val="22"/>
          <w:lang w:val="it-IT"/>
        </w:rPr>
        <w:t>funzioni interne coinvolte nell’attività di istruttoria/accertamento dei fatti oggetto di Segnalazion</w:t>
      </w:r>
      <w:bookmarkEnd w:id="43"/>
      <w:r w:rsidRPr="002F3EE2">
        <w:rPr>
          <w:rFonts w:ascii="Arial" w:hAnsi="Arial" w:cs="Arial"/>
          <w:sz w:val="22"/>
          <w:szCs w:val="22"/>
          <w:lang w:val="it-IT"/>
        </w:rPr>
        <w:t>e;</w:t>
      </w:r>
    </w:p>
    <w:p w14:paraId="18F73E5F" w14:textId="77777777" w:rsidR="002F3EE2" w:rsidRPr="002F3EE2" w:rsidRDefault="002F3EE2" w:rsidP="002F3EE2">
      <w:pPr>
        <w:numPr>
          <w:ilvl w:val="0"/>
          <w:numId w:val="33"/>
        </w:numPr>
        <w:spacing w:before="0"/>
        <w:jc w:val="both"/>
        <w:rPr>
          <w:rFonts w:ascii="Arial" w:hAnsi="Arial" w:cs="Arial"/>
          <w:sz w:val="22"/>
          <w:szCs w:val="22"/>
          <w:lang w:val="it-IT"/>
        </w:rPr>
      </w:pPr>
      <w:r w:rsidRPr="002F3EE2">
        <w:rPr>
          <w:rFonts w:ascii="Arial" w:hAnsi="Arial" w:cs="Arial"/>
          <w:sz w:val="22"/>
          <w:szCs w:val="22"/>
          <w:lang w:val="it-IT"/>
        </w:rPr>
        <w:t>consulenti esterni, quali, ad esempio, studi legali, eventualmente coinvolti nella fase istruttoria e gestione della Segnalazione;</w:t>
      </w:r>
    </w:p>
    <w:p w14:paraId="602072FD" w14:textId="77777777" w:rsidR="002F3EE2" w:rsidRPr="002F3EE2" w:rsidRDefault="002F3EE2" w:rsidP="002F3EE2">
      <w:pPr>
        <w:numPr>
          <w:ilvl w:val="0"/>
          <w:numId w:val="33"/>
        </w:numPr>
        <w:spacing w:before="0"/>
        <w:jc w:val="both"/>
        <w:rPr>
          <w:rFonts w:ascii="Arial" w:hAnsi="Arial" w:cs="Arial"/>
          <w:sz w:val="22"/>
          <w:szCs w:val="22"/>
          <w:lang w:val="it-IT"/>
        </w:rPr>
      </w:pPr>
      <w:r w:rsidRPr="002F3EE2">
        <w:rPr>
          <w:rFonts w:ascii="Arial" w:hAnsi="Arial" w:cs="Arial"/>
          <w:sz w:val="22"/>
          <w:szCs w:val="22"/>
          <w:lang w:val="it-IT"/>
        </w:rPr>
        <w:t>soggetti, organi, enti o Autorità verso cui la comunicazione sia obbligatoria in forza di disposizioni di legge o di regolamento.</w:t>
      </w:r>
    </w:p>
    <w:p w14:paraId="57E841C1"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 xml:space="preserve">I soggetti appartenenti alle categorie sopra indicate, ove necessario, saranno debitamente nominati, a seconda dei casi, quali responsabili esterni del trattamento ai sensi dell’art. 28 del GDPR o autorizzati al trattamento ai sensi dell’art. 29 del GDPR e dell’art. 2 </w:t>
      </w:r>
      <w:proofErr w:type="spellStart"/>
      <w:r w:rsidRPr="002F3EE2">
        <w:rPr>
          <w:rFonts w:ascii="Arial" w:hAnsi="Arial" w:cs="Arial"/>
          <w:i/>
          <w:iCs/>
          <w:sz w:val="22"/>
          <w:szCs w:val="22"/>
          <w:lang w:val="it-IT"/>
        </w:rPr>
        <w:t>quaterdecies</w:t>
      </w:r>
      <w:proofErr w:type="spellEnd"/>
      <w:r w:rsidRPr="002F3EE2">
        <w:rPr>
          <w:rFonts w:ascii="Arial" w:hAnsi="Arial" w:cs="Arial"/>
          <w:sz w:val="22"/>
          <w:szCs w:val="22"/>
          <w:lang w:val="it-IT"/>
        </w:rPr>
        <w:t xml:space="preserve"> del D.lgs. 196/2003. Un elenco dei responsabili nominati è disponibile presso il Titolare del trattamento.</w:t>
      </w:r>
    </w:p>
    <w:p w14:paraId="042F6DE5"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 Suoi dati personali non sono trasferiti al di fuori dello Spazio Economico Europeo.</w:t>
      </w:r>
    </w:p>
    <w:p w14:paraId="2A97A96F" w14:textId="77777777" w:rsidR="002F3EE2" w:rsidRPr="002F3EE2" w:rsidRDefault="002F3EE2" w:rsidP="002F3EE2">
      <w:pPr>
        <w:spacing w:before="0"/>
        <w:jc w:val="both"/>
        <w:rPr>
          <w:rFonts w:ascii="Arial" w:hAnsi="Arial" w:cs="Arial"/>
          <w:sz w:val="22"/>
          <w:szCs w:val="22"/>
          <w:lang w:val="it-IT"/>
        </w:rPr>
      </w:pPr>
    </w:p>
    <w:p w14:paraId="174BC67E" w14:textId="77777777" w:rsidR="002F3EE2" w:rsidRPr="002F3EE2" w:rsidRDefault="002F3EE2" w:rsidP="002F3EE2">
      <w:pPr>
        <w:numPr>
          <w:ilvl w:val="0"/>
          <w:numId w:val="31"/>
        </w:numPr>
        <w:spacing w:before="0"/>
        <w:jc w:val="both"/>
        <w:rPr>
          <w:rFonts w:ascii="Arial" w:hAnsi="Arial" w:cs="Arial"/>
          <w:b/>
          <w:bCs/>
          <w:sz w:val="22"/>
          <w:szCs w:val="22"/>
          <w:lang w:val="en-US"/>
        </w:rPr>
      </w:pPr>
      <w:r w:rsidRPr="002F3EE2">
        <w:rPr>
          <w:rFonts w:ascii="Arial" w:hAnsi="Arial" w:cs="Arial"/>
          <w:b/>
          <w:bCs/>
          <w:sz w:val="22"/>
          <w:szCs w:val="22"/>
          <w:lang w:val="en-US"/>
        </w:rPr>
        <w:t>ESERCIZIO DEI DIRITTI DELL’INTERESSATO</w:t>
      </w:r>
    </w:p>
    <w:p w14:paraId="510A87F8"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Coerentemente con quanto previsto dal GDPR, in presenza dei presupposti di legge, Lei ha il diritto di chiedere al Titolare in qualunque momento l’accesso ai Suoi dati personali, la rettifica o la cancellazione degli stessi o di opporsi al loro trattamento nei casi previsti dall’art. 21 del GDPR. Lei ha inoltre ha diritto di richiedere la limitazione del trattamento nei casi previsti dall’art. 18 del GDPR, nonché di ottenere in un formato strutturato, di uso comune e leggibile da dispositivo automatico i dati che lo riguardano nei casi previsti dall’art. 20 del GDPR.</w:t>
      </w:r>
    </w:p>
    <w:p w14:paraId="1C0F17C7" w14:textId="77777777" w:rsidR="002F3EE2" w:rsidRPr="002F3EE2" w:rsidRDefault="002F3EE2" w:rsidP="002F3EE2">
      <w:pPr>
        <w:spacing w:before="0"/>
        <w:jc w:val="both"/>
        <w:rPr>
          <w:rFonts w:ascii="Arial" w:hAnsi="Arial" w:cs="Arial"/>
          <w:sz w:val="22"/>
          <w:szCs w:val="22"/>
          <w:lang w:val="it-IT"/>
        </w:rPr>
      </w:pPr>
    </w:p>
    <w:p w14:paraId="0A0FE93D" w14:textId="77777777"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Tali diritti possono essere esercitati nei limiti di quanto previsto dall’art. 2-undecies (limitazioni ai diritti dell’interessato) del Decreto legislativo 30 giugno 2003, n. 196.</w:t>
      </w:r>
    </w:p>
    <w:p w14:paraId="1F7388A0" w14:textId="77777777" w:rsidR="002F3EE2" w:rsidRPr="002F3EE2" w:rsidRDefault="002F3EE2" w:rsidP="002F3EE2">
      <w:pPr>
        <w:spacing w:before="0"/>
        <w:jc w:val="both"/>
        <w:rPr>
          <w:rFonts w:ascii="Arial" w:hAnsi="Arial" w:cs="Arial"/>
          <w:sz w:val="22"/>
          <w:szCs w:val="22"/>
          <w:lang w:val="it-IT"/>
        </w:rPr>
      </w:pPr>
    </w:p>
    <w:p w14:paraId="2E4D3632" w14:textId="6545EB39" w:rsid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 xml:space="preserve">Le richieste possono essere rivolte all’indirizzo di posta elettronica </w:t>
      </w:r>
      <w:hyperlink r:id="rId17" w:history="1">
        <w:r w:rsidR="005F1B7C" w:rsidRPr="00917E48">
          <w:rPr>
            <w:rStyle w:val="Collegamentoipertestuale"/>
            <w:rFonts w:ascii="Arial" w:hAnsi="Arial" w:cs="Arial"/>
            <w:sz w:val="22"/>
            <w:szCs w:val="22"/>
            <w:lang w:val="it-IT"/>
          </w:rPr>
          <w:t>organismo.vigilanza@cerve.it</w:t>
        </w:r>
      </w:hyperlink>
    </w:p>
    <w:p w14:paraId="17293FD0" w14:textId="13C69971" w:rsidR="002F3EE2" w:rsidRP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In ogni caso, l’interessato ha sempre diritto di proporre reclamo all’Autorità di controllo competente (Autorità Garante per la protezione dei dati personali), ai sensi dell’art. 77 del GDPR, qualora ritenga che il trattamento dei Suoi dati personali sia contrario alla normativa in vigore.</w:t>
      </w:r>
    </w:p>
    <w:p w14:paraId="2481DCF1" w14:textId="77777777" w:rsidR="002F3EE2" w:rsidRPr="002F3EE2" w:rsidRDefault="002F3EE2" w:rsidP="002F3EE2">
      <w:pPr>
        <w:numPr>
          <w:ilvl w:val="0"/>
          <w:numId w:val="31"/>
        </w:numPr>
        <w:spacing w:before="0"/>
        <w:jc w:val="both"/>
        <w:rPr>
          <w:rFonts w:ascii="Arial" w:hAnsi="Arial" w:cs="Arial"/>
          <w:b/>
          <w:bCs/>
          <w:sz w:val="22"/>
          <w:szCs w:val="22"/>
          <w:lang w:val="en-US"/>
        </w:rPr>
      </w:pPr>
      <w:r w:rsidRPr="002F3EE2">
        <w:rPr>
          <w:rFonts w:ascii="Arial" w:hAnsi="Arial" w:cs="Arial"/>
          <w:b/>
          <w:bCs/>
          <w:sz w:val="22"/>
          <w:szCs w:val="22"/>
          <w:lang w:val="en-US"/>
        </w:rPr>
        <w:t>ULTERIORI INFORMAZIONI</w:t>
      </w:r>
    </w:p>
    <w:p w14:paraId="2505BCE1" w14:textId="48B4D95B" w:rsidR="002F3EE2" w:rsidRDefault="002F3EE2" w:rsidP="002F3EE2">
      <w:pPr>
        <w:spacing w:before="0"/>
        <w:jc w:val="both"/>
        <w:rPr>
          <w:rFonts w:ascii="Arial" w:hAnsi="Arial" w:cs="Arial"/>
          <w:sz w:val="22"/>
          <w:szCs w:val="22"/>
          <w:lang w:val="it-IT"/>
        </w:rPr>
      </w:pPr>
      <w:r w:rsidRPr="002F3EE2">
        <w:rPr>
          <w:rFonts w:ascii="Arial" w:hAnsi="Arial" w:cs="Arial"/>
          <w:sz w:val="22"/>
          <w:szCs w:val="22"/>
          <w:lang w:val="it-IT"/>
        </w:rPr>
        <w:t>Per qualsiasi ulteriore informazione o questione è possibile contattare il Titolare all’indirizzo e-mail</w:t>
      </w:r>
      <w:r w:rsidR="005F1B7C">
        <w:rPr>
          <w:rFonts w:ascii="Arial" w:hAnsi="Arial" w:cs="Arial"/>
          <w:sz w:val="22"/>
          <w:szCs w:val="22"/>
          <w:lang w:val="it-IT"/>
        </w:rPr>
        <w:t xml:space="preserve">: </w:t>
      </w:r>
      <w:hyperlink r:id="rId18" w:history="1">
        <w:r w:rsidR="005F1B7C" w:rsidRPr="00917E48">
          <w:rPr>
            <w:rStyle w:val="Collegamentoipertestuale"/>
            <w:rFonts w:ascii="Arial" w:hAnsi="Arial" w:cs="Arial"/>
            <w:sz w:val="22"/>
            <w:szCs w:val="22"/>
            <w:lang w:val="it-IT"/>
          </w:rPr>
          <w:t>organismo.vigilanza@cerve.it</w:t>
        </w:r>
      </w:hyperlink>
    </w:p>
    <w:p w14:paraId="1484EF63" w14:textId="77777777" w:rsidR="005F1B7C" w:rsidRPr="002F3EE2" w:rsidRDefault="005F1B7C" w:rsidP="002F3EE2">
      <w:pPr>
        <w:spacing w:before="0"/>
        <w:jc w:val="both"/>
        <w:rPr>
          <w:rFonts w:ascii="Arial" w:hAnsi="Arial" w:cs="Arial"/>
          <w:sz w:val="22"/>
          <w:szCs w:val="22"/>
          <w:lang w:val="it-IT"/>
        </w:rPr>
      </w:pPr>
    </w:p>
    <w:p w14:paraId="682BC779" w14:textId="77777777" w:rsidR="002F3EE2" w:rsidRPr="001F32F6" w:rsidRDefault="002F3EE2" w:rsidP="002F3EE2">
      <w:pPr>
        <w:spacing w:before="0"/>
        <w:jc w:val="both"/>
        <w:rPr>
          <w:iCs/>
          <w:lang w:val="it-IT"/>
        </w:rPr>
      </w:pPr>
    </w:p>
    <w:p w14:paraId="72904E96" w14:textId="77777777" w:rsidR="002F3EE2" w:rsidRPr="001F32F6" w:rsidRDefault="002F3EE2" w:rsidP="002F3EE2">
      <w:pPr>
        <w:spacing w:before="0"/>
        <w:jc w:val="both"/>
        <w:rPr>
          <w:iCs/>
          <w:lang w:val="it-IT"/>
        </w:rPr>
      </w:pPr>
    </w:p>
    <w:bookmarkEnd w:id="41"/>
    <w:p w14:paraId="2523C455" w14:textId="77777777" w:rsidR="002F3EE2" w:rsidRPr="0015717A" w:rsidRDefault="002F3EE2" w:rsidP="002F3EE2">
      <w:pPr>
        <w:spacing w:before="0"/>
        <w:jc w:val="both"/>
        <w:rPr>
          <w:i/>
          <w:lang w:val="it-IT"/>
        </w:rPr>
      </w:pPr>
    </w:p>
    <w:p w14:paraId="45DB3E5E" w14:textId="77777777" w:rsidR="001346AF" w:rsidRPr="00430B34" w:rsidRDefault="001346AF" w:rsidP="002F3EE2">
      <w:pPr>
        <w:spacing w:line="276" w:lineRule="auto"/>
        <w:contextualSpacing/>
        <w:jc w:val="center"/>
        <w:rPr>
          <w:rFonts w:ascii="Arial" w:hAnsi="Arial" w:cs="Arial"/>
          <w:i/>
          <w:iCs/>
          <w:sz w:val="22"/>
          <w:szCs w:val="22"/>
          <w:lang w:val="it-IT"/>
        </w:rPr>
      </w:pPr>
    </w:p>
    <w:sectPr w:rsidR="001346AF" w:rsidRPr="00430B34" w:rsidSect="007C1882">
      <w:headerReference w:type="default" r:id="rId19"/>
      <w:footerReference w:type="default" r:id="rId20"/>
      <w:headerReference w:type="first" r:id="rId21"/>
      <w:pgSz w:w="11906" w:h="16838" w:code="9"/>
      <w:pgMar w:top="1985" w:right="1418" w:bottom="1418" w:left="1418" w:header="397"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6FB9" w14:textId="77777777" w:rsidR="00EE68FC" w:rsidRDefault="00EE68FC">
      <w:r>
        <w:separator/>
      </w:r>
    </w:p>
  </w:endnote>
  <w:endnote w:type="continuationSeparator" w:id="0">
    <w:p w14:paraId="0FFFEBD5" w14:textId="77777777" w:rsidR="00EE68FC" w:rsidRDefault="00E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Log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4230"/>
      <w:docPartObj>
        <w:docPartGallery w:val="Page Numbers (Bottom of Page)"/>
        <w:docPartUnique/>
      </w:docPartObj>
    </w:sdtPr>
    <w:sdtEndPr>
      <w:rPr>
        <w:rFonts w:ascii="Arial" w:hAnsi="Arial" w:cs="Arial"/>
        <w:sz w:val="20"/>
      </w:rPr>
    </w:sdtEndPr>
    <w:sdtContent>
      <w:p w14:paraId="312A6D3E" w14:textId="31E430CF" w:rsidR="00230B03" w:rsidRPr="00230B03" w:rsidRDefault="00230B03">
        <w:pPr>
          <w:pStyle w:val="Pidipagina"/>
          <w:jc w:val="right"/>
          <w:rPr>
            <w:rFonts w:ascii="Arial" w:hAnsi="Arial" w:cs="Arial"/>
            <w:sz w:val="20"/>
          </w:rPr>
        </w:pPr>
        <w:r w:rsidRPr="00230B03">
          <w:rPr>
            <w:rFonts w:ascii="Arial" w:hAnsi="Arial" w:cs="Arial"/>
            <w:sz w:val="20"/>
          </w:rPr>
          <w:fldChar w:fldCharType="begin"/>
        </w:r>
        <w:r w:rsidRPr="00230B03">
          <w:rPr>
            <w:rFonts w:ascii="Arial" w:hAnsi="Arial" w:cs="Arial"/>
            <w:sz w:val="20"/>
          </w:rPr>
          <w:instrText>PAGE   \* MERGEFORMAT</w:instrText>
        </w:r>
        <w:r w:rsidRPr="00230B03">
          <w:rPr>
            <w:rFonts w:ascii="Arial" w:hAnsi="Arial" w:cs="Arial"/>
            <w:sz w:val="20"/>
          </w:rPr>
          <w:fldChar w:fldCharType="separate"/>
        </w:r>
        <w:r w:rsidRPr="00230B03">
          <w:rPr>
            <w:rFonts w:ascii="Arial" w:hAnsi="Arial" w:cs="Arial"/>
            <w:sz w:val="20"/>
            <w:lang w:val="it-IT"/>
          </w:rPr>
          <w:t>2</w:t>
        </w:r>
        <w:r w:rsidRPr="00230B03">
          <w:rPr>
            <w:rFonts w:ascii="Arial" w:hAnsi="Arial" w:cs="Arial"/>
            <w:sz w:val="20"/>
          </w:rPr>
          <w:fldChar w:fldCharType="end"/>
        </w:r>
      </w:p>
    </w:sdtContent>
  </w:sdt>
  <w:p w14:paraId="6FF96BEF" w14:textId="77777777" w:rsidR="00230B03" w:rsidRDefault="00230B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07F8" w14:textId="77777777" w:rsidR="00EE68FC" w:rsidRDefault="00EE68FC">
      <w:r>
        <w:separator/>
      </w:r>
    </w:p>
  </w:footnote>
  <w:footnote w:type="continuationSeparator" w:id="0">
    <w:p w14:paraId="2F8F8329" w14:textId="77777777" w:rsidR="00EE68FC" w:rsidRDefault="00EE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5EAF" w14:textId="3ACD7C82" w:rsidR="007C1882" w:rsidRPr="00567771" w:rsidRDefault="00EA6DD4" w:rsidP="00EA6DD4">
    <w:pPr>
      <w:pStyle w:val="Intestazione"/>
      <w:tabs>
        <w:tab w:val="clear" w:pos="4536"/>
        <w:tab w:val="clear" w:pos="9072"/>
        <w:tab w:val="left" w:pos="1096"/>
      </w:tabs>
      <w:spacing w:after="20"/>
      <w:rPr>
        <w:b/>
        <w:sz w:val="28"/>
        <w:szCs w:val="28"/>
        <w:lang w:val="de-DE"/>
      </w:rPr>
    </w:pPr>
    <w:r>
      <w:rPr>
        <w:noProof/>
      </w:rPr>
      <w:drawing>
        <wp:inline distT="0" distB="0" distL="0" distR="0" wp14:anchorId="65327077" wp14:editId="7BBAE5CA">
          <wp:extent cx="2535188" cy="388961"/>
          <wp:effectExtent l="0" t="0" r="0" b="0"/>
          <wp:docPr id="1331710732" name="Immagine 1" descr="Immagine che contiene Elementi grafici, Carattere, grafica,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10732" name="Immagine 1" descr="Immagine che contiene Elementi grafici, Carattere, grafica, rosso&#10;&#10;Descrizione generata automaticamente"/>
                  <pic:cNvPicPr/>
                </pic:nvPicPr>
                <pic:blipFill>
                  <a:blip r:embed="rId1"/>
                  <a:stretch>
                    <a:fillRect/>
                  </a:stretch>
                </pic:blipFill>
                <pic:spPr>
                  <a:xfrm>
                    <a:off x="0" y="0"/>
                    <a:ext cx="2592993" cy="397830"/>
                  </a:xfrm>
                  <a:prstGeom prst="rect">
                    <a:avLst/>
                  </a:prstGeom>
                </pic:spPr>
              </pic:pic>
            </a:graphicData>
          </a:graphic>
        </wp:inline>
      </w:drawing>
    </w:r>
  </w:p>
  <w:p w14:paraId="55D840E3" w14:textId="524F0BF7" w:rsidR="0033046B" w:rsidRPr="00567771" w:rsidRDefault="007C1882" w:rsidP="007C1882">
    <w:pPr>
      <w:pStyle w:val="Intestazione"/>
      <w:tabs>
        <w:tab w:val="clear" w:pos="4536"/>
        <w:tab w:val="clear" w:pos="9072"/>
        <w:tab w:val="left" w:pos="7062"/>
      </w:tabs>
      <w:spacing w:after="20"/>
      <w:rPr>
        <w:b/>
        <w:sz w:val="28"/>
        <w:szCs w:val="28"/>
      </w:rPr>
    </w:pPr>
    <w:r w:rsidRPr="00567771">
      <w:rPr>
        <w:b/>
        <w:sz w:val="28"/>
        <w:szCs w:val="28"/>
        <w:lang w:val="de-DE"/>
      </w:rPr>
      <w:tab/>
    </w:r>
  </w:p>
  <w:tbl>
    <w:tblPr>
      <w:tblW w:w="5003" w:type="pct"/>
      <w:tblBorders>
        <w:bottom w:val="single" w:sz="4" w:space="0" w:color="auto"/>
        <w:insideH w:val="single" w:sz="4" w:space="0" w:color="FFFFFF"/>
      </w:tblBorders>
      <w:tblCellMar>
        <w:top w:w="40" w:type="dxa"/>
        <w:left w:w="70" w:type="dxa"/>
        <w:bottom w:w="40" w:type="dxa"/>
        <w:right w:w="70" w:type="dxa"/>
      </w:tblCellMar>
      <w:tblLook w:val="04A0" w:firstRow="1" w:lastRow="0" w:firstColumn="1" w:lastColumn="0" w:noHBand="0" w:noVBand="1"/>
    </w:tblPr>
    <w:tblGrid>
      <w:gridCol w:w="1956"/>
      <w:gridCol w:w="5508"/>
      <w:gridCol w:w="1611"/>
    </w:tblGrid>
    <w:tr w:rsidR="0033046B" w:rsidRPr="00F054ED" w14:paraId="20AFD502" w14:textId="77777777" w:rsidTr="00A92AD7">
      <w:tc>
        <w:tcPr>
          <w:tcW w:w="1913" w:type="dxa"/>
          <w:tcBorders>
            <w:top w:val="nil"/>
            <w:left w:val="nil"/>
            <w:bottom w:val="nil"/>
            <w:right w:val="nil"/>
          </w:tcBorders>
        </w:tcPr>
        <w:p w14:paraId="643E30BC" w14:textId="77777777" w:rsidR="0033046B" w:rsidRPr="00567771" w:rsidRDefault="0033046B" w:rsidP="0097160F">
          <w:pPr>
            <w:pStyle w:val="FillInDONOTALTER"/>
            <w:spacing w:before="0" w:line="260" w:lineRule="atLeast"/>
            <w:rPr>
              <w:sz w:val="22"/>
              <w:szCs w:val="22"/>
            </w:rPr>
          </w:pPr>
          <w:r w:rsidRPr="00567771">
            <w:rPr>
              <w:sz w:val="22"/>
              <w:szCs w:val="22"/>
            </w:rPr>
            <w:t>Titolo</w:t>
          </w:r>
        </w:p>
      </w:tc>
      <w:tc>
        <w:tcPr>
          <w:tcW w:w="5387" w:type="dxa"/>
          <w:tcBorders>
            <w:top w:val="nil"/>
            <w:left w:val="nil"/>
            <w:bottom w:val="nil"/>
            <w:right w:val="nil"/>
          </w:tcBorders>
        </w:tcPr>
        <w:p w14:paraId="40E08832" w14:textId="6230A663" w:rsidR="0033046B" w:rsidRPr="00567771" w:rsidRDefault="0033046B" w:rsidP="0097160F">
          <w:pPr>
            <w:pStyle w:val="FillInDONOTALTER"/>
            <w:spacing w:before="0"/>
            <w:rPr>
              <w:szCs w:val="24"/>
              <w:lang w:val="it-IT"/>
            </w:rPr>
          </w:pPr>
          <w:r w:rsidRPr="00567771">
            <w:rPr>
              <w:szCs w:val="24"/>
              <w:lang w:val="it-IT"/>
            </w:rPr>
            <w:t xml:space="preserve">Procedura di segnalazione delle condotte illecite – </w:t>
          </w:r>
          <w:r w:rsidR="00BC6D14">
            <w:rPr>
              <w:szCs w:val="24"/>
              <w:lang w:val="it-IT"/>
            </w:rPr>
            <w:t>W</w:t>
          </w:r>
          <w:r w:rsidRPr="00567771">
            <w:rPr>
              <w:i/>
              <w:szCs w:val="24"/>
              <w:lang w:val="it-IT"/>
            </w:rPr>
            <w:t xml:space="preserve">histleblowing </w:t>
          </w:r>
          <w:r w:rsidR="00BC6D14">
            <w:rPr>
              <w:i/>
              <w:szCs w:val="24"/>
              <w:lang w:val="it-IT"/>
            </w:rPr>
            <w:t>P</w:t>
          </w:r>
          <w:r w:rsidRPr="00567771">
            <w:rPr>
              <w:i/>
              <w:szCs w:val="24"/>
              <w:lang w:val="it-IT"/>
            </w:rPr>
            <w:t>olicy</w:t>
          </w:r>
        </w:p>
      </w:tc>
      <w:tc>
        <w:tcPr>
          <w:tcW w:w="1576" w:type="dxa"/>
          <w:tcBorders>
            <w:top w:val="nil"/>
            <w:left w:val="nil"/>
            <w:bottom w:val="nil"/>
            <w:right w:val="nil"/>
          </w:tcBorders>
        </w:tcPr>
        <w:p w14:paraId="00D5AF39" w14:textId="77777777" w:rsidR="0033046B" w:rsidRPr="00567771" w:rsidRDefault="0033046B" w:rsidP="0097160F">
          <w:pPr>
            <w:pStyle w:val="FillInDONOTALTER"/>
            <w:spacing w:before="0"/>
            <w:ind w:left="-913"/>
            <w:jc w:val="right"/>
            <w:rPr>
              <w:lang w:val="it-IT"/>
            </w:rPr>
          </w:pPr>
        </w:p>
      </w:tc>
    </w:tr>
    <w:tr w:rsidR="0033046B" w:rsidRPr="00567771" w14:paraId="1F5C2FC7" w14:textId="77777777" w:rsidTr="00A92AD7">
      <w:tc>
        <w:tcPr>
          <w:tcW w:w="1913" w:type="dxa"/>
          <w:tcBorders>
            <w:top w:val="nil"/>
            <w:left w:val="nil"/>
            <w:bottom w:val="nil"/>
            <w:right w:val="nil"/>
          </w:tcBorders>
        </w:tcPr>
        <w:p w14:paraId="4B45CAE8" w14:textId="7DAF58D7" w:rsidR="0033046B" w:rsidRPr="00567771" w:rsidRDefault="0033046B" w:rsidP="0097160F">
          <w:pPr>
            <w:pStyle w:val="FillInDONOTALTER"/>
            <w:spacing w:before="0" w:line="260" w:lineRule="atLeast"/>
            <w:rPr>
              <w:sz w:val="22"/>
              <w:szCs w:val="22"/>
            </w:rPr>
          </w:pPr>
          <w:r w:rsidRPr="00567771">
            <w:rPr>
              <w:sz w:val="22"/>
              <w:szCs w:val="22"/>
            </w:rPr>
            <w:t xml:space="preserve">Proc. </w:t>
          </w:r>
          <w:proofErr w:type="spellStart"/>
          <w:r w:rsidRPr="00567771">
            <w:rPr>
              <w:sz w:val="22"/>
              <w:szCs w:val="22"/>
            </w:rPr>
            <w:t>Numero</w:t>
          </w:r>
          <w:proofErr w:type="spellEnd"/>
          <w:r w:rsidRPr="00567771">
            <w:rPr>
              <w:sz w:val="22"/>
              <w:szCs w:val="22"/>
            </w:rPr>
            <w:t xml:space="preserve"> </w:t>
          </w:r>
        </w:p>
      </w:tc>
      <w:tc>
        <w:tcPr>
          <w:tcW w:w="5387" w:type="dxa"/>
          <w:tcBorders>
            <w:top w:val="nil"/>
            <w:left w:val="nil"/>
            <w:bottom w:val="nil"/>
            <w:right w:val="nil"/>
          </w:tcBorders>
        </w:tcPr>
        <w:p w14:paraId="4F86006B" w14:textId="297A277C" w:rsidR="0033046B" w:rsidRPr="00567771" w:rsidRDefault="00591B03" w:rsidP="0097160F">
          <w:pPr>
            <w:pStyle w:val="FillInDONOTALTER"/>
            <w:spacing w:before="0"/>
            <w:rPr>
              <w:szCs w:val="24"/>
              <w:lang w:val="it-IT"/>
            </w:rPr>
          </w:pPr>
          <w:r>
            <w:rPr>
              <w:szCs w:val="24"/>
              <w:lang w:val="it-IT"/>
            </w:rPr>
            <w:t>1</w:t>
          </w:r>
        </w:p>
      </w:tc>
      <w:tc>
        <w:tcPr>
          <w:tcW w:w="1576" w:type="dxa"/>
          <w:tcBorders>
            <w:top w:val="nil"/>
            <w:left w:val="nil"/>
            <w:bottom w:val="nil"/>
            <w:right w:val="nil"/>
          </w:tcBorders>
        </w:tcPr>
        <w:p w14:paraId="62CAF66A" w14:textId="77777777" w:rsidR="0033046B" w:rsidRPr="00567771" w:rsidRDefault="0033046B" w:rsidP="0097160F">
          <w:pPr>
            <w:pStyle w:val="FillInDONOTALTER"/>
            <w:spacing w:before="0"/>
            <w:ind w:left="-913"/>
            <w:jc w:val="right"/>
            <w:rPr>
              <w:lang w:val="it-IT"/>
            </w:rPr>
          </w:pPr>
        </w:p>
      </w:tc>
    </w:tr>
    <w:tr w:rsidR="0033046B" w:rsidRPr="00567771" w14:paraId="23AB6525" w14:textId="77777777" w:rsidTr="00606EF0">
      <w:tc>
        <w:tcPr>
          <w:tcW w:w="1913" w:type="dxa"/>
          <w:tcBorders>
            <w:top w:val="nil"/>
            <w:left w:val="nil"/>
            <w:bottom w:val="nil"/>
            <w:right w:val="nil"/>
          </w:tcBorders>
          <w:hideMark/>
        </w:tcPr>
        <w:p w14:paraId="148B6328" w14:textId="77777777" w:rsidR="0033046B" w:rsidRPr="00567771" w:rsidRDefault="0033046B" w:rsidP="0097160F">
          <w:pPr>
            <w:pStyle w:val="FillInDONOTALTER"/>
            <w:spacing w:before="0" w:line="260" w:lineRule="atLeast"/>
            <w:rPr>
              <w:sz w:val="22"/>
              <w:szCs w:val="22"/>
            </w:rPr>
          </w:pPr>
          <w:r w:rsidRPr="00567771">
            <w:rPr>
              <w:sz w:val="22"/>
              <w:szCs w:val="22"/>
            </w:rPr>
            <w:t xml:space="preserve">Data </w:t>
          </w:r>
          <w:proofErr w:type="spellStart"/>
          <w:r w:rsidRPr="00567771">
            <w:rPr>
              <w:sz w:val="22"/>
              <w:szCs w:val="22"/>
            </w:rPr>
            <w:t>emissione</w:t>
          </w:r>
          <w:proofErr w:type="spellEnd"/>
          <w:r w:rsidRPr="00567771">
            <w:rPr>
              <w:sz w:val="22"/>
              <w:szCs w:val="22"/>
            </w:rPr>
            <w:t xml:space="preserve">:   </w:t>
          </w:r>
        </w:p>
      </w:tc>
      <w:tc>
        <w:tcPr>
          <w:tcW w:w="5387" w:type="dxa"/>
          <w:tcBorders>
            <w:top w:val="nil"/>
            <w:left w:val="nil"/>
            <w:bottom w:val="nil"/>
            <w:right w:val="nil"/>
          </w:tcBorders>
          <w:hideMark/>
        </w:tcPr>
        <w:p w14:paraId="4267A1B4" w14:textId="58457F31" w:rsidR="0033046B" w:rsidRPr="00567771" w:rsidRDefault="00344C09" w:rsidP="00591B03">
          <w:pPr>
            <w:pStyle w:val="FillInDONOTALTER"/>
            <w:tabs>
              <w:tab w:val="right" w:pos="5368"/>
            </w:tabs>
            <w:spacing w:before="0"/>
            <w:rPr>
              <w:szCs w:val="24"/>
            </w:rPr>
          </w:pPr>
          <w:r w:rsidRPr="00472F4B">
            <w:rPr>
              <w:bCs/>
              <w:szCs w:val="24"/>
              <w:lang w:val="it-IT"/>
            </w:rPr>
            <w:t>05</w:t>
          </w:r>
          <w:r w:rsidR="0033046B" w:rsidRPr="00472F4B">
            <w:rPr>
              <w:bCs/>
              <w:szCs w:val="24"/>
              <w:lang w:val="it-IT"/>
            </w:rPr>
            <w:t>/</w:t>
          </w:r>
          <w:r w:rsidRPr="00472F4B">
            <w:rPr>
              <w:bCs/>
              <w:szCs w:val="24"/>
              <w:lang w:val="it-IT"/>
            </w:rPr>
            <w:t>12</w:t>
          </w:r>
          <w:r w:rsidR="0033046B" w:rsidRPr="00472F4B">
            <w:rPr>
              <w:bCs/>
              <w:szCs w:val="24"/>
              <w:lang w:val="it-IT"/>
            </w:rPr>
            <w:t>/20</w:t>
          </w:r>
          <w:r w:rsidR="00C75B95" w:rsidRPr="00472F4B">
            <w:rPr>
              <w:bCs/>
              <w:szCs w:val="24"/>
              <w:lang w:val="it-IT"/>
            </w:rPr>
            <w:t>23</w:t>
          </w:r>
          <w:r w:rsidR="0033046B" w:rsidRPr="00567771">
            <w:rPr>
              <w:szCs w:val="24"/>
            </w:rPr>
            <w:t xml:space="preserve"> (</w:t>
          </w:r>
          <w:proofErr w:type="spellStart"/>
          <w:r w:rsidR="0033046B" w:rsidRPr="00567771">
            <w:rPr>
              <w:szCs w:val="24"/>
            </w:rPr>
            <w:t>versione</w:t>
          </w:r>
          <w:proofErr w:type="spellEnd"/>
          <w:r w:rsidR="0033046B" w:rsidRPr="00567771">
            <w:rPr>
              <w:szCs w:val="24"/>
            </w:rPr>
            <w:t xml:space="preserve"> 1.0)</w:t>
          </w:r>
          <w:r w:rsidR="00591B03">
            <w:rPr>
              <w:szCs w:val="24"/>
            </w:rPr>
            <w:tab/>
          </w:r>
        </w:p>
      </w:tc>
      <w:tc>
        <w:tcPr>
          <w:tcW w:w="1576" w:type="dxa"/>
          <w:tcBorders>
            <w:top w:val="nil"/>
            <w:left w:val="nil"/>
            <w:bottom w:val="nil"/>
            <w:right w:val="nil"/>
          </w:tcBorders>
          <w:hideMark/>
        </w:tcPr>
        <w:p w14:paraId="1CB34003" w14:textId="4685AF04" w:rsidR="0033046B" w:rsidRPr="00567771" w:rsidRDefault="0033046B" w:rsidP="0097160F">
          <w:pPr>
            <w:pStyle w:val="FillInDONOTALTER"/>
            <w:spacing w:before="0"/>
            <w:ind w:left="-913"/>
            <w:jc w:val="right"/>
          </w:pPr>
        </w:p>
      </w:tc>
    </w:tr>
    <w:tr w:rsidR="0033046B" w:rsidRPr="00567771" w14:paraId="6B63EE06" w14:textId="77777777" w:rsidTr="00A92AD7">
      <w:tc>
        <w:tcPr>
          <w:tcW w:w="1913" w:type="dxa"/>
          <w:tcBorders>
            <w:top w:val="nil"/>
            <w:left w:val="nil"/>
            <w:bottom w:val="single" w:sz="4" w:space="0" w:color="auto"/>
            <w:right w:val="nil"/>
          </w:tcBorders>
        </w:tcPr>
        <w:p w14:paraId="0B7C3184" w14:textId="00DCB77A" w:rsidR="0033046B" w:rsidRPr="00567771" w:rsidRDefault="0033046B" w:rsidP="00606EF0">
          <w:pPr>
            <w:pStyle w:val="FillInDONOTALTER"/>
            <w:spacing w:before="0" w:line="260" w:lineRule="atLeast"/>
            <w:rPr>
              <w:sz w:val="22"/>
              <w:szCs w:val="22"/>
            </w:rPr>
          </w:pPr>
          <w:r w:rsidRPr="00567771">
            <w:rPr>
              <w:sz w:val="22"/>
              <w:szCs w:val="22"/>
            </w:rPr>
            <w:t xml:space="preserve">Data </w:t>
          </w:r>
          <w:proofErr w:type="spellStart"/>
          <w:r w:rsidRPr="00567771">
            <w:rPr>
              <w:sz w:val="22"/>
              <w:szCs w:val="22"/>
            </w:rPr>
            <w:t>revisione</w:t>
          </w:r>
          <w:proofErr w:type="spellEnd"/>
          <w:r w:rsidRPr="00567771">
            <w:rPr>
              <w:sz w:val="22"/>
              <w:szCs w:val="22"/>
            </w:rPr>
            <w:t>:</w:t>
          </w:r>
        </w:p>
      </w:tc>
      <w:tc>
        <w:tcPr>
          <w:tcW w:w="5387" w:type="dxa"/>
          <w:tcBorders>
            <w:top w:val="nil"/>
            <w:left w:val="nil"/>
            <w:bottom w:val="single" w:sz="4" w:space="0" w:color="auto"/>
            <w:right w:val="nil"/>
          </w:tcBorders>
        </w:tcPr>
        <w:p w14:paraId="36844D60" w14:textId="76943F24" w:rsidR="0033046B" w:rsidRPr="00567771" w:rsidRDefault="00344C09" w:rsidP="0097160F">
          <w:pPr>
            <w:pStyle w:val="FillInDONOTALTER"/>
            <w:spacing w:before="0"/>
            <w:rPr>
              <w:szCs w:val="24"/>
            </w:rPr>
          </w:pPr>
          <w:r w:rsidRPr="00472F4B">
            <w:rPr>
              <w:bCs/>
              <w:szCs w:val="24"/>
              <w:lang w:val="it-IT"/>
            </w:rPr>
            <w:t>05/12/2023</w:t>
          </w:r>
          <w:r w:rsidRPr="00567771">
            <w:rPr>
              <w:szCs w:val="24"/>
            </w:rPr>
            <w:t xml:space="preserve"> </w:t>
          </w:r>
        </w:p>
      </w:tc>
      <w:tc>
        <w:tcPr>
          <w:tcW w:w="1576" w:type="dxa"/>
          <w:tcBorders>
            <w:top w:val="nil"/>
            <w:left w:val="nil"/>
            <w:bottom w:val="single" w:sz="4" w:space="0" w:color="auto"/>
            <w:right w:val="nil"/>
          </w:tcBorders>
        </w:tcPr>
        <w:p w14:paraId="0C992D1A" w14:textId="77777777" w:rsidR="0033046B" w:rsidRPr="00567771" w:rsidRDefault="0033046B" w:rsidP="0097160F">
          <w:pPr>
            <w:pStyle w:val="FillInDONOTALTER"/>
            <w:spacing w:before="0"/>
            <w:ind w:left="-913"/>
            <w:jc w:val="right"/>
          </w:pPr>
        </w:p>
      </w:tc>
    </w:tr>
  </w:tbl>
  <w:p w14:paraId="56C58C6D" w14:textId="77777777" w:rsidR="0033046B" w:rsidRPr="00567771" w:rsidRDefault="0033046B">
    <w:pPr>
      <w:pStyle w:val="Intestazione"/>
    </w:pPr>
  </w:p>
  <w:p w14:paraId="73A918C5" w14:textId="77777777" w:rsidR="0033046B" w:rsidRPr="00567771" w:rsidRDefault="003304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C1AE" w14:textId="77777777" w:rsidR="0033046B" w:rsidRDefault="0033046B" w:rsidP="00FA13F9">
    <w:pPr>
      <w:pStyle w:val="Intestazione"/>
      <w:tabs>
        <w:tab w:val="right" w:pos="8789"/>
      </w:tabs>
      <w:spacing w:after="20"/>
      <w:rPr>
        <w:b/>
        <w:sz w:val="28"/>
        <w:szCs w:val="28"/>
      </w:rPr>
    </w:pPr>
    <w:r>
      <w:rPr>
        <w:rFonts w:ascii="BILogo" w:hAnsi="BILogo"/>
        <w:b/>
        <w:sz w:val="28"/>
        <w:szCs w:val="28"/>
        <w:lang w:val="de-DE"/>
      </w:rPr>
      <w:t xml:space="preserve">Nome </w:t>
    </w:r>
    <w:proofErr w:type="spellStart"/>
    <w:r>
      <w:rPr>
        <w:rFonts w:ascii="BILogo" w:hAnsi="BILogo"/>
        <w:b/>
        <w:sz w:val="28"/>
        <w:szCs w:val="28"/>
        <w:lang w:val="de-DE"/>
      </w:rPr>
      <w:t>Società</w:t>
    </w:r>
    <w:proofErr w:type="spellEnd"/>
  </w:p>
  <w:tbl>
    <w:tblPr>
      <w:tblW w:w="5003" w:type="pct"/>
      <w:tblBorders>
        <w:bottom w:val="single" w:sz="4" w:space="0" w:color="auto"/>
        <w:insideH w:val="single" w:sz="4" w:space="0" w:color="FFFFFF"/>
      </w:tblBorders>
      <w:tblCellMar>
        <w:top w:w="40" w:type="dxa"/>
        <w:left w:w="70" w:type="dxa"/>
        <w:bottom w:w="40" w:type="dxa"/>
        <w:right w:w="70" w:type="dxa"/>
      </w:tblCellMar>
      <w:tblLook w:val="04A0" w:firstRow="1" w:lastRow="0" w:firstColumn="1" w:lastColumn="0" w:noHBand="0" w:noVBand="1"/>
    </w:tblPr>
    <w:tblGrid>
      <w:gridCol w:w="1956"/>
      <w:gridCol w:w="5508"/>
      <w:gridCol w:w="1611"/>
    </w:tblGrid>
    <w:tr w:rsidR="0033046B" w:rsidRPr="00F054ED" w14:paraId="5F082EDE" w14:textId="77777777" w:rsidTr="00483C50">
      <w:tc>
        <w:tcPr>
          <w:tcW w:w="1913" w:type="dxa"/>
          <w:tcBorders>
            <w:top w:val="nil"/>
            <w:left w:val="nil"/>
            <w:bottom w:val="nil"/>
            <w:right w:val="nil"/>
          </w:tcBorders>
        </w:tcPr>
        <w:p w14:paraId="5A3BE9E8" w14:textId="77777777" w:rsidR="0033046B" w:rsidRDefault="0033046B" w:rsidP="00483C50">
          <w:pPr>
            <w:pStyle w:val="FillInDONOTALTER"/>
            <w:spacing w:before="0" w:line="260" w:lineRule="atLeast"/>
            <w:rPr>
              <w:sz w:val="22"/>
              <w:szCs w:val="22"/>
            </w:rPr>
          </w:pPr>
          <w:r>
            <w:rPr>
              <w:sz w:val="22"/>
              <w:szCs w:val="22"/>
            </w:rPr>
            <w:t>Titolo</w:t>
          </w:r>
        </w:p>
      </w:tc>
      <w:tc>
        <w:tcPr>
          <w:tcW w:w="5387" w:type="dxa"/>
          <w:tcBorders>
            <w:top w:val="nil"/>
            <w:left w:val="nil"/>
            <w:bottom w:val="nil"/>
            <w:right w:val="nil"/>
          </w:tcBorders>
        </w:tcPr>
        <w:p w14:paraId="47893DE0" w14:textId="77777777" w:rsidR="0033046B" w:rsidRPr="00EE6C7D" w:rsidRDefault="0033046B" w:rsidP="00483C50">
          <w:pPr>
            <w:pStyle w:val="FillInDONOTALTER"/>
            <w:spacing w:before="0"/>
            <w:rPr>
              <w:szCs w:val="24"/>
              <w:lang w:val="it-IT"/>
            </w:rPr>
          </w:pPr>
          <w:r w:rsidRPr="00EE6C7D">
            <w:rPr>
              <w:szCs w:val="24"/>
              <w:lang w:val="it-IT"/>
            </w:rPr>
            <w:t xml:space="preserve">Procedura di segnalazione delle condotte illecite </w:t>
          </w:r>
          <w:r>
            <w:rPr>
              <w:szCs w:val="24"/>
              <w:lang w:val="it-IT"/>
            </w:rPr>
            <w:t>–</w:t>
          </w:r>
          <w:r w:rsidRPr="00EE6C7D">
            <w:rPr>
              <w:szCs w:val="24"/>
              <w:lang w:val="it-IT"/>
            </w:rPr>
            <w:t xml:space="preserve"> </w:t>
          </w:r>
          <w:r w:rsidRPr="00EE6C7D">
            <w:rPr>
              <w:i/>
              <w:szCs w:val="24"/>
              <w:lang w:val="it-IT"/>
            </w:rPr>
            <w:t>whistleblowing policy</w:t>
          </w:r>
        </w:p>
      </w:tc>
      <w:tc>
        <w:tcPr>
          <w:tcW w:w="1576" w:type="dxa"/>
          <w:tcBorders>
            <w:top w:val="nil"/>
            <w:left w:val="nil"/>
            <w:bottom w:val="nil"/>
            <w:right w:val="nil"/>
          </w:tcBorders>
        </w:tcPr>
        <w:p w14:paraId="771796FC" w14:textId="77777777" w:rsidR="0033046B" w:rsidRPr="00EE6C7D" w:rsidRDefault="0033046B" w:rsidP="00483C50">
          <w:pPr>
            <w:pStyle w:val="FillInDONOTALTER"/>
            <w:spacing w:before="0"/>
            <w:ind w:left="-913"/>
            <w:jc w:val="right"/>
            <w:rPr>
              <w:lang w:val="it-IT"/>
            </w:rPr>
          </w:pPr>
        </w:p>
      </w:tc>
    </w:tr>
    <w:tr w:rsidR="0033046B" w:rsidRPr="00897E87" w14:paraId="1D7E8BAB" w14:textId="77777777" w:rsidTr="00483C50">
      <w:tc>
        <w:tcPr>
          <w:tcW w:w="1913" w:type="dxa"/>
          <w:tcBorders>
            <w:top w:val="nil"/>
            <w:left w:val="nil"/>
            <w:bottom w:val="single" w:sz="4" w:space="0" w:color="auto"/>
            <w:right w:val="nil"/>
          </w:tcBorders>
          <w:hideMark/>
        </w:tcPr>
        <w:p w14:paraId="57FAD516" w14:textId="77777777" w:rsidR="0033046B" w:rsidRDefault="0033046B" w:rsidP="00EE6C7D">
          <w:pPr>
            <w:pStyle w:val="FillInDONOTALTER"/>
            <w:spacing w:before="0" w:line="260" w:lineRule="atLeast"/>
            <w:rPr>
              <w:sz w:val="22"/>
              <w:szCs w:val="22"/>
            </w:rPr>
          </w:pPr>
          <w:r>
            <w:rPr>
              <w:sz w:val="22"/>
              <w:szCs w:val="22"/>
            </w:rPr>
            <w:t xml:space="preserve">Data </w:t>
          </w:r>
          <w:proofErr w:type="spellStart"/>
          <w:r>
            <w:rPr>
              <w:sz w:val="22"/>
              <w:szCs w:val="22"/>
            </w:rPr>
            <w:t>emissione</w:t>
          </w:r>
          <w:proofErr w:type="spellEnd"/>
          <w:r>
            <w:rPr>
              <w:sz w:val="22"/>
              <w:szCs w:val="22"/>
            </w:rPr>
            <w:t xml:space="preserve">:   </w:t>
          </w:r>
        </w:p>
      </w:tc>
      <w:tc>
        <w:tcPr>
          <w:tcW w:w="5387" w:type="dxa"/>
          <w:tcBorders>
            <w:top w:val="nil"/>
            <w:left w:val="nil"/>
            <w:bottom w:val="single" w:sz="4" w:space="0" w:color="auto"/>
            <w:right w:val="nil"/>
          </w:tcBorders>
          <w:hideMark/>
        </w:tcPr>
        <w:p w14:paraId="4CCD900C" w14:textId="77777777" w:rsidR="0033046B" w:rsidRPr="002E4E27" w:rsidRDefault="0033046B" w:rsidP="00317C47">
          <w:pPr>
            <w:pStyle w:val="FillInDONOTALTER"/>
            <w:spacing w:before="0"/>
            <w:rPr>
              <w:szCs w:val="24"/>
            </w:rPr>
          </w:pPr>
          <w:r>
            <w:rPr>
              <w:szCs w:val="24"/>
            </w:rPr>
            <w:t>____________</w:t>
          </w:r>
          <w:r w:rsidRPr="002E4E27">
            <w:rPr>
              <w:szCs w:val="24"/>
            </w:rPr>
            <w:t xml:space="preserve"> (</w:t>
          </w:r>
          <w:proofErr w:type="spellStart"/>
          <w:r w:rsidRPr="002E4E27">
            <w:rPr>
              <w:szCs w:val="24"/>
            </w:rPr>
            <w:t>versione</w:t>
          </w:r>
          <w:proofErr w:type="spellEnd"/>
          <w:r w:rsidRPr="002E4E27">
            <w:rPr>
              <w:szCs w:val="24"/>
            </w:rPr>
            <w:t xml:space="preserve"> 1.0)</w:t>
          </w:r>
        </w:p>
      </w:tc>
      <w:tc>
        <w:tcPr>
          <w:tcW w:w="1576" w:type="dxa"/>
          <w:tcBorders>
            <w:top w:val="nil"/>
            <w:left w:val="nil"/>
            <w:bottom w:val="single" w:sz="4" w:space="0" w:color="auto"/>
            <w:right w:val="nil"/>
          </w:tcBorders>
          <w:hideMark/>
        </w:tcPr>
        <w:p w14:paraId="051BFB26" w14:textId="23DFB4B8" w:rsidR="0033046B" w:rsidRDefault="0033046B" w:rsidP="00483C50">
          <w:pPr>
            <w:pStyle w:val="FillInDONOTALTER"/>
            <w:spacing w:before="0"/>
            <w:ind w:left="-913"/>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sidR="00B96D48">
            <w:rPr>
              <w:noProof/>
            </w:rPr>
            <w:t>22</w:t>
          </w:r>
          <w:r>
            <w:fldChar w:fldCharType="end"/>
          </w:r>
        </w:p>
      </w:tc>
    </w:tr>
  </w:tbl>
  <w:p w14:paraId="1AC0CEB4" w14:textId="77777777" w:rsidR="0033046B" w:rsidRDefault="003304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8AA"/>
    <w:multiLevelType w:val="hybridMultilevel"/>
    <w:tmpl w:val="0DD03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6F346B"/>
    <w:multiLevelType w:val="hybridMultilevel"/>
    <w:tmpl w:val="6C4AAD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A21FB4"/>
    <w:multiLevelType w:val="hybridMultilevel"/>
    <w:tmpl w:val="F7AADA9C"/>
    <w:lvl w:ilvl="0" w:tplc="30246376">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987896"/>
    <w:multiLevelType w:val="hybridMultilevel"/>
    <w:tmpl w:val="CA386798"/>
    <w:lvl w:ilvl="0" w:tplc="14207110">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0C432579"/>
    <w:multiLevelType w:val="hybridMultilevel"/>
    <w:tmpl w:val="BED22730"/>
    <w:lvl w:ilvl="0" w:tplc="04100001">
      <w:start w:val="1"/>
      <w:numFmt w:val="bullet"/>
      <w:lvlText w:val=""/>
      <w:lvlJc w:val="left"/>
      <w:pPr>
        <w:ind w:left="1080" w:hanging="7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70443"/>
    <w:multiLevelType w:val="hybridMultilevel"/>
    <w:tmpl w:val="872ADDB6"/>
    <w:lvl w:ilvl="0" w:tplc="0410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F73E04"/>
    <w:multiLevelType w:val="hybridMultilevel"/>
    <w:tmpl w:val="E4181DD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BE4C02"/>
    <w:multiLevelType w:val="hybridMultilevel"/>
    <w:tmpl w:val="77C2B736"/>
    <w:lvl w:ilvl="0" w:tplc="04100001">
      <w:start w:val="1"/>
      <w:numFmt w:val="bullet"/>
      <w:lvlText w:val=""/>
      <w:lvlJc w:val="left"/>
      <w:pPr>
        <w:ind w:left="1429" w:hanging="72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1D2B2083"/>
    <w:multiLevelType w:val="hybridMultilevel"/>
    <w:tmpl w:val="09880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741838"/>
    <w:multiLevelType w:val="hybridMultilevel"/>
    <w:tmpl w:val="9BF202D4"/>
    <w:lvl w:ilvl="0" w:tplc="142071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2C068D"/>
    <w:multiLevelType w:val="hybridMultilevel"/>
    <w:tmpl w:val="DFF07F3A"/>
    <w:lvl w:ilvl="0" w:tplc="142071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DC6733"/>
    <w:multiLevelType w:val="hybridMultilevel"/>
    <w:tmpl w:val="7CD46132"/>
    <w:lvl w:ilvl="0" w:tplc="C3D6944A">
      <w:start w:val="6"/>
      <w:numFmt w:val="bullet"/>
      <w:lvlText w:val="-"/>
      <w:lvlJc w:val="left"/>
      <w:pPr>
        <w:ind w:left="720" w:hanging="360"/>
      </w:pPr>
      <w:rPr>
        <w:rFonts w:ascii="Tw Cen MT" w:eastAsia="Calibri" w:hAnsi="Tw Cen 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5AB2928"/>
    <w:multiLevelType w:val="hybridMultilevel"/>
    <w:tmpl w:val="0784A8BC"/>
    <w:lvl w:ilvl="0" w:tplc="1F60F162">
      <w:start w:val="1"/>
      <w:numFmt w:val="decimal"/>
      <w:lvlText w:val="%1."/>
      <w:lvlJc w:val="left"/>
      <w:pPr>
        <w:ind w:left="1919" w:hanging="360"/>
      </w:pPr>
      <w:rPr>
        <w:rFonts w:hint="default"/>
      </w:rPr>
    </w:lvl>
    <w:lvl w:ilvl="1" w:tplc="04100019">
      <w:start w:val="1"/>
      <w:numFmt w:val="lowerLetter"/>
      <w:lvlText w:val="%2."/>
      <w:lvlJc w:val="left"/>
      <w:pPr>
        <w:ind w:left="2639" w:hanging="360"/>
      </w:pPr>
    </w:lvl>
    <w:lvl w:ilvl="2" w:tplc="0410001B">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13" w15:restartNumberingAfterBreak="0">
    <w:nsid w:val="3B352E2E"/>
    <w:multiLevelType w:val="hybridMultilevel"/>
    <w:tmpl w:val="9A786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2B2A45"/>
    <w:multiLevelType w:val="hybridMultilevel"/>
    <w:tmpl w:val="C22C9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381773"/>
    <w:multiLevelType w:val="multilevel"/>
    <w:tmpl w:val="20AE16A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F238CD"/>
    <w:multiLevelType w:val="hybridMultilevel"/>
    <w:tmpl w:val="7B1C7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A677D8"/>
    <w:multiLevelType w:val="hybridMultilevel"/>
    <w:tmpl w:val="F9FA8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BD349C"/>
    <w:multiLevelType w:val="hybridMultilevel"/>
    <w:tmpl w:val="17F446D8"/>
    <w:lvl w:ilvl="0" w:tplc="BDDE700A">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0C54BB1"/>
    <w:multiLevelType w:val="hybridMultilevel"/>
    <w:tmpl w:val="12747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CF5F95"/>
    <w:multiLevelType w:val="hybridMultilevel"/>
    <w:tmpl w:val="5F0A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B43F1E"/>
    <w:multiLevelType w:val="hybridMultilevel"/>
    <w:tmpl w:val="3E4A262A"/>
    <w:lvl w:ilvl="0" w:tplc="BDDE700A">
      <w:start w:val="1"/>
      <w:numFmt w:val="lowerRoman"/>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522A5DD8"/>
    <w:multiLevelType w:val="hybridMultilevel"/>
    <w:tmpl w:val="F5F67A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A194701"/>
    <w:multiLevelType w:val="hybridMultilevel"/>
    <w:tmpl w:val="48DA5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3145D9"/>
    <w:multiLevelType w:val="hybridMultilevel"/>
    <w:tmpl w:val="AF18C47A"/>
    <w:lvl w:ilvl="0" w:tplc="04100001">
      <w:start w:val="1"/>
      <w:numFmt w:val="bullet"/>
      <w:lvlText w:val=""/>
      <w:lvlJc w:val="left"/>
      <w:pPr>
        <w:ind w:left="1080" w:hanging="7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1C45F9"/>
    <w:multiLevelType w:val="hybridMultilevel"/>
    <w:tmpl w:val="4C26A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FB0A9B"/>
    <w:multiLevelType w:val="hybridMultilevel"/>
    <w:tmpl w:val="0414DE40"/>
    <w:lvl w:ilvl="0" w:tplc="14207110">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7" w15:restartNumberingAfterBreak="0">
    <w:nsid w:val="6E993FE9"/>
    <w:multiLevelType w:val="hybridMultilevel"/>
    <w:tmpl w:val="3FD07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034CCC"/>
    <w:multiLevelType w:val="multilevel"/>
    <w:tmpl w:val="51F0B932"/>
    <w:lvl w:ilvl="0">
      <w:start w:val="1"/>
      <w:numFmt w:val="decimal"/>
      <w:pStyle w:val="Titolo1"/>
      <w:lvlText w:val="%1"/>
      <w:lvlJc w:val="left"/>
      <w:pPr>
        <w:tabs>
          <w:tab w:val="num" w:pos="397"/>
        </w:tabs>
        <w:ind w:left="397" w:hanging="397"/>
      </w:pPr>
      <w:rPr>
        <w:rFonts w:hint="default"/>
      </w:rPr>
    </w:lvl>
    <w:lvl w:ilvl="1">
      <w:start w:val="1"/>
      <w:numFmt w:val="decimal"/>
      <w:pStyle w:val="Titolo2"/>
      <w:lvlText w:val="%1.%2"/>
      <w:lvlJc w:val="left"/>
      <w:pPr>
        <w:tabs>
          <w:tab w:val="num" w:pos="1701"/>
        </w:tabs>
        <w:ind w:left="1701" w:hanging="567"/>
      </w:pPr>
      <w:rPr>
        <w:rFonts w:hint="default"/>
      </w:rPr>
    </w:lvl>
    <w:lvl w:ilvl="2">
      <w:start w:val="1"/>
      <w:numFmt w:val="decimal"/>
      <w:pStyle w:val="Titolo3"/>
      <w:lvlText w:val="%1.%2.%3"/>
      <w:lvlJc w:val="left"/>
      <w:pPr>
        <w:tabs>
          <w:tab w:val="num" w:pos="-397"/>
        </w:tabs>
        <w:ind w:left="-397" w:hanging="737"/>
      </w:pPr>
      <w:rPr>
        <w:rFonts w:hint="default"/>
      </w:rPr>
    </w:lvl>
    <w:lvl w:ilvl="3">
      <w:start w:val="1"/>
      <w:numFmt w:val="decimal"/>
      <w:pStyle w:val="Titolo4"/>
      <w:lvlText w:val="%1.%2.%3.%4"/>
      <w:lvlJc w:val="left"/>
      <w:pPr>
        <w:tabs>
          <w:tab w:val="num" w:pos="-695"/>
        </w:tabs>
        <w:ind w:left="-695" w:hanging="864"/>
      </w:pPr>
      <w:rPr>
        <w:rFonts w:hint="default"/>
      </w:rPr>
    </w:lvl>
    <w:lvl w:ilvl="4">
      <w:start w:val="1"/>
      <w:numFmt w:val="decimal"/>
      <w:pStyle w:val="Titolo5"/>
      <w:lvlText w:val="%1.%2.%3.%4.%5"/>
      <w:lvlJc w:val="left"/>
      <w:pPr>
        <w:tabs>
          <w:tab w:val="num" w:pos="-551"/>
        </w:tabs>
        <w:ind w:left="-551" w:hanging="1008"/>
      </w:pPr>
      <w:rPr>
        <w:rFonts w:hint="default"/>
      </w:rPr>
    </w:lvl>
    <w:lvl w:ilvl="5">
      <w:start w:val="1"/>
      <w:numFmt w:val="decimal"/>
      <w:pStyle w:val="Titolo6"/>
      <w:lvlText w:val="%1.%2.%3.%4.%5.%6"/>
      <w:lvlJc w:val="left"/>
      <w:pPr>
        <w:tabs>
          <w:tab w:val="num" w:pos="-407"/>
        </w:tabs>
        <w:ind w:left="-407" w:hanging="1152"/>
      </w:pPr>
      <w:rPr>
        <w:rFonts w:hint="default"/>
      </w:rPr>
    </w:lvl>
    <w:lvl w:ilvl="6">
      <w:start w:val="1"/>
      <w:numFmt w:val="decimal"/>
      <w:pStyle w:val="Titolo7"/>
      <w:lvlText w:val="%1.%2.%3.%4.%5.%6.%7"/>
      <w:lvlJc w:val="left"/>
      <w:pPr>
        <w:tabs>
          <w:tab w:val="num" w:pos="-263"/>
        </w:tabs>
        <w:ind w:left="-263" w:hanging="1296"/>
      </w:pPr>
      <w:rPr>
        <w:rFonts w:hint="default"/>
      </w:rPr>
    </w:lvl>
    <w:lvl w:ilvl="7">
      <w:start w:val="1"/>
      <w:numFmt w:val="decimal"/>
      <w:pStyle w:val="Titolo8"/>
      <w:lvlText w:val="%1.%2.%3.%4.%5.%6.%7.%8"/>
      <w:lvlJc w:val="left"/>
      <w:pPr>
        <w:tabs>
          <w:tab w:val="num" w:pos="-119"/>
        </w:tabs>
        <w:ind w:left="-119" w:hanging="1440"/>
      </w:pPr>
      <w:rPr>
        <w:rFonts w:hint="default"/>
      </w:rPr>
    </w:lvl>
    <w:lvl w:ilvl="8">
      <w:start w:val="1"/>
      <w:numFmt w:val="decimal"/>
      <w:pStyle w:val="Titolo9"/>
      <w:lvlText w:val="%1.%2.%3.%4.%5.%6.%7.%8.%9"/>
      <w:lvlJc w:val="left"/>
      <w:pPr>
        <w:tabs>
          <w:tab w:val="num" w:pos="25"/>
        </w:tabs>
        <w:ind w:left="25" w:hanging="1584"/>
      </w:pPr>
      <w:rPr>
        <w:rFonts w:hint="default"/>
      </w:rPr>
    </w:lvl>
  </w:abstractNum>
  <w:abstractNum w:abstractNumId="29" w15:restartNumberingAfterBreak="0">
    <w:nsid w:val="783F5A94"/>
    <w:multiLevelType w:val="hybridMultilevel"/>
    <w:tmpl w:val="3DDA24EA"/>
    <w:lvl w:ilvl="0" w:tplc="0A1A094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BB60AD"/>
    <w:multiLevelType w:val="hybridMultilevel"/>
    <w:tmpl w:val="365CEE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10552A"/>
    <w:multiLevelType w:val="hybridMultilevel"/>
    <w:tmpl w:val="04F0B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0435039">
    <w:abstractNumId w:val="28"/>
  </w:num>
  <w:num w:numId="2" w16cid:durableId="1258757653">
    <w:abstractNumId w:val="1"/>
  </w:num>
  <w:num w:numId="3" w16cid:durableId="806702664">
    <w:abstractNumId w:val="13"/>
  </w:num>
  <w:num w:numId="4" w16cid:durableId="560025283">
    <w:abstractNumId w:val="30"/>
  </w:num>
  <w:num w:numId="5" w16cid:durableId="963005930">
    <w:abstractNumId w:val="25"/>
  </w:num>
  <w:num w:numId="6" w16cid:durableId="958343067">
    <w:abstractNumId w:val="10"/>
  </w:num>
  <w:num w:numId="7" w16cid:durableId="1826166305">
    <w:abstractNumId w:val="17"/>
  </w:num>
  <w:num w:numId="8" w16cid:durableId="2052073047">
    <w:abstractNumId w:val="31"/>
  </w:num>
  <w:num w:numId="9" w16cid:durableId="2075927472">
    <w:abstractNumId w:val="6"/>
  </w:num>
  <w:num w:numId="10" w16cid:durableId="1268660116">
    <w:abstractNumId w:val="18"/>
  </w:num>
  <w:num w:numId="11" w16cid:durableId="234828403">
    <w:abstractNumId w:val="16"/>
  </w:num>
  <w:num w:numId="12" w16cid:durableId="796021584">
    <w:abstractNumId w:val="21"/>
  </w:num>
  <w:num w:numId="13" w16cid:durableId="291131675">
    <w:abstractNumId w:val="14"/>
  </w:num>
  <w:num w:numId="14" w16cid:durableId="1364208227">
    <w:abstractNumId w:val="0"/>
  </w:num>
  <w:num w:numId="15" w16cid:durableId="1397626015">
    <w:abstractNumId w:val="20"/>
  </w:num>
  <w:num w:numId="16" w16cid:durableId="1088622608">
    <w:abstractNumId w:val="8"/>
  </w:num>
  <w:num w:numId="17" w16cid:durableId="1772435833">
    <w:abstractNumId w:val="23"/>
  </w:num>
  <w:num w:numId="18" w16cid:durableId="693579021">
    <w:abstractNumId w:val="9"/>
  </w:num>
  <w:num w:numId="19" w16cid:durableId="182794010">
    <w:abstractNumId w:val="2"/>
  </w:num>
  <w:num w:numId="20" w16cid:durableId="1985964738">
    <w:abstractNumId w:val="27"/>
  </w:num>
  <w:num w:numId="21" w16cid:durableId="1579633462">
    <w:abstractNumId w:val="24"/>
  </w:num>
  <w:num w:numId="22" w16cid:durableId="889532488">
    <w:abstractNumId w:val="7"/>
  </w:num>
  <w:num w:numId="23" w16cid:durableId="972562134">
    <w:abstractNumId w:val="3"/>
  </w:num>
  <w:num w:numId="24" w16cid:durableId="1119760281">
    <w:abstractNumId w:val="26"/>
  </w:num>
  <w:num w:numId="25" w16cid:durableId="620499787">
    <w:abstractNumId w:val="4"/>
  </w:num>
  <w:num w:numId="26" w16cid:durableId="1000811692">
    <w:abstractNumId w:val="29"/>
  </w:num>
  <w:num w:numId="27" w16cid:durableId="1243832554">
    <w:abstractNumId w:val="28"/>
  </w:num>
  <w:num w:numId="28" w16cid:durableId="1630475312">
    <w:abstractNumId w:val="11"/>
  </w:num>
  <w:num w:numId="29" w16cid:durableId="239367399">
    <w:abstractNumId w:val="28"/>
  </w:num>
  <w:num w:numId="30" w16cid:durableId="675377105">
    <w:abstractNumId w:val="28"/>
  </w:num>
  <w:num w:numId="31" w16cid:durableId="1392189198">
    <w:abstractNumId w:val="22"/>
  </w:num>
  <w:num w:numId="32" w16cid:durableId="304745781">
    <w:abstractNumId w:val="15"/>
  </w:num>
  <w:num w:numId="33" w16cid:durableId="1501237320">
    <w:abstractNumId w:val="19"/>
  </w:num>
  <w:num w:numId="34" w16cid:durableId="541790859">
    <w:abstractNumId w:val="12"/>
  </w:num>
  <w:num w:numId="35" w16cid:durableId="10831462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8D"/>
    <w:rsid w:val="000013CA"/>
    <w:rsid w:val="00001938"/>
    <w:rsid w:val="0000243B"/>
    <w:rsid w:val="00003CBC"/>
    <w:rsid w:val="0000483A"/>
    <w:rsid w:val="00004D06"/>
    <w:rsid w:val="00007C11"/>
    <w:rsid w:val="00011004"/>
    <w:rsid w:val="000122E2"/>
    <w:rsid w:val="000127F3"/>
    <w:rsid w:val="00012CEB"/>
    <w:rsid w:val="0001366C"/>
    <w:rsid w:val="00013E04"/>
    <w:rsid w:val="00013EAE"/>
    <w:rsid w:val="0001679F"/>
    <w:rsid w:val="000173C1"/>
    <w:rsid w:val="00021F55"/>
    <w:rsid w:val="00022E89"/>
    <w:rsid w:val="000237B0"/>
    <w:rsid w:val="00024251"/>
    <w:rsid w:val="00025388"/>
    <w:rsid w:val="000256C9"/>
    <w:rsid w:val="00025E2A"/>
    <w:rsid w:val="00025EBA"/>
    <w:rsid w:val="00027CBF"/>
    <w:rsid w:val="00032E55"/>
    <w:rsid w:val="00033A52"/>
    <w:rsid w:val="000345C9"/>
    <w:rsid w:val="000345F2"/>
    <w:rsid w:val="000354A0"/>
    <w:rsid w:val="0004019B"/>
    <w:rsid w:val="0004124A"/>
    <w:rsid w:val="00041377"/>
    <w:rsid w:val="00044FF3"/>
    <w:rsid w:val="000561C4"/>
    <w:rsid w:val="00056ADE"/>
    <w:rsid w:val="00060573"/>
    <w:rsid w:val="00060967"/>
    <w:rsid w:val="00061401"/>
    <w:rsid w:val="00066291"/>
    <w:rsid w:val="00067D51"/>
    <w:rsid w:val="0007016F"/>
    <w:rsid w:val="000705B3"/>
    <w:rsid w:val="00073A41"/>
    <w:rsid w:val="00074621"/>
    <w:rsid w:val="00076432"/>
    <w:rsid w:val="00080164"/>
    <w:rsid w:val="00081061"/>
    <w:rsid w:val="00083262"/>
    <w:rsid w:val="00086068"/>
    <w:rsid w:val="000871A5"/>
    <w:rsid w:val="00087AC8"/>
    <w:rsid w:val="00091CB2"/>
    <w:rsid w:val="00092750"/>
    <w:rsid w:val="000959FE"/>
    <w:rsid w:val="000A0ED0"/>
    <w:rsid w:val="000A107D"/>
    <w:rsid w:val="000A107F"/>
    <w:rsid w:val="000A1F8A"/>
    <w:rsid w:val="000A4AB8"/>
    <w:rsid w:val="000B1A1D"/>
    <w:rsid w:val="000B27EF"/>
    <w:rsid w:val="000B3242"/>
    <w:rsid w:val="000B3EFE"/>
    <w:rsid w:val="000B4563"/>
    <w:rsid w:val="000B7F43"/>
    <w:rsid w:val="000C362A"/>
    <w:rsid w:val="000C453E"/>
    <w:rsid w:val="000C5446"/>
    <w:rsid w:val="000C64B2"/>
    <w:rsid w:val="000C656A"/>
    <w:rsid w:val="000C6FAE"/>
    <w:rsid w:val="000C7278"/>
    <w:rsid w:val="000C7D8A"/>
    <w:rsid w:val="000D24A0"/>
    <w:rsid w:val="000D294F"/>
    <w:rsid w:val="000D374A"/>
    <w:rsid w:val="000D7758"/>
    <w:rsid w:val="000D79FD"/>
    <w:rsid w:val="000E0A4E"/>
    <w:rsid w:val="000E28B4"/>
    <w:rsid w:val="000E2F98"/>
    <w:rsid w:val="000E548B"/>
    <w:rsid w:val="000E59E3"/>
    <w:rsid w:val="000E6D8E"/>
    <w:rsid w:val="000F05FD"/>
    <w:rsid w:val="000F06C0"/>
    <w:rsid w:val="000F1812"/>
    <w:rsid w:val="000F6DF6"/>
    <w:rsid w:val="0010063C"/>
    <w:rsid w:val="00101CFF"/>
    <w:rsid w:val="001042AD"/>
    <w:rsid w:val="00104388"/>
    <w:rsid w:val="00104957"/>
    <w:rsid w:val="00104AFD"/>
    <w:rsid w:val="00106B78"/>
    <w:rsid w:val="001138C2"/>
    <w:rsid w:val="001148C9"/>
    <w:rsid w:val="00116403"/>
    <w:rsid w:val="001167B1"/>
    <w:rsid w:val="00116851"/>
    <w:rsid w:val="001171EB"/>
    <w:rsid w:val="00121131"/>
    <w:rsid w:val="001211B3"/>
    <w:rsid w:val="00121689"/>
    <w:rsid w:val="00123370"/>
    <w:rsid w:val="00124861"/>
    <w:rsid w:val="00125CAE"/>
    <w:rsid w:val="00126BF5"/>
    <w:rsid w:val="00131E8A"/>
    <w:rsid w:val="00132EFD"/>
    <w:rsid w:val="001346AF"/>
    <w:rsid w:val="0013503D"/>
    <w:rsid w:val="001370F9"/>
    <w:rsid w:val="00137107"/>
    <w:rsid w:val="00141CDE"/>
    <w:rsid w:val="00143A92"/>
    <w:rsid w:val="00143EAC"/>
    <w:rsid w:val="0014475D"/>
    <w:rsid w:val="00144A5D"/>
    <w:rsid w:val="00145347"/>
    <w:rsid w:val="00146098"/>
    <w:rsid w:val="00146D97"/>
    <w:rsid w:val="00147BBF"/>
    <w:rsid w:val="00150C10"/>
    <w:rsid w:val="0015153B"/>
    <w:rsid w:val="00151CBF"/>
    <w:rsid w:val="0015281C"/>
    <w:rsid w:val="00153FB8"/>
    <w:rsid w:val="001545E9"/>
    <w:rsid w:val="00155418"/>
    <w:rsid w:val="00156C6C"/>
    <w:rsid w:val="001576A3"/>
    <w:rsid w:val="001612B8"/>
    <w:rsid w:val="0016176C"/>
    <w:rsid w:val="001619C6"/>
    <w:rsid w:val="00161E76"/>
    <w:rsid w:val="00162221"/>
    <w:rsid w:val="00165992"/>
    <w:rsid w:val="001659A2"/>
    <w:rsid w:val="0016750E"/>
    <w:rsid w:val="00167C4E"/>
    <w:rsid w:val="001709FA"/>
    <w:rsid w:val="00170B9E"/>
    <w:rsid w:val="0017278D"/>
    <w:rsid w:val="00172888"/>
    <w:rsid w:val="00174BFE"/>
    <w:rsid w:val="00175923"/>
    <w:rsid w:val="001779C3"/>
    <w:rsid w:val="00181E6C"/>
    <w:rsid w:val="00182BA8"/>
    <w:rsid w:val="00183DCB"/>
    <w:rsid w:val="00184624"/>
    <w:rsid w:val="00185178"/>
    <w:rsid w:val="00186A56"/>
    <w:rsid w:val="00186AF1"/>
    <w:rsid w:val="00187242"/>
    <w:rsid w:val="00192514"/>
    <w:rsid w:val="00193B77"/>
    <w:rsid w:val="00194007"/>
    <w:rsid w:val="0019456C"/>
    <w:rsid w:val="00195EAD"/>
    <w:rsid w:val="00197D69"/>
    <w:rsid w:val="001A04B1"/>
    <w:rsid w:val="001A07DB"/>
    <w:rsid w:val="001A0C9F"/>
    <w:rsid w:val="001A49FC"/>
    <w:rsid w:val="001A5751"/>
    <w:rsid w:val="001B0AB0"/>
    <w:rsid w:val="001B2188"/>
    <w:rsid w:val="001B222A"/>
    <w:rsid w:val="001B26D8"/>
    <w:rsid w:val="001B2EF3"/>
    <w:rsid w:val="001B4198"/>
    <w:rsid w:val="001B66A9"/>
    <w:rsid w:val="001B7659"/>
    <w:rsid w:val="001C0238"/>
    <w:rsid w:val="001C348D"/>
    <w:rsid w:val="001C393A"/>
    <w:rsid w:val="001C6BD7"/>
    <w:rsid w:val="001C7538"/>
    <w:rsid w:val="001D1640"/>
    <w:rsid w:val="001D2AEE"/>
    <w:rsid w:val="001E280E"/>
    <w:rsid w:val="001E6478"/>
    <w:rsid w:val="001E74AF"/>
    <w:rsid w:val="001F1E46"/>
    <w:rsid w:val="001F328E"/>
    <w:rsid w:val="001F67A2"/>
    <w:rsid w:val="001F7AEA"/>
    <w:rsid w:val="00200ED0"/>
    <w:rsid w:val="00202D08"/>
    <w:rsid w:val="00203D2D"/>
    <w:rsid w:val="00203E9C"/>
    <w:rsid w:val="00211F51"/>
    <w:rsid w:val="00212B70"/>
    <w:rsid w:val="00212F53"/>
    <w:rsid w:val="00213614"/>
    <w:rsid w:val="00213EDD"/>
    <w:rsid w:val="0021402E"/>
    <w:rsid w:val="00215517"/>
    <w:rsid w:val="002215ED"/>
    <w:rsid w:val="00221D51"/>
    <w:rsid w:val="002222A7"/>
    <w:rsid w:val="0022759F"/>
    <w:rsid w:val="00227EE2"/>
    <w:rsid w:val="002309F5"/>
    <w:rsid w:val="00230B03"/>
    <w:rsid w:val="002314F6"/>
    <w:rsid w:val="0023150A"/>
    <w:rsid w:val="00232300"/>
    <w:rsid w:val="00232C47"/>
    <w:rsid w:val="00233201"/>
    <w:rsid w:val="0023414E"/>
    <w:rsid w:val="002367AE"/>
    <w:rsid w:val="002411B3"/>
    <w:rsid w:val="00243BB3"/>
    <w:rsid w:val="0024462C"/>
    <w:rsid w:val="00245051"/>
    <w:rsid w:val="002463DA"/>
    <w:rsid w:val="00246FD2"/>
    <w:rsid w:val="002473E8"/>
    <w:rsid w:val="00250517"/>
    <w:rsid w:val="00252FB0"/>
    <w:rsid w:val="0025442C"/>
    <w:rsid w:val="00256C15"/>
    <w:rsid w:val="002623EB"/>
    <w:rsid w:val="0026285A"/>
    <w:rsid w:val="002636D5"/>
    <w:rsid w:val="0026391D"/>
    <w:rsid w:val="00263B88"/>
    <w:rsid w:val="00265289"/>
    <w:rsid w:val="002671EC"/>
    <w:rsid w:val="002704AC"/>
    <w:rsid w:val="00273E28"/>
    <w:rsid w:val="002764D4"/>
    <w:rsid w:val="002827C0"/>
    <w:rsid w:val="002841A8"/>
    <w:rsid w:val="00284427"/>
    <w:rsid w:val="00285BCD"/>
    <w:rsid w:val="00285E34"/>
    <w:rsid w:val="00287137"/>
    <w:rsid w:val="0029061E"/>
    <w:rsid w:val="00293522"/>
    <w:rsid w:val="0029445C"/>
    <w:rsid w:val="00295C94"/>
    <w:rsid w:val="002A440F"/>
    <w:rsid w:val="002A6976"/>
    <w:rsid w:val="002A76E8"/>
    <w:rsid w:val="002A7B1C"/>
    <w:rsid w:val="002B0030"/>
    <w:rsid w:val="002B0F75"/>
    <w:rsid w:val="002B5038"/>
    <w:rsid w:val="002B6FDF"/>
    <w:rsid w:val="002B78E5"/>
    <w:rsid w:val="002B7E7B"/>
    <w:rsid w:val="002C0CA9"/>
    <w:rsid w:val="002C2F54"/>
    <w:rsid w:val="002C4075"/>
    <w:rsid w:val="002C412E"/>
    <w:rsid w:val="002C5B8E"/>
    <w:rsid w:val="002C6B36"/>
    <w:rsid w:val="002C6FDB"/>
    <w:rsid w:val="002D2C22"/>
    <w:rsid w:val="002D54B8"/>
    <w:rsid w:val="002D6858"/>
    <w:rsid w:val="002D68BF"/>
    <w:rsid w:val="002D6B47"/>
    <w:rsid w:val="002E0ABD"/>
    <w:rsid w:val="002E3C62"/>
    <w:rsid w:val="002E4083"/>
    <w:rsid w:val="002E449A"/>
    <w:rsid w:val="002E4E27"/>
    <w:rsid w:val="002E5043"/>
    <w:rsid w:val="002E5EB5"/>
    <w:rsid w:val="002E6033"/>
    <w:rsid w:val="002E6149"/>
    <w:rsid w:val="002E668E"/>
    <w:rsid w:val="002E76F7"/>
    <w:rsid w:val="002F2134"/>
    <w:rsid w:val="002F3EE2"/>
    <w:rsid w:val="002F4AE3"/>
    <w:rsid w:val="00303D20"/>
    <w:rsid w:val="00304170"/>
    <w:rsid w:val="00305124"/>
    <w:rsid w:val="00307FB5"/>
    <w:rsid w:val="0031092C"/>
    <w:rsid w:val="00311017"/>
    <w:rsid w:val="00311187"/>
    <w:rsid w:val="003134F2"/>
    <w:rsid w:val="00314A42"/>
    <w:rsid w:val="0031661A"/>
    <w:rsid w:val="00316998"/>
    <w:rsid w:val="0031724E"/>
    <w:rsid w:val="00317C47"/>
    <w:rsid w:val="0032087E"/>
    <w:rsid w:val="00321132"/>
    <w:rsid w:val="0032473F"/>
    <w:rsid w:val="00324B60"/>
    <w:rsid w:val="00327612"/>
    <w:rsid w:val="0033046B"/>
    <w:rsid w:val="003316F7"/>
    <w:rsid w:val="00332CA3"/>
    <w:rsid w:val="00333FC1"/>
    <w:rsid w:val="0033473F"/>
    <w:rsid w:val="00334C43"/>
    <w:rsid w:val="0033748B"/>
    <w:rsid w:val="003404CC"/>
    <w:rsid w:val="00341CAF"/>
    <w:rsid w:val="003423C7"/>
    <w:rsid w:val="003428F2"/>
    <w:rsid w:val="00343CBF"/>
    <w:rsid w:val="00344C09"/>
    <w:rsid w:val="00346C97"/>
    <w:rsid w:val="00347CCD"/>
    <w:rsid w:val="00350487"/>
    <w:rsid w:val="00352A1C"/>
    <w:rsid w:val="00352B35"/>
    <w:rsid w:val="003566BA"/>
    <w:rsid w:val="003605D6"/>
    <w:rsid w:val="0036112E"/>
    <w:rsid w:val="003622BB"/>
    <w:rsid w:val="00362EE2"/>
    <w:rsid w:val="003658D2"/>
    <w:rsid w:val="00370830"/>
    <w:rsid w:val="003720A2"/>
    <w:rsid w:val="00373BFE"/>
    <w:rsid w:val="00374B3A"/>
    <w:rsid w:val="003810F8"/>
    <w:rsid w:val="00382B2E"/>
    <w:rsid w:val="00385467"/>
    <w:rsid w:val="003858F0"/>
    <w:rsid w:val="00386476"/>
    <w:rsid w:val="00386662"/>
    <w:rsid w:val="0039117C"/>
    <w:rsid w:val="003923DD"/>
    <w:rsid w:val="00395FA7"/>
    <w:rsid w:val="003974F0"/>
    <w:rsid w:val="003A09E9"/>
    <w:rsid w:val="003A0E3C"/>
    <w:rsid w:val="003A168E"/>
    <w:rsid w:val="003A219B"/>
    <w:rsid w:val="003A259E"/>
    <w:rsid w:val="003A320D"/>
    <w:rsid w:val="003A43F5"/>
    <w:rsid w:val="003A7CE5"/>
    <w:rsid w:val="003B1F57"/>
    <w:rsid w:val="003B1FCA"/>
    <w:rsid w:val="003B2A9F"/>
    <w:rsid w:val="003B6486"/>
    <w:rsid w:val="003B7E5D"/>
    <w:rsid w:val="003C1722"/>
    <w:rsid w:val="003C35AB"/>
    <w:rsid w:val="003C36E7"/>
    <w:rsid w:val="003C7871"/>
    <w:rsid w:val="003D2FBC"/>
    <w:rsid w:val="003D310D"/>
    <w:rsid w:val="003D3D02"/>
    <w:rsid w:val="003D41F0"/>
    <w:rsid w:val="003D6681"/>
    <w:rsid w:val="003E12BE"/>
    <w:rsid w:val="003E24A5"/>
    <w:rsid w:val="003E32B1"/>
    <w:rsid w:val="003E3880"/>
    <w:rsid w:val="003E7FE0"/>
    <w:rsid w:val="003F444E"/>
    <w:rsid w:val="003F6018"/>
    <w:rsid w:val="003F626C"/>
    <w:rsid w:val="003F6DE3"/>
    <w:rsid w:val="003F709E"/>
    <w:rsid w:val="00400DF9"/>
    <w:rsid w:val="0040216A"/>
    <w:rsid w:val="00403290"/>
    <w:rsid w:val="00403E74"/>
    <w:rsid w:val="00404047"/>
    <w:rsid w:val="00404754"/>
    <w:rsid w:val="00405CE7"/>
    <w:rsid w:val="00411626"/>
    <w:rsid w:val="00412D8C"/>
    <w:rsid w:val="00414C97"/>
    <w:rsid w:val="00415B82"/>
    <w:rsid w:val="0041644B"/>
    <w:rsid w:val="00417CDC"/>
    <w:rsid w:val="00417D7A"/>
    <w:rsid w:val="00420D80"/>
    <w:rsid w:val="00422522"/>
    <w:rsid w:val="0042431C"/>
    <w:rsid w:val="00424CB6"/>
    <w:rsid w:val="00430543"/>
    <w:rsid w:val="00430B34"/>
    <w:rsid w:val="00431F1D"/>
    <w:rsid w:val="004322DA"/>
    <w:rsid w:val="004325BF"/>
    <w:rsid w:val="004358F8"/>
    <w:rsid w:val="00435E0E"/>
    <w:rsid w:val="004360EE"/>
    <w:rsid w:val="00442776"/>
    <w:rsid w:val="004429A8"/>
    <w:rsid w:val="004434BC"/>
    <w:rsid w:val="00443D16"/>
    <w:rsid w:val="00444207"/>
    <w:rsid w:val="00446386"/>
    <w:rsid w:val="004465E0"/>
    <w:rsid w:val="004468ED"/>
    <w:rsid w:val="00447870"/>
    <w:rsid w:val="00447D81"/>
    <w:rsid w:val="0045038C"/>
    <w:rsid w:val="00450645"/>
    <w:rsid w:val="00451ED8"/>
    <w:rsid w:val="004527A8"/>
    <w:rsid w:val="0045284E"/>
    <w:rsid w:val="00456A4E"/>
    <w:rsid w:val="004612A7"/>
    <w:rsid w:val="004627E8"/>
    <w:rsid w:val="00462D55"/>
    <w:rsid w:val="00464D87"/>
    <w:rsid w:val="00464E74"/>
    <w:rsid w:val="00465346"/>
    <w:rsid w:val="004663EA"/>
    <w:rsid w:val="00466F8D"/>
    <w:rsid w:val="00470279"/>
    <w:rsid w:val="00470577"/>
    <w:rsid w:val="00470ECB"/>
    <w:rsid w:val="00471AD2"/>
    <w:rsid w:val="00471C31"/>
    <w:rsid w:val="00472F4B"/>
    <w:rsid w:val="004732F3"/>
    <w:rsid w:val="004753D0"/>
    <w:rsid w:val="0047672C"/>
    <w:rsid w:val="0047740C"/>
    <w:rsid w:val="00480AB7"/>
    <w:rsid w:val="0048247C"/>
    <w:rsid w:val="00483C50"/>
    <w:rsid w:val="00484CB0"/>
    <w:rsid w:val="00485329"/>
    <w:rsid w:val="00490358"/>
    <w:rsid w:val="00490468"/>
    <w:rsid w:val="0049200D"/>
    <w:rsid w:val="004925B7"/>
    <w:rsid w:val="00492854"/>
    <w:rsid w:val="00492A05"/>
    <w:rsid w:val="00492A71"/>
    <w:rsid w:val="0049404D"/>
    <w:rsid w:val="004976A5"/>
    <w:rsid w:val="004A199B"/>
    <w:rsid w:val="004A1D26"/>
    <w:rsid w:val="004A2D47"/>
    <w:rsid w:val="004A354A"/>
    <w:rsid w:val="004A43B4"/>
    <w:rsid w:val="004A5FBF"/>
    <w:rsid w:val="004A7A9E"/>
    <w:rsid w:val="004A7E6F"/>
    <w:rsid w:val="004B1578"/>
    <w:rsid w:val="004B2D62"/>
    <w:rsid w:val="004B778B"/>
    <w:rsid w:val="004B7FF2"/>
    <w:rsid w:val="004C03C1"/>
    <w:rsid w:val="004C1581"/>
    <w:rsid w:val="004C266E"/>
    <w:rsid w:val="004C3F53"/>
    <w:rsid w:val="004C6911"/>
    <w:rsid w:val="004C756C"/>
    <w:rsid w:val="004C7881"/>
    <w:rsid w:val="004D145E"/>
    <w:rsid w:val="004D7A91"/>
    <w:rsid w:val="004E0407"/>
    <w:rsid w:val="004E0E4B"/>
    <w:rsid w:val="004E101F"/>
    <w:rsid w:val="004E1A4A"/>
    <w:rsid w:val="004E1E17"/>
    <w:rsid w:val="004E5754"/>
    <w:rsid w:val="004E5C1A"/>
    <w:rsid w:val="004F1192"/>
    <w:rsid w:val="004F15AF"/>
    <w:rsid w:val="004F250E"/>
    <w:rsid w:val="004F3C0A"/>
    <w:rsid w:val="004F5C1B"/>
    <w:rsid w:val="004F79D3"/>
    <w:rsid w:val="00500497"/>
    <w:rsid w:val="005007E8"/>
    <w:rsid w:val="00500DFA"/>
    <w:rsid w:val="00501FFE"/>
    <w:rsid w:val="00502485"/>
    <w:rsid w:val="00502867"/>
    <w:rsid w:val="00503699"/>
    <w:rsid w:val="00504349"/>
    <w:rsid w:val="00504F3A"/>
    <w:rsid w:val="00506308"/>
    <w:rsid w:val="0050713C"/>
    <w:rsid w:val="00512BDC"/>
    <w:rsid w:val="00513854"/>
    <w:rsid w:val="00513E86"/>
    <w:rsid w:val="00513F54"/>
    <w:rsid w:val="0051527D"/>
    <w:rsid w:val="005152BF"/>
    <w:rsid w:val="00516480"/>
    <w:rsid w:val="00516730"/>
    <w:rsid w:val="00521A96"/>
    <w:rsid w:val="005223BC"/>
    <w:rsid w:val="0052265D"/>
    <w:rsid w:val="00524559"/>
    <w:rsid w:val="00526433"/>
    <w:rsid w:val="00526B1D"/>
    <w:rsid w:val="00527A12"/>
    <w:rsid w:val="00530521"/>
    <w:rsid w:val="0053099B"/>
    <w:rsid w:val="00530C34"/>
    <w:rsid w:val="00532F22"/>
    <w:rsid w:val="0053430C"/>
    <w:rsid w:val="00534388"/>
    <w:rsid w:val="00535013"/>
    <w:rsid w:val="005355AE"/>
    <w:rsid w:val="005361CB"/>
    <w:rsid w:val="005361CF"/>
    <w:rsid w:val="00536203"/>
    <w:rsid w:val="00536806"/>
    <w:rsid w:val="00540426"/>
    <w:rsid w:val="005426A6"/>
    <w:rsid w:val="00543A08"/>
    <w:rsid w:val="00543C28"/>
    <w:rsid w:val="0054502A"/>
    <w:rsid w:val="005504F8"/>
    <w:rsid w:val="005515AE"/>
    <w:rsid w:val="00551BBC"/>
    <w:rsid w:val="00551C29"/>
    <w:rsid w:val="00556B38"/>
    <w:rsid w:val="00557D29"/>
    <w:rsid w:val="00561719"/>
    <w:rsid w:val="00562C7A"/>
    <w:rsid w:val="005649D8"/>
    <w:rsid w:val="0056689B"/>
    <w:rsid w:val="00567771"/>
    <w:rsid w:val="00567DAC"/>
    <w:rsid w:val="00570F98"/>
    <w:rsid w:val="00572663"/>
    <w:rsid w:val="00572E28"/>
    <w:rsid w:val="00576090"/>
    <w:rsid w:val="005765B1"/>
    <w:rsid w:val="00576E40"/>
    <w:rsid w:val="00577BD8"/>
    <w:rsid w:val="005806C6"/>
    <w:rsid w:val="0058425A"/>
    <w:rsid w:val="005851DA"/>
    <w:rsid w:val="00587930"/>
    <w:rsid w:val="00590069"/>
    <w:rsid w:val="00591022"/>
    <w:rsid w:val="00591B03"/>
    <w:rsid w:val="005936CC"/>
    <w:rsid w:val="00594D13"/>
    <w:rsid w:val="0059529F"/>
    <w:rsid w:val="00596230"/>
    <w:rsid w:val="00597495"/>
    <w:rsid w:val="005A0C1F"/>
    <w:rsid w:val="005A1B44"/>
    <w:rsid w:val="005A1E96"/>
    <w:rsid w:val="005A33E3"/>
    <w:rsid w:val="005A4E33"/>
    <w:rsid w:val="005A6522"/>
    <w:rsid w:val="005B006A"/>
    <w:rsid w:val="005B0C02"/>
    <w:rsid w:val="005B0DAF"/>
    <w:rsid w:val="005B22C4"/>
    <w:rsid w:val="005B2399"/>
    <w:rsid w:val="005B255A"/>
    <w:rsid w:val="005B2782"/>
    <w:rsid w:val="005B4F33"/>
    <w:rsid w:val="005B5223"/>
    <w:rsid w:val="005B59AF"/>
    <w:rsid w:val="005B5B17"/>
    <w:rsid w:val="005B6323"/>
    <w:rsid w:val="005B64BA"/>
    <w:rsid w:val="005B74EB"/>
    <w:rsid w:val="005B7B43"/>
    <w:rsid w:val="005C0D03"/>
    <w:rsid w:val="005C1885"/>
    <w:rsid w:val="005C2B94"/>
    <w:rsid w:val="005C490E"/>
    <w:rsid w:val="005C4A68"/>
    <w:rsid w:val="005C4BD1"/>
    <w:rsid w:val="005C737F"/>
    <w:rsid w:val="005D0A13"/>
    <w:rsid w:val="005D0A32"/>
    <w:rsid w:val="005D0F99"/>
    <w:rsid w:val="005D2683"/>
    <w:rsid w:val="005D4B28"/>
    <w:rsid w:val="005D4E4C"/>
    <w:rsid w:val="005E1895"/>
    <w:rsid w:val="005E19C9"/>
    <w:rsid w:val="005E2004"/>
    <w:rsid w:val="005E48B9"/>
    <w:rsid w:val="005E4A40"/>
    <w:rsid w:val="005E7805"/>
    <w:rsid w:val="005F0F5A"/>
    <w:rsid w:val="005F1860"/>
    <w:rsid w:val="005F1913"/>
    <w:rsid w:val="005F1B7C"/>
    <w:rsid w:val="005F1CE3"/>
    <w:rsid w:val="005F3C6A"/>
    <w:rsid w:val="005F5506"/>
    <w:rsid w:val="00600323"/>
    <w:rsid w:val="0060058D"/>
    <w:rsid w:val="00601755"/>
    <w:rsid w:val="00602B4E"/>
    <w:rsid w:val="006034DB"/>
    <w:rsid w:val="00604362"/>
    <w:rsid w:val="00604E77"/>
    <w:rsid w:val="006056B0"/>
    <w:rsid w:val="00605A6D"/>
    <w:rsid w:val="00606EF0"/>
    <w:rsid w:val="00606FC5"/>
    <w:rsid w:val="00610575"/>
    <w:rsid w:val="00611DF9"/>
    <w:rsid w:val="00613C10"/>
    <w:rsid w:val="00614A9E"/>
    <w:rsid w:val="006215F5"/>
    <w:rsid w:val="00621AC1"/>
    <w:rsid w:val="00621F04"/>
    <w:rsid w:val="00624090"/>
    <w:rsid w:val="00625E77"/>
    <w:rsid w:val="00626170"/>
    <w:rsid w:val="00634549"/>
    <w:rsid w:val="00637E64"/>
    <w:rsid w:val="00640884"/>
    <w:rsid w:val="00640C81"/>
    <w:rsid w:val="00642170"/>
    <w:rsid w:val="00642D71"/>
    <w:rsid w:val="00646461"/>
    <w:rsid w:val="00647937"/>
    <w:rsid w:val="006503B7"/>
    <w:rsid w:val="00650632"/>
    <w:rsid w:val="0065530D"/>
    <w:rsid w:val="0065554D"/>
    <w:rsid w:val="00657C6A"/>
    <w:rsid w:val="00657F9F"/>
    <w:rsid w:val="00660661"/>
    <w:rsid w:val="00662EED"/>
    <w:rsid w:val="00663496"/>
    <w:rsid w:val="006635A1"/>
    <w:rsid w:val="00666780"/>
    <w:rsid w:val="00666A47"/>
    <w:rsid w:val="006712C7"/>
    <w:rsid w:val="0067484D"/>
    <w:rsid w:val="0068062C"/>
    <w:rsid w:val="00680BC7"/>
    <w:rsid w:val="00682512"/>
    <w:rsid w:val="006838E8"/>
    <w:rsid w:val="00685C55"/>
    <w:rsid w:val="00686882"/>
    <w:rsid w:val="00691442"/>
    <w:rsid w:val="00692E2C"/>
    <w:rsid w:val="006954BD"/>
    <w:rsid w:val="00695ACB"/>
    <w:rsid w:val="00696DAA"/>
    <w:rsid w:val="00697AAC"/>
    <w:rsid w:val="006A45A8"/>
    <w:rsid w:val="006B0041"/>
    <w:rsid w:val="006B1D32"/>
    <w:rsid w:val="006B2487"/>
    <w:rsid w:val="006B5771"/>
    <w:rsid w:val="006B5CFA"/>
    <w:rsid w:val="006B7616"/>
    <w:rsid w:val="006C030F"/>
    <w:rsid w:val="006C11AA"/>
    <w:rsid w:val="006C307C"/>
    <w:rsid w:val="006C3D4E"/>
    <w:rsid w:val="006C71A7"/>
    <w:rsid w:val="006C796B"/>
    <w:rsid w:val="006D010E"/>
    <w:rsid w:val="006D09D4"/>
    <w:rsid w:val="006D2157"/>
    <w:rsid w:val="006D23BA"/>
    <w:rsid w:val="006D38C2"/>
    <w:rsid w:val="006D6992"/>
    <w:rsid w:val="006E15B0"/>
    <w:rsid w:val="006E2B95"/>
    <w:rsid w:val="006E4D7E"/>
    <w:rsid w:val="006E610B"/>
    <w:rsid w:val="006E64D9"/>
    <w:rsid w:val="006E6BC6"/>
    <w:rsid w:val="006F006F"/>
    <w:rsid w:val="006F21F7"/>
    <w:rsid w:val="006F2317"/>
    <w:rsid w:val="006F3D9C"/>
    <w:rsid w:val="00700687"/>
    <w:rsid w:val="0070253F"/>
    <w:rsid w:val="00704395"/>
    <w:rsid w:val="00711C1F"/>
    <w:rsid w:val="00711E88"/>
    <w:rsid w:val="0071255A"/>
    <w:rsid w:val="007142E6"/>
    <w:rsid w:val="00714D9F"/>
    <w:rsid w:val="00714DDE"/>
    <w:rsid w:val="007218A7"/>
    <w:rsid w:val="007220AF"/>
    <w:rsid w:val="00723C53"/>
    <w:rsid w:val="00723EC1"/>
    <w:rsid w:val="007241CE"/>
    <w:rsid w:val="0072640F"/>
    <w:rsid w:val="007272B7"/>
    <w:rsid w:val="007303C0"/>
    <w:rsid w:val="0073119A"/>
    <w:rsid w:val="0073202E"/>
    <w:rsid w:val="007325D0"/>
    <w:rsid w:val="007332FF"/>
    <w:rsid w:val="00733637"/>
    <w:rsid w:val="007342AB"/>
    <w:rsid w:val="00737512"/>
    <w:rsid w:val="00741B27"/>
    <w:rsid w:val="00741C47"/>
    <w:rsid w:val="00743189"/>
    <w:rsid w:val="0074548E"/>
    <w:rsid w:val="00746117"/>
    <w:rsid w:val="007476DF"/>
    <w:rsid w:val="00747802"/>
    <w:rsid w:val="00747B76"/>
    <w:rsid w:val="0075022F"/>
    <w:rsid w:val="0075095D"/>
    <w:rsid w:val="00752B6F"/>
    <w:rsid w:val="0075384B"/>
    <w:rsid w:val="00760AD5"/>
    <w:rsid w:val="007613E6"/>
    <w:rsid w:val="007626D9"/>
    <w:rsid w:val="0077148F"/>
    <w:rsid w:val="00771F55"/>
    <w:rsid w:val="00772501"/>
    <w:rsid w:val="00772C9C"/>
    <w:rsid w:val="007733CC"/>
    <w:rsid w:val="00773848"/>
    <w:rsid w:val="007739DB"/>
    <w:rsid w:val="00777A99"/>
    <w:rsid w:val="007828F7"/>
    <w:rsid w:val="007843EA"/>
    <w:rsid w:val="00784A0C"/>
    <w:rsid w:val="007856BB"/>
    <w:rsid w:val="00785B98"/>
    <w:rsid w:val="00786844"/>
    <w:rsid w:val="007868BD"/>
    <w:rsid w:val="007878DA"/>
    <w:rsid w:val="00790FDF"/>
    <w:rsid w:val="00793670"/>
    <w:rsid w:val="007955AA"/>
    <w:rsid w:val="007957FB"/>
    <w:rsid w:val="007967E6"/>
    <w:rsid w:val="007A1DB4"/>
    <w:rsid w:val="007A2541"/>
    <w:rsid w:val="007A5193"/>
    <w:rsid w:val="007A5C69"/>
    <w:rsid w:val="007A7D3D"/>
    <w:rsid w:val="007A7E7C"/>
    <w:rsid w:val="007B2880"/>
    <w:rsid w:val="007B4020"/>
    <w:rsid w:val="007B5126"/>
    <w:rsid w:val="007B5439"/>
    <w:rsid w:val="007B5E8C"/>
    <w:rsid w:val="007B685B"/>
    <w:rsid w:val="007C1882"/>
    <w:rsid w:val="007C1C7F"/>
    <w:rsid w:val="007C1EBE"/>
    <w:rsid w:val="007C37EC"/>
    <w:rsid w:val="007C4641"/>
    <w:rsid w:val="007C4C38"/>
    <w:rsid w:val="007C4EAB"/>
    <w:rsid w:val="007C5A99"/>
    <w:rsid w:val="007C6B96"/>
    <w:rsid w:val="007D0B32"/>
    <w:rsid w:val="007D285A"/>
    <w:rsid w:val="007D470F"/>
    <w:rsid w:val="007D6E03"/>
    <w:rsid w:val="007E0595"/>
    <w:rsid w:val="007E0C3B"/>
    <w:rsid w:val="007E167F"/>
    <w:rsid w:val="007E4C30"/>
    <w:rsid w:val="007E5209"/>
    <w:rsid w:val="007E5B44"/>
    <w:rsid w:val="007E6CC2"/>
    <w:rsid w:val="007E7E61"/>
    <w:rsid w:val="007F01A1"/>
    <w:rsid w:val="007F164B"/>
    <w:rsid w:val="007F2343"/>
    <w:rsid w:val="007F2888"/>
    <w:rsid w:val="007F309C"/>
    <w:rsid w:val="007F5049"/>
    <w:rsid w:val="008000EC"/>
    <w:rsid w:val="00800F76"/>
    <w:rsid w:val="00801C21"/>
    <w:rsid w:val="00801EE2"/>
    <w:rsid w:val="00803597"/>
    <w:rsid w:val="00803F58"/>
    <w:rsid w:val="0080418F"/>
    <w:rsid w:val="00804227"/>
    <w:rsid w:val="00807A3C"/>
    <w:rsid w:val="00807A3F"/>
    <w:rsid w:val="00810341"/>
    <w:rsid w:val="0081200D"/>
    <w:rsid w:val="00812EE3"/>
    <w:rsid w:val="008153BB"/>
    <w:rsid w:val="00815857"/>
    <w:rsid w:val="00816835"/>
    <w:rsid w:val="00821D43"/>
    <w:rsid w:val="0082328C"/>
    <w:rsid w:val="00823C1E"/>
    <w:rsid w:val="00823ED4"/>
    <w:rsid w:val="00823F8D"/>
    <w:rsid w:val="00824624"/>
    <w:rsid w:val="0082556B"/>
    <w:rsid w:val="00826256"/>
    <w:rsid w:val="00827634"/>
    <w:rsid w:val="00830EEB"/>
    <w:rsid w:val="008335CF"/>
    <w:rsid w:val="00834AB1"/>
    <w:rsid w:val="00835247"/>
    <w:rsid w:val="0084129F"/>
    <w:rsid w:val="00843EB6"/>
    <w:rsid w:val="00844BC2"/>
    <w:rsid w:val="00846490"/>
    <w:rsid w:val="00850026"/>
    <w:rsid w:val="00850757"/>
    <w:rsid w:val="00851A24"/>
    <w:rsid w:val="008543EA"/>
    <w:rsid w:val="0085533D"/>
    <w:rsid w:val="00855862"/>
    <w:rsid w:val="00857598"/>
    <w:rsid w:val="008577A1"/>
    <w:rsid w:val="00857C4E"/>
    <w:rsid w:val="00860735"/>
    <w:rsid w:val="00862E09"/>
    <w:rsid w:val="00864423"/>
    <w:rsid w:val="0086526E"/>
    <w:rsid w:val="0086555E"/>
    <w:rsid w:val="00865F8B"/>
    <w:rsid w:val="008677F4"/>
    <w:rsid w:val="008710B9"/>
    <w:rsid w:val="00871C0E"/>
    <w:rsid w:val="00873C53"/>
    <w:rsid w:val="00874702"/>
    <w:rsid w:val="008766D7"/>
    <w:rsid w:val="00880F82"/>
    <w:rsid w:val="00883B27"/>
    <w:rsid w:val="00883E7A"/>
    <w:rsid w:val="008840A8"/>
    <w:rsid w:val="008864F8"/>
    <w:rsid w:val="00887A99"/>
    <w:rsid w:val="00887B55"/>
    <w:rsid w:val="00890EC6"/>
    <w:rsid w:val="00891120"/>
    <w:rsid w:val="008914F8"/>
    <w:rsid w:val="008926F6"/>
    <w:rsid w:val="00893E1B"/>
    <w:rsid w:val="00894DBD"/>
    <w:rsid w:val="00894DDD"/>
    <w:rsid w:val="008961EC"/>
    <w:rsid w:val="008965AE"/>
    <w:rsid w:val="00897E87"/>
    <w:rsid w:val="008A55A9"/>
    <w:rsid w:val="008A6AC4"/>
    <w:rsid w:val="008B1421"/>
    <w:rsid w:val="008B1A43"/>
    <w:rsid w:val="008B1DF2"/>
    <w:rsid w:val="008B21B4"/>
    <w:rsid w:val="008B29C0"/>
    <w:rsid w:val="008B394D"/>
    <w:rsid w:val="008B4BE1"/>
    <w:rsid w:val="008B4F37"/>
    <w:rsid w:val="008B622B"/>
    <w:rsid w:val="008B6C8F"/>
    <w:rsid w:val="008B70AC"/>
    <w:rsid w:val="008C0E1F"/>
    <w:rsid w:val="008C124E"/>
    <w:rsid w:val="008C1E8B"/>
    <w:rsid w:val="008C22F6"/>
    <w:rsid w:val="008C388C"/>
    <w:rsid w:val="008C44AD"/>
    <w:rsid w:val="008C4AAA"/>
    <w:rsid w:val="008C6A56"/>
    <w:rsid w:val="008C6C85"/>
    <w:rsid w:val="008D0664"/>
    <w:rsid w:val="008D1454"/>
    <w:rsid w:val="008D1BE0"/>
    <w:rsid w:val="008D44FE"/>
    <w:rsid w:val="008D4C15"/>
    <w:rsid w:val="008D4D0D"/>
    <w:rsid w:val="008D5A22"/>
    <w:rsid w:val="008D6105"/>
    <w:rsid w:val="008D7393"/>
    <w:rsid w:val="008E0116"/>
    <w:rsid w:val="008E0915"/>
    <w:rsid w:val="008E306F"/>
    <w:rsid w:val="008E41E9"/>
    <w:rsid w:val="008E47AF"/>
    <w:rsid w:val="008E5A4C"/>
    <w:rsid w:val="008F1BA5"/>
    <w:rsid w:val="008F218B"/>
    <w:rsid w:val="008F2405"/>
    <w:rsid w:val="008F28F9"/>
    <w:rsid w:val="0090166E"/>
    <w:rsid w:val="00901B30"/>
    <w:rsid w:val="00903713"/>
    <w:rsid w:val="00905158"/>
    <w:rsid w:val="00910616"/>
    <w:rsid w:val="009113F0"/>
    <w:rsid w:val="00913C6D"/>
    <w:rsid w:val="0091473F"/>
    <w:rsid w:val="00914958"/>
    <w:rsid w:val="009155B1"/>
    <w:rsid w:val="00915A66"/>
    <w:rsid w:val="00915FF0"/>
    <w:rsid w:val="009165A8"/>
    <w:rsid w:val="00920036"/>
    <w:rsid w:val="0092124D"/>
    <w:rsid w:val="00921B8E"/>
    <w:rsid w:val="0092338B"/>
    <w:rsid w:val="009248B5"/>
    <w:rsid w:val="00927B10"/>
    <w:rsid w:val="00932A89"/>
    <w:rsid w:val="0093307C"/>
    <w:rsid w:val="00935BBF"/>
    <w:rsid w:val="00936C42"/>
    <w:rsid w:val="00941A87"/>
    <w:rsid w:val="009446F1"/>
    <w:rsid w:val="0094502D"/>
    <w:rsid w:val="009458A3"/>
    <w:rsid w:val="00947035"/>
    <w:rsid w:val="009507BC"/>
    <w:rsid w:val="00952596"/>
    <w:rsid w:val="00952E9A"/>
    <w:rsid w:val="00954912"/>
    <w:rsid w:val="0095511E"/>
    <w:rsid w:val="00955913"/>
    <w:rsid w:val="00955AE1"/>
    <w:rsid w:val="00957077"/>
    <w:rsid w:val="009610EA"/>
    <w:rsid w:val="009615BB"/>
    <w:rsid w:val="00962B54"/>
    <w:rsid w:val="00962B62"/>
    <w:rsid w:val="00964E30"/>
    <w:rsid w:val="0097007C"/>
    <w:rsid w:val="00970571"/>
    <w:rsid w:val="0097058A"/>
    <w:rsid w:val="0097160F"/>
    <w:rsid w:val="00972CCB"/>
    <w:rsid w:val="009738A2"/>
    <w:rsid w:val="00976041"/>
    <w:rsid w:val="00976982"/>
    <w:rsid w:val="00976F72"/>
    <w:rsid w:val="009802D2"/>
    <w:rsid w:val="009817DF"/>
    <w:rsid w:val="0098700F"/>
    <w:rsid w:val="00987670"/>
    <w:rsid w:val="0098774E"/>
    <w:rsid w:val="00987776"/>
    <w:rsid w:val="00993D61"/>
    <w:rsid w:val="009948A6"/>
    <w:rsid w:val="00996DE5"/>
    <w:rsid w:val="009A1553"/>
    <w:rsid w:val="009A259D"/>
    <w:rsid w:val="009A2894"/>
    <w:rsid w:val="009A2E21"/>
    <w:rsid w:val="009A6CC1"/>
    <w:rsid w:val="009A71F1"/>
    <w:rsid w:val="009A761C"/>
    <w:rsid w:val="009B04E0"/>
    <w:rsid w:val="009B5BEA"/>
    <w:rsid w:val="009B755D"/>
    <w:rsid w:val="009C02EA"/>
    <w:rsid w:val="009C09B8"/>
    <w:rsid w:val="009C2143"/>
    <w:rsid w:val="009C32B7"/>
    <w:rsid w:val="009C337F"/>
    <w:rsid w:val="009C57E1"/>
    <w:rsid w:val="009C639B"/>
    <w:rsid w:val="009C641D"/>
    <w:rsid w:val="009C7A22"/>
    <w:rsid w:val="009D1E8A"/>
    <w:rsid w:val="009D3C65"/>
    <w:rsid w:val="009D3E88"/>
    <w:rsid w:val="009D4CD1"/>
    <w:rsid w:val="009D5C13"/>
    <w:rsid w:val="009D6FBC"/>
    <w:rsid w:val="009E0918"/>
    <w:rsid w:val="009E1A01"/>
    <w:rsid w:val="009E2AD9"/>
    <w:rsid w:val="009E399E"/>
    <w:rsid w:val="009E42E5"/>
    <w:rsid w:val="009E4823"/>
    <w:rsid w:val="009E4A7F"/>
    <w:rsid w:val="009E4FA4"/>
    <w:rsid w:val="009E77D4"/>
    <w:rsid w:val="009F1FF3"/>
    <w:rsid w:val="009F4E3A"/>
    <w:rsid w:val="009F5805"/>
    <w:rsid w:val="009F6257"/>
    <w:rsid w:val="009F669A"/>
    <w:rsid w:val="009F6760"/>
    <w:rsid w:val="00A01963"/>
    <w:rsid w:val="00A021D5"/>
    <w:rsid w:val="00A02D03"/>
    <w:rsid w:val="00A03941"/>
    <w:rsid w:val="00A04437"/>
    <w:rsid w:val="00A04C8F"/>
    <w:rsid w:val="00A129D1"/>
    <w:rsid w:val="00A23B17"/>
    <w:rsid w:val="00A246A7"/>
    <w:rsid w:val="00A24750"/>
    <w:rsid w:val="00A2574B"/>
    <w:rsid w:val="00A257F6"/>
    <w:rsid w:val="00A25B61"/>
    <w:rsid w:val="00A2654F"/>
    <w:rsid w:val="00A26741"/>
    <w:rsid w:val="00A26ABE"/>
    <w:rsid w:val="00A26C42"/>
    <w:rsid w:val="00A3278F"/>
    <w:rsid w:val="00A32F7E"/>
    <w:rsid w:val="00A33F92"/>
    <w:rsid w:val="00A35DAB"/>
    <w:rsid w:val="00A3684D"/>
    <w:rsid w:val="00A40015"/>
    <w:rsid w:val="00A413BA"/>
    <w:rsid w:val="00A414B8"/>
    <w:rsid w:val="00A43420"/>
    <w:rsid w:val="00A44265"/>
    <w:rsid w:val="00A450CC"/>
    <w:rsid w:val="00A45351"/>
    <w:rsid w:val="00A45EF4"/>
    <w:rsid w:val="00A47D03"/>
    <w:rsid w:val="00A5211D"/>
    <w:rsid w:val="00A529BA"/>
    <w:rsid w:val="00A53CDE"/>
    <w:rsid w:val="00A5434B"/>
    <w:rsid w:val="00A54B9E"/>
    <w:rsid w:val="00A55750"/>
    <w:rsid w:val="00A565A8"/>
    <w:rsid w:val="00A603CB"/>
    <w:rsid w:val="00A62CC1"/>
    <w:rsid w:val="00A65003"/>
    <w:rsid w:val="00A660CA"/>
    <w:rsid w:val="00A662C7"/>
    <w:rsid w:val="00A667D8"/>
    <w:rsid w:val="00A66D73"/>
    <w:rsid w:val="00A67A97"/>
    <w:rsid w:val="00A7142C"/>
    <w:rsid w:val="00A714FB"/>
    <w:rsid w:val="00A7309A"/>
    <w:rsid w:val="00A758E2"/>
    <w:rsid w:val="00A75AC8"/>
    <w:rsid w:val="00A76721"/>
    <w:rsid w:val="00A81FAF"/>
    <w:rsid w:val="00A820F5"/>
    <w:rsid w:val="00A83061"/>
    <w:rsid w:val="00A84EE0"/>
    <w:rsid w:val="00A855FB"/>
    <w:rsid w:val="00A91D88"/>
    <w:rsid w:val="00A92AD7"/>
    <w:rsid w:val="00A96767"/>
    <w:rsid w:val="00AA19DD"/>
    <w:rsid w:val="00AA1C1D"/>
    <w:rsid w:val="00AA2F97"/>
    <w:rsid w:val="00AA301D"/>
    <w:rsid w:val="00AA55A3"/>
    <w:rsid w:val="00AA7E05"/>
    <w:rsid w:val="00AB0118"/>
    <w:rsid w:val="00AB10BD"/>
    <w:rsid w:val="00AB1C8A"/>
    <w:rsid w:val="00AB1CB2"/>
    <w:rsid w:val="00AB218F"/>
    <w:rsid w:val="00AB2BBC"/>
    <w:rsid w:val="00AB4080"/>
    <w:rsid w:val="00AB5A01"/>
    <w:rsid w:val="00AB7968"/>
    <w:rsid w:val="00AC014D"/>
    <w:rsid w:val="00AC040C"/>
    <w:rsid w:val="00AC1F4E"/>
    <w:rsid w:val="00AC23E3"/>
    <w:rsid w:val="00AC4BE2"/>
    <w:rsid w:val="00AC54D2"/>
    <w:rsid w:val="00AC7C33"/>
    <w:rsid w:val="00AD4279"/>
    <w:rsid w:val="00AD6E76"/>
    <w:rsid w:val="00AD7FBB"/>
    <w:rsid w:val="00AE12EC"/>
    <w:rsid w:val="00AE167B"/>
    <w:rsid w:val="00AE1C8A"/>
    <w:rsid w:val="00AE1D0E"/>
    <w:rsid w:val="00AE2F37"/>
    <w:rsid w:val="00AE3F0C"/>
    <w:rsid w:val="00AE4B76"/>
    <w:rsid w:val="00AE4F7E"/>
    <w:rsid w:val="00AE585E"/>
    <w:rsid w:val="00AE5A6E"/>
    <w:rsid w:val="00AE5AD5"/>
    <w:rsid w:val="00AE5D2E"/>
    <w:rsid w:val="00AE6078"/>
    <w:rsid w:val="00AE7814"/>
    <w:rsid w:val="00AE78FF"/>
    <w:rsid w:val="00AF1510"/>
    <w:rsid w:val="00AF2139"/>
    <w:rsid w:val="00AF298C"/>
    <w:rsid w:val="00AF3045"/>
    <w:rsid w:val="00AF4214"/>
    <w:rsid w:val="00AF5D23"/>
    <w:rsid w:val="00B00CE3"/>
    <w:rsid w:val="00B01D72"/>
    <w:rsid w:val="00B02AEA"/>
    <w:rsid w:val="00B02D9D"/>
    <w:rsid w:val="00B03F1F"/>
    <w:rsid w:val="00B04BAD"/>
    <w:rsid w:val="00B076D6"/>
    <w:rsid w:val="00B1082A"/>
    <w:rsid w:val="00B10992"/>
    <w:rsid w:val="00B13042"/>
    <w:rsid w:val="00B13FB6"/>
    <w:rsid w:val="00B152F6"/>
    <w:rsid w:val="00B21540"/>
    <w:rsid w:val="00B21AC7"/>
    <w:rsid w:val="00B2276D"/>
    <w:rsid w:val="00B24551"/>
    <w:rsid w:val="00B267E6"/>
    <w:rsid w:val="00B27DE9"/>
    <w:rsid w:val="00B303D0"/>
    <w:rsid w:val="00B30DA7"/>
    <w:rsid w:val="00B31B37"/>
    <w:rsid w:val="00B31F1C"/>
    <w:rsid w:val="00B42D6A"/>
    <w:rsid w:val="00B430AF"/>
    <w:rsid w:val="00B43853"/>
    <w:rsid w:val="00B44B52"/>
    <w:rsid w:val="00B527BF"/>
    <w:rsid w:val="00B535A0"/>
    <w:rsid w:val="00B53C8D"/>
    <w:rsid w:val="00B54537"/>
    <w:rsid w:val="00B55DA2"/>
    <w:rsid w:val="00B57A57"/>
    <w:rsid w:val="00B605A3"/>
    <w:rsid w:val="00B613F7"/>
    <w:rsid w:val="00B61519"/>
    <w:rsid w:val="00B67894"/>
    <w:rsid w:val="00B70882"/>
    <w:rsid w:val="00B7160E"/>
    <w:rsid w:val="00B7251B"/>
    <w:rsid w:val="00B74557"/>
    <w:rsid w:val="00B75AD2"/>
    <w:rsid w:val="00B823FA"/>
    <w:rsid w:val="00B8293A"/>
    <w:rsid w:val="00B831AA"/>
    <w:rsid w:val="00B84AEA"/>
    <w:rsid w:val="00B84B46"/>
    <w:rsid w:val="00B86763"/>
    <w:rsid w:val="00B90094"/>
    <w:rsid w:val="00B903BC"/>
    <w:rsid w:val="00B90DA0"/>
    <w:rsid w:val="00B91E00"/>
    <w:rsid w:val="00B94AE9"/>
    <w:rsid w:val="00B968A4"/>
    <w:rsid w:val="00B9690B"/>
    <w:rsid w:val="00B96D48"/>
    <w:rsid w:val="00B973CD"/>
    <w:rsid w:val="00BA0604"/>
    <w:rsid w:val="00BA1933"/>
    <w:rsid w:val="00BA1B15"/>
    <w:rsid w:val="00BA30C5"/>
    <w:rsid w:val="00BA322D"/>
    <w:rsid w:val="00BA53EC"/>
    <w:rsid w:val="00BA62E3"/>
    <w:rsid w:val="00BA6622"/>
    <w:rsid w:val="00BA6A2F"/>
    <w:rsid w:val="00BA7816"/>
    <w:rsid w:val="00BB1EFC"/>
    <w:rsid w:val="00BB20AA"/>
    <w:rsid w:val="00BB3B2B"/>
    <w:rsid w:val="00BB58C5"/>
    <w:rsid w:val="00BB65CD"/>
    <w:rsid w:val="00BB70B9"/>
    <w:rsid w:val="00BC0E58"/>
    <w:rsid w:val="00BC1B5C"/>
    <w:rsid w:val="00BC34A6"/>
    <w:rsid w:val="00BC4B3E"/>
    <w:rsid w:val="00BC6D14"/>
    <w:rsid w:val="00BC74E2"/>
    <w:rsid w:val="00BC769B"/>
    <w:rsid w:val="00BC7FE5"/>
    <w:rsid w:val="00BD01EB"/>
    <w:rsid w:val="00BD066D"/>
    <w:rsid w:val="00BD1FE1"/>
    <w:rsid w:val="00BD2189"/>
    <w:rsid w:val="00BD2A47"/>
    <w:rsid w:val="00BD4823"/>
    <w:rsid w:val="00BD5939"/>
    <w:rsid w:val="00BD5A88"/>
    <w:rsid w:val="00BD5B77"/>
    <w:rsid w:val="00BD638C"/>
    <w:rsid w:val="00BD739E"/>
    <w:rsid w:val="00BD76D9"/>
    <w:rsid w:val="00BE1558"/>
    <w:rsid w:val="00BE3E33"/>
    <w:rsid w:val="00BE4F5B"/>
    <w:rsid w:val="00BE6C26"/>
    <w:rsid w:val="00BF083A"/>
    <w:rsid w:val="00BF163C"/>
    <w:rsid w:val="00BF442E"/>
    <w:rsid w:val="00BF54A4"/>
    <w:rsid w:val="00BF648E"/>
    <w:rsid w:val="00BF6F6A"/>
    <w:rsid w:val="00C01BD7"/>
    <w:rsid w:val="00C01D3C"/>
    <w:rsid w:val="00C033D2"/>
    <w:rsid w:val="00C051B3"/>
    <w:rsid w:val="00C05C07"/>
    <w:rsid w:val="00C070E0"/>
    <w:rsid w:val="00C075A8"/>
    <w:rsid w:val="00C07AAB"/>
    <w:rsid w:val="00C07E8C"/>
    <w:rsid w:val="00C13014"/>
    <w:rsid w:val="00C13931"/>
    <w:rsid w:val="00C1398A"/>
    <w:rsid w:val="00C15B63"/>
    <w:rsid w:val="00C16280"/>
    <w:rsid w:val="00C1665D"/>
    <w:rsid w:val="00C20014"/>
    <w:rsid w:val="00C2556A"/>
    <w:rsid w:val="00C27A90"/>
    <w:rsid w:val="00C30339"/>
    <w:rsid w:val="00C32024"/>
    <w:rsid w:val="00C3367F"/>
    <w:rsid w:val="00C35F5D"/>
    <w:rsid w:val="00C36ADA"/>
    <w:rsid w:val="00C36FF5"/>
    <w:rsid w:val="00C40E4B"/>
    <w:rsid w:val="00C4431B"/>
    <w:rsid w:val="00C45E2D"/>
    <w:rsid w:val="00C501FC"/>
    <w:rsid w:val="00C50466"/>
    <w:rsid w:val="00C51D67"/>
    <w:rsid w:val="00C53998"/>
    <w:rsid w:val="00C54591"/>
    <w:rsid w:val="00C5463B"/>
    <w:rsid w:val="00C5622E"/>
    <w:rsid w:val="00C57692"/>
    <w:rsid w:val="00C62705"/>
    <w:rsid w:val="00C62763"/>
    <w:rsid w:val="00C63097"/>
    <w:rsid w:val="00C64E97"/>
    <w:rsid w:val="00C6561C"/>
    <w:rsid w:val="00C65687"/>
    <w:rsid w:val="00C67C22"/>
    <w:rsid w:val="00C7249A"/>
    <w:rsid w:val="00C72D87"/>
    <w:rsid w:val="00C73EEF"/>
    <w:rsid w:val="00C74EC2"/>
    <w:rsid w:val="00C75B95"/>
    <w:rsid w:val="00C7748E"/>
    <w:rsid w:val="00C77F30"/>
    <w:rsid w:val="00C77FB1"/>
    <w:rsid w:val="00C81A7F"/>
    <w:rsid w:val="00C8487E"/>
    <w:rsid w:val="00C91323"/>
    <w:rsid w:val="00C92942"/>
    <w:rsid w:val="00C92A96"/>
    <w:rsid w:val="00C930F3"/>
    <w:rsid w:val="00C93ED7"/>
    <w:rsid w:val="00C977DB"/>
    <w:rsid w:val="00CA09AA"/>
    <w:rsid w:val="00CA0A31"/>
    <w:rsid w:val="00CA2E32"/>
    <w:rsid w:val="00CA3349"/>
    <w:rsid w:val="00CA522C"/>
    <w:rsid w:val="00CA54AD"/>
    <w:rsid w:val="00CA5DF2"/>
    <w:rsid w:val="00CA5DFF"/>
    <w:rsid w:val="00CB02B2"/>
    <w:rsid w:val="00CB0D6C"/>
    <w:rsid w:val="00CB1B76"/>
    <w:rsid w:val="00CB214C"/>
    <w:rsid w:val="00CB30B6"/>
    <w:rsid w:val="00CB3D92"/>
    <w:rsid w:val="00CB4206"/>
    <w:rsid w:val="00CB4A19"/>
    <w:rsid w:val="00CB5CC9"/>
    <w:rsid w:val="00CC0701"/>
    <w:rsid w:val="00CC0BBA"/>
    <w:rsid w:val="00CC0F0D"/>
    <w:rsid w:val="00CC2ABD"/>
    <w:rsid w:val="00CC4178"/>
    <w:rsid w:val="00CC4C5F"/>
    <w:rsid w:val="00CC4FD4"/>
    <w:rsid w:val="00CC5451"/>
    <w:rsid w:val="00CD0708"/>
    <w:rsid w:val="00CD210A"/>
    <w:rsid w:val="00CD376B"/>
    <w:rsid w:val="00CD50F4"/>
    <w:rsid w:val="00CD5124"/>
    <w:rsid w:val="00CD66D0"/>
    <w:rsid w:val="00CD6D80"/>
    <w:rsid w:val="00CE193B"/>
    <w:rsid w:val="00CE2534"/>
    <w:rsid w:val="00CE32F5"/>
    <w:rsid w:val="00CE3C06"/>
    <w:rsid w:val="00CE4F71"/>
    <w:rsid w:val="00CE59D7"/>
    <w:rsid w:val="00CE5FFA"/>
    <w:rsid w:val="00CE7017"/>
    <w:rsid w:val="00CF00AA"/>
    <w:rsid w:val="00CF4948"/>
    <w:rsid w:val="00D0091A"/>
    <w:rsid w:val="00D01D7C"/>
    <w:rsid w:val="00D02ED9"/>
    <w:rsid w:val="00D0501A"/>
    <w:rsid w:val="00D10A48"/>
    <w:rsid w:val="00D15ED5"/>
    <w:rsid w:val="00D163CF"/>
    <w:rsid w:val="00D16EBD"/>
    <w:rsid w:val="00D2108C"/>
    <w:rsid w:val="00D22B03"/>
    <w:rsid w:val="00D22F62"/>
    <w:rsid w:val="00D24BEF"/>
    <w:rsid w:val="00D25E29"/>
    <w:rsid w:val="00D31DD0"/>
    <w:rsid w:val="00D32A0D"/>
    <w:rsid w:val="00D335A6"/>
    <w:rsid w:val="00D33D46"/>
    <w:rsid w:val="00D33F7E"/>
    <w:rsid w:val="00D3598D"/>
    <w:rsid w:val="00D36B73"/>
    <w:rsid w:val="00D36F9B"/>
    <w:rsid w:val="00D371E7"/>
    <w:rsid w:val="00D375FB"/>
    <w:rsid w:val="00D37B76"/>
    <w:rsid w:val="00D4009B"/>
    <w:rsid w:val="00D4141D"/>
    <w:rsid w:val="00D426F5"/>
    <w:rsid w:val="00D429BE"/>
    <w:rsid w:val="00D44EF9"/>
    <w:rsid w:val="00D4562B"/>
    <w:rsid w:val="00D467A5"/>
    <w:rsid w:val="00D469A6"/>
    <w:rsid w:val="00D5021D"/>
    <w:rsid w:val="00D51637"/>
    <w:rsid w:val="00D51853"/>
    <w:rsid w:val="00D524BC"/>
    <w:rsid w:val="00D5312E"/>
    <w:rsid w:val="00D55FAB"/>
    <w:rsid w:val="00D567E4"/>
    <w:rsid w:val="00D571D9"/>
    <w:rsid w:val="00D61F9C"/>
    <w:rsid w:val="00D62DEA"/>
    <w:rsid w:val="00D64378"/>
    <w:rsid w:val="00D6733F"/>
    <w:rsid w:val="00D67369"/>
    <w:rsid w:val="00D67A07"/>
    <w:rsid w:val="00D70AF1"/>
    <w:rsid w:val="00D714F3"/>
    <w:rsid w:val="00D721D0"/>
    <w:rsid w:val="00D72AE7"/>
    <w:rsid w:val="00D75C91"/>
    <w:rsid w:val="00D77527"/>
    <w:rsid w:val="00D822BC"/>
    <w:rsid w:val="00D8334C"/>
    <w:rsid w:val="00D8348D"/>
    <w:rsid w:val="00D83C6C"/>
    <w:rsid w:val="00D84944"/>
    <w:rsid w:val="00D903A3"/>
    <w:rsid w:val="00D91AD2"/>
    <w:rsid w:val="00D91D93"/>
    <w:rsid w:val="00D969FB"/>
    <w:rsid w:val="00D9732A"/>
    <w:rsid w:val="00DA17DC"/>
    <w:rsid w:val="00DA3D21"/>
    <w:rsid w:val="00DA7D67"/>
    <w:rsid w:val="00DA7F6C"/>
    <w:rsid w:val="00DB05CD"/>
    <w:rsid w:val="00DB0602"/>
    <w:rsid w:val="00DB1E35"/>
    <w:rsid w:val="00DB4D96"/>
    <w:rsid w:val="00DB4EFD"/>
    <w:rsid w:val="00DB52D6"/>
    <w:rsid w:val="00DB56D8"/>
    <w:rsid w:val="00DB70BE"/>
    <w:rsid w:val="00DC0C81"/>
    <w:rsid w:val="00DC2152"/>
    <w:rsid w:val="00DC29DB"/>
    <w:rsid w:val="00DC53BC"/>
    <w:rsid w:val="00DC5CC8"/>
    <w:rsid w:val="00DC7448"/>
    <w:rsid w:val="00DD4407"/>
    <w:rsid w:val="00DD4E87"/>
    <w:rsid w:val="00DD5A18"/>
    <w:rsid w:val="00DD5E1B"/>
    <w:rsid w:val="00DD7FD6"/>
    <w:rsid w:val="00DE0DC0"/>
    <w:rsid w:val="00DE2486"/>
    <w:rsid w:val="00DE28AC"/>
    <w:rsid w:val="00DE29D5"/>
    <w:rsid w:val="00DE3202"/>
    <w:rsid w:val="00DE5428"/>
    <w:rsid w:val="00DE5706"/>
    <w:rsid w:val="00DE7B2D"/>
    <w:rsid w:val="00DF0BBD"/>
    <w:rsid w:val="00DF290D"/>
    <w:rsid w:val="00DF4ACF"/>
    <w:rsid w:val="00DF580D"/>
    <w:rsid w:val="00DF70D0"/>
    <w:rsid w:val="00DF74FF"/>
    <w:rsid w:val="00E0235B"/>
    <w:rsid w:val="00E03ED7"/>
    <w:rsid w:val="00E056B5"/>
    <w:rsid w:val="00E05D7F"/>
    <w:rsid w:val="00E10367"/>
    <w:rsid w:val="00E104AA"/>
    <w:rsid w:val="00E108E4"/>
    <w:rsid w:val="00E114B9"/>
    <w:rsid w:val="00E16863"/>
    <w:rsid w:val="00E2009F"/>
    <w:rsid w:val="00E2212A"/>
    <w:rsid w:val="00E230AB"/>
    <w:rsid w:val="00E235E7"/>
    <w:rsid w:val="00E23760"/>
    <w:rsid w:val="00E2550A"/>
    <w:rsid w:val="00E256BE"/>
    <w:rsid w:val="00E274D8"/>
    <w:rsid w:val="00E27E7B"/>
    <w:rsid w:val="00E30674"/>
    <w:rsid w:val="00E30B7C"/>
    <w:rsid w:val="00E31245"/>
    <w:rsid w:val="00E34D15"/>
    <w:rsid w:val="00E4115C"/>
    <w:rsid w:val="00E44565"/>
    <w:rsid w:val="00E4480F"/>
    <w:rsid w:val="00E45D64"/>
    <w:rsid w:val="00E45DA9"/>
    <w:rsid w:val="00E47FFE"/>
    <w:rsid w:val="00E50EB4"/>
    <w:rsid w:val="00E51900"/>
    <w:rsid w:val="00E538C2"/>
    <w:rsid w:val="00E54AE3"/>
    <w:rsid w:val="00E5511E"/>
    <w:rsid w:val="00E60B0F"/>
    <w:rsid w:val="00E60C37"/>
    <w:rsid w:val="00E64291"/>
    <w:rsid w:val="00E66EBC"/>
    <w:rsid w:val="00E67FAB"/>
    <w:rsid w:val="00E72782"/>
    <w:rsid w:val="00E72EE6"/>
    <w:rsid w:val="00E736ED"/>
    <w:rsid w:val="00E74CAC"/>
    <w:rsid w:val="00E75912"/>
    <w:rsid w:val="00E75CB6"/>
    <w:rsid w:val="00E75E9F"/>
    <w:rsid w:val="00E75FD8"/>
    <w:rsid w:val="00E76332"/>
    <w:rsid w:val="00E77E5D"/>
    <w:rsid w:val="00E830C2"/>
    <w:rsid w:val="00E839DD"/>
    <w:rsid w:val="00E8481D"/>
    <w:rsid w:val="00E84BC8"/>
    <w:rsid w:val="00E8613F"/>
    <w:rsid w:val="00E86BF8"/>
    <w:rsid w:val="00E9280D"/>
    <w:rsid w:val="00E93366"/>
    <w:rsid w:val="00E938A0"/>
    <w:rsid w:val="00E943C5"/>
    <w:rsid w:val="00EA142A"/>
    <w:rsid w:val="00EA145B"/>
    <w:rsid w:val="00EA1DED"/>
    <w:rsid w:val="00EA24FA"/>
    <w:rsid w:val="00EA37ED"/>
    <w:rsid w:val="00EA3ED3"/>
    <w:rsid w:val="00EA42B9"/>
    <w:rsid w:val="00EA56A2"/>
    <w:rsid w:val="00EA6BAA"/>
    <w:rsid w:val="00EA6DD4"/>
    <w:rsid w:val="00EA7A94"/>
    <w:rsid w:val="00EB17EA"/>
    <w:rsid w:val="00EB4C83"/>
    <w:rsid w:val="00EB4DFE"/>
    <w:rsid w:val="00EB56B6"/>
    <w:rsid w:val="00EB6211"/>
    <w:rsid w:val="00EB6631"/>
    <w:rsid w:val="00EB7371"/>
    <w:rsid w:val="00EB7B31"/>
    <w:rsid w:val="00EC175B"/>
    <w:rsid w:val="00EC286E"/>
    <w:rsid w:val="00EC342B"/>
    <w:rsid w:val="00EC7EB9"/>
    <w:rsid w:val="00ED07A0"/>
    <w:rsid w:val="00ED1BBD"/>
    <w:rsid w:val="00ED2105"/>
    <w:rsid w:val="00ED4603"/>
    <w:rsid w:val="00ED6062"/>
    <w:rsid w:val="00ED606F"/>
    <w:rsid w:val="00ED7C19"/>
    <w:rsid w:val="00EE2B36"/>
    <w:rsid w:val="00EE33F1"/>
    <w:rsid w:val="00EE4733"/>
    <w:rsid w:val="00EE68FC"/>
    <w:rsid w:val="00EE6C7D"/>
    <w:rsid w:val="00EF1A07"/>
    <w:rsid w:val="00EF1D76"/>
    <w:rsid w:val="00EF2691"/>
    <w:rsid w:val="00EF5007"/>
    <w:rsid w:val="00F0068E"/>
    <w:rsid w:val="00F017B0"/>
    <w:rsid w:val="00F02F98"/>
    <w:rsid w:val="00F054ED"/>
    <w:rsid w:val="00F05E8B"/>
    <w:rsid w:val="00F07415"/>
    <w:rsid w:val="00F07546"/>
    <w:rsid w:val="00F07DD3"/>
    <w:rsid w:val="00F1010C"/>
    <w:rsid w:val="00F10DAF"/>
    <w:rsid w:val="00F119DA"/>
    <w:rsid w:val="00F12178"/>
    <w:rsid w:val="00F126A0"/>
    <w:rsid w:val="00F12B7A"/>
    <w:rsid w:val="00F16546"/>
    <w:rsid w:val="00F16E7F"/>
    <w:rsid w:val="00F17E96"/>
    <w:rsid w:val="00F2184A"/>
    <w:rsid w:val="00F21CB5"/>
    <w:rsid w:val="00F21EBF"/>
    <w:rsid w:val="00F2246B"/>
    <w:rsid w:val="00F227AF"/>
    <w:rsid w:val="00F23C24"/>
    <w:rsid w:val="00F240DE"/>
    <w:rsid w:val="00F25F41"/>
    <w:rsid w:val="00F262B3"/>
    <w:rsid w:val="00F33293"/>
    <w:rsid w:val="00F34486"/>
    <w:rsid w:val="00F3675B"/>
    <w:rsid w:val="00F37105"/>
    <w:rsid w:val="00F43BC9"/>
    <w:rsid w:val="00F44EA4"/>
    <w:rsid w:val="00F45889"/>
    <w:rsid w:val="00F46F47"/>
    <w:rsid w:val="00F470A3"/>
    <w:rsid w:val="00F50681"/>
    <w:rsid w:val="00F50F69"/>
    <w:rsid w:val="00F52C2E"/>
    <w:rsid w:val="00F52F12"/>
    <w:rsid w:val="00F53B03"/>
    <w:rsid w:val="00F56EB4"/>
    <w:rsid w:val="00F57D40"/>
    <w:rsid w:val="00F60308"/>
    <w:rsid w:val="00F62484"/>
    <w:rsid w:val="00F62D26"/>
    <w:rsid w:val="00F6483F"/>
    <w:rsid w:val="00F66FF1"/>
    <w:rsid w:val="00F802A5"/>
    <w:rsid w:val="00F8096A"/>
    <w:rsid w:val="00F80B95"/>
    <w:rsid w:val="00F80BE6"/>
    <w:rsid w:val="00F82E33"/>
    <w:rsid w:val="00F83885"/>
    <w:rsid w:val="00F8443D"/>
    <w:rsid w:val="00F85A97"/>
    <w:rsid w:val="00F85FD0"/>
    <w:rsid w:val="00F86FA9"/>
    <w:rsid w:val="00F87129"/>
    <w:rsid w:val="00F923B8"/>
    <w:rsid w:val="00F93119"/>
    <w:rsid w:val="00F9336D"/>
    <w:rsid w:val="00F9639C"/>
    <w:rsid w:val="00F96788"/>
    <w:rsid w:val="00F96D77"/>
    <w:rsid w:val="00F972A0"/>
    <w:rsid w:val="00FA13F9"/>
    <w:rsid w:val="00FA349F"/>
    <w:rsid w:val="00FA3E1A"/>
    <w:rsid w:val="00FA40AD"/>
    <w:rsid w:val="00FA6F0A"/>
    <w:rsid w:val="00FB00FA"/>
    <w:rsid w:val="00FB09D4"/>
    <w:rsid w:val="00FB1235"/>
    <w:rsid w:val="00FB12A5"/>
    <w:rsid w:val="00FB26A7"/>
    <w:rsid w:val="00FB336A"/>
    <w:rsid w:val="00FB467E"/>
    <w:rsid w:val="00FB4EA3"/>
    <w:rsid w:val="00FB5F0D"/>
    <w:rsid w:val="00FC012F"/>
    <w:rsid w:val="00FC07C1"/>
    <w:rsid w:val="00FC3044"/>
    <w:rsid w:val="00FC31AC"/>
    <w:rsid w:val="00FC3300"/>
    <w:rsid w:val="00FC40FA"/>
    <w:rsid w:val="00FC6A83"/>
    <w:rsid w:val="00FD20C8"/>
    <w:rsid w:val="00FD6C5D"/>
    <w:rsid w:val="00FD6DD4"/>
    <w:rsid w:val="00FD6ED8"/>
    <w:rsid w:val="00FE018F"/>
    <w:rsid w:val="00FE135F"/>
    <w:rsid w:val="00FE2BBD"/>
    <w:rsid w:val="00FE4BD0"/>
    <w:rsid w:val="00FE575F"/>
    <w:rsid w:val="00FF1432"/>
    <w:rsid w:val="00FF23AC"/>
    <w:rsid w:val="00FF27FF"/>
    <w:rsid w:val="00FF3A6A"/>
    <w:rsid w:val="00FF4B2A"/>
    <w:rsid w:val="00FF6D1F"/>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A3D0"/>
  <w15:docId w15:val="{3307FB4E-7C67-47A9-B98A-8B2188F5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119A"/>
    <w:pPr>
      <w:spacing w:before="60"/>
    </w:pPr>
    <w:rPr>
      <w:sz w:val="24"/>
      <w:lang w:eastAsia="de-DE" w:bidi="ar-SA"/>
    </w:rPr>
  </w:style>
  <w:style w:type="paragraph" w:styleId="Titolo1">
    <w:name w:val="heading 1"/>
    <w:aliases w:val="Heading 1"/>
    <w:next w:val="Normale"/>
    <w:link w:val="Titolo1Carattere"/>
    <w:qFormat/>
    <w:rsid w:val="002A7B1C"/>
    <w:pPr>
      <w:keepNext/>
      <w:numPr>
        <w:numId w:val="1"/>
      </w:numPr>
      <w:tabs>
        <w:tab w:val="left" w:pos="567"/>
      </w:tabs>
      <w:spacing w:before="360" w:after="240"/>
      <w:outlineLvl w:val="0"/>
    </w:pPr>
    <w:rPr>
      <w:b/>
      <w:caps/>
      <w:kern w:val="28"/>
      <w:sz w:val="28"/>
      <w:szCs w:val="28"/>
      <w:lang w:eastAsia="de-DE" w:bidi="ar-SA"/>
    </w:rPr>
  </w:style>
  <w:style w:type="paragraph" w:styleId="Titolo2">
    <w:name w:val="heading 2"/>
    <w:aliases w:val="Heading 2"/>
    <w:basedOn w:val="Normale"/>
    <w:next w:val="Normale"/>
    <w:qFormat/>
    <w:rsid w:val="002A7B1C"/>
    <w:pPr>
      <w:keepNext/>
      <w:numPr>
        <w:ilvl w:val="1"/>
        <w:numId w:val="1"/>
      </w:numPr>
      <w:spacing w:before="240" w:after="240"/>
      <w:outlineLvl w:val="1"/>
    </w:pPr>
    <w:rPr>
      <w:b/>
      <w:caps/>
      <w:szCs w:val="24"/>
    </w:rPr>
  </w:style>
  <w:style w:type="paragraph" w:styleId="Titolo3">
    <w:name w:val="heading 3"/>
    <w:aliases w:val="Heading 3"/>
    <w:basedOn w:val="Normale"/>
    <w:next w:val="Normale"/>
    <w:qFormat/>
    <w:rsid w:val="002A7B1C"/>
    <w:pPr>
      <w:keepNext/>
      <w:numPr>
        <w:ilvl w:val="2"/>
        <w:numId w:val="1"/>
      </w:numPr>
      <w:tabs>
        <w:tab w:val="left" w:pos="851"/>
      </w:tabs>
      <w:spacing w:before="240" w:after="240"/>
      <w:outlineLvl w:val="2"/>
    </w:pPr>
    <w:rPr>
      <w:b/>
      <w:szCs w:val="24"/>
    </w:rPr>
  </w:style>
  <w:style w:type="paragraph" w:styleId="Titolo4">
    <w:name w:val="heading 4"/>
    <w:basedOn w:val="Normale"/>
    <w:next w:val="Normale"/>
    <w:qFormat/>
    <w:rsid w:val="002A7B1C"/>
    <w:pPr>
      <w:keepNext/>
      <w:numPr>
        <w:ilvl w:val="3"/>
        <w:numId w:val="1"/>
      </w:numPr>
      <w:spacing w:before="120" w:after="120"/>
      <w:outlineLvl w:val="3"/>
    </w:pPr>
  </w:style>
  <w:style w:type="paragraph" w:styleId="Titolo5">
    <w:name w:val="heading 5"/>
    <w:basedOn w:val="Normale"/>
    <w:next w:val="Normale"/>
    <w:qFormat/>
    <w:rsid w:val="002A7B1C"/>
    <w:pPr>
      <w:keepNext/>
      <w:numPr>
        <w:ilvl w:val="4"/>
        <w:numId w:val="1"/>
      </w:numPr>
      <w:tabs>
        <w:tab w:val="left" w:pos="1134"/>
      </w:tabs>
      <w:spacing w:before="120" w:after="120"/>
      <w:outlineLvl w:val="4"/>
    </w:pPr>
  </w:style>
  <w:style w:type="paragraph" w:styleId="Titolo6">
    <w:name w:val="heading 6"/>
    <w:basedOn w:val="Normale"/>
    <w:next w:val="Normale"/>
    <w:qFormat/>
    <w:rsid w:val="00516480"/>
    <w:pPr>
      <w:keepNext/>
      <w:keepLines/>
      <w:numPr>
        <w:ilvl w:val="5"/>
        <w:numId w:val="1"/>
      </w:numPr>
      <w:jc w:val="center"/>
      <w:outlineLvl w:val="5"/>
    </w:pPr>
    <w:rPr>
      <w:b/>
      <w:color w:val="0000FF"/>
      <w:sz w:val="22"/>
    </w:rPr>
  </w:style>
  <w:style w:type="paragraph" w:styleId="Titolo7">
    <w:name w:val="heading 7"/>
    <w:basedOn w:val="Normale"/>
    <w:next w:val="Normale"/>
    <w:qFormat/>
    <w:rsid w:val="00516480"/>
    <w:pPr>
      <w:keepNext/>
      <w:keepLines/>
      <w:numPr>
        <w:ilvl w:val="6"/>
        <w:numId w:val="1"/>
      </w:numPr>
      <w:jc w:val="center"/>
      <w:outlineLvl w:val="6"/>
    </w:pPr>
    <w:rPr>
      <w:b/>
      <w:sz w:val="22"/>
    </w:rPr>
  </w:style>
  <w:style w:type="paragraph" w:styleId="Titolo8">
    <w:name w:val="heading 8"/>
    <w:basedOn w:val="Normale"/>
    <w:next w:val="Normale"/>
    <w:qFormat/>
    <w:rsid w:val="00516480"/>
    <w:pPr>
      <w:keepNext/>
      <w:numPr>
        <w:ilvl w:val="7"/>
        <w:numId w:val="1"/>
      </w:numPr>
      <w:outlineLvl w:val="7"/>
    </w:pPr>
    <w:rPr>
      <w:i/>
    </w:rPr>
  </w:style>
  <w:style w:type="paragraph" w:styleId="Titolo9">
    <w:name w:val="heading 9"/>
    <w:basedOn w:val="Normale"/>
    <w:next w:val="Normale"/>
    <w:qFormat/>
    <w:rsid w:val="00516480"/>
    <w:pPr>
      <w:keepNext/>
      <w:numPr>
        <w:ilvl w:val="8"/>
        <w:numId w:val="1"/>
      </w:numPr>
      <w:tabs>
        <w:tab w:val="left" w:pos="426"/>
      </w:tabs>
      <w:outlineLvl w:val="8"/>
    </w:pPr>
    <w:rPr>
      <w:b/>
      <w:cap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Sommario1">
    <w:name w:val="toc 1"/>
    <w:basedOn w:val="Normale"/>
    <w:next w:val="Normale"/>
    <w:autoRedefine/>
    <w:uiPriority w:val="39"/>
    <w:rsid w:val="00D33D46"/>
    <w:pPr>
      <w:tabs>
        <w:tab w:val="left" w:pos="567"/>
        <w:tab w:val="right" w:leader="dot" w:pos="9072"/>
      </w:tabs>
      <w:ind w:left="567" w:hanging="567"/>
    </w:pPr>
    <w:rPr>
      <w:caps/>
      <w:noProof/>
      <w:szCs w:val="24"/>
    </w:rPr>
  </w:style>
  <w:style w:type="paragraph" w:styleId="Sommario2">
    <w:name w:val="toc 2"/>
    <w:basedOn w:val="Normale"/>
    <w:next w:val="Normale"/>
    <w:autoRedefine/>
    <w:uiPriority w:val="39"/>
    <w:rsid w:val="00D33D46"/>
    <w:pPr>
      <w:tabs>
        <w:tab w:val="left" w:pos="851"/>
        <w:tab w:val="right" w:leader="dot" w:pos="9072"/>
      </w:tabs>
      <w:ind w:left="851" w:hanging="567"/>
    </w:pPr>
    <w:rPr>
      <w:caps/>
      <w:noProof/>
      <w:szCs w:val="24"/>
    </w:rPr>
  </w:style>
  <w:style w:type="paragraph" w:styleId="Sommario3">
    <w:name w:val="toc 3"/>
    <w:basedOn w:val="Normale"/>
    <w:next w:val="Normale"/>
    <w:autoRedefine/>
    <w:uiPriority w:val="39"/>
    <w:rsid w:val="008B394D"/>
    <w:pPr>
      <w:tabs>
        <w:tab w:val="right" w:leader="dot" w:pos="9072"/>
      </w:tabs>
      <w:ind w:left="1418" w:hanging="1134"/>
    </w:pPr>
    <w:rPr>
      <w:noProof/>
    </w:rPr>
  </w:style>
  <w:style w:type="paragraph" w:styleId="Sommario4">
    <w:name w:val="toc 4"/>
    <w:basedOn w:val="Normale"/>
    <w:next w:val="Normale"/>
    <w:uiPriority w:val="39"/>
    <w:rsid w:val="002A7B1C"/>
    <w:pPr>
      <w:tabs>
        <w:tab w:val="left" w:pos="1701"/>
        <w:tab w:val="right" w:leader="dot" w:pos="9072"/>
      </w:tabs>
      <w:ind w:left="1702" w:hanging="851"/>
    </w:pPr>
    <w:rPr>
      <w:szCs w:val="24"/>
    </w:rPr>
  </w:style>
  <w:style w:type="paragraph" w:styleId="Sommario5">
    <w:name w:val="toc 5"/>
    <w:basedOn w:val="Normale"/>
    <w:next w:val="Normale"/>
    <w:autoRedefine/>
    <w:uiPriority w:val="39"/>
    <w:rsid w:val="002A7B1C"/>
    <w:pPr>
      <w:tabs>
        <w:tab w:val="left" w:pos="2268"/>
        <w:tab w:val="right" w:leader="dot" w:pos="9072"/>
      </w:tabs>
      <w:ind w:left="2268" w:hanging="1134"/>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customStyle="1" w:styleId="CL-Text">
    <w:name w:val="CL-Text"/>
    <w:basedOn w:val="Normale"/>
    <w:pPr>
      <w:spacing w:after="240"/>
    </w:pPr>
  </w:style>
  <w:style w:type="paragraph" w:customStyle="1" w:styleId="CL-Text0">
    <w:name w:val="CL-Text0"/>
    <w:basedOn w:val="Normale"/>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styleId="Rimandocommento">
    <w:name w:val="annotation reference"/>
    <w:basedOn w:val="Carpredefinitoparagrafo"/>
    <w:uiPriority w:val="99"/>
    <w:semiHidden/>
    <w:rPr>
      <w:sz w:val="16"/>
    </w:rPr>
  </w:style>
  <w:style w:type="paragraph" w:styleId="Testocommento">
    <w:name w:val="annotation text"/>
    <w:basedOn w:val="Normale"/>
    <w:link w:val="TestocommentoCarattere"/>
    <w:uiPriority w:val="99"/>
  </w:style>
  <w:style w:type="paragraph" w:styleId="Indice1">
    <w:name w:val="index 1"/>
    <w:basedOn w:val="Normale"/>
    <w:next w:val="Normale"/>
    <w:autoRedefine/>
    <w:semiHidden/>
    <w:rPr>
      <w:sz w:val="22"/>
    </w:rPr>
  </w:style>
  <w:style w:type="paragraph" w:styleId="Corpotesto">
    <w:name w:val="Body Text"/>
    <w:basedOn w:val="Normale"/>
    <w:pPr>
      <w:spacing w:after="120"/>
      <w:jc w:val="right"/>
    </w:pPr>
  </w:style>
  <w:style w:type="paragraph" w:styleId="Testodelblocco">
    <w:name w:val="Block Text"/>
    <w:basedOn w:val="Normale"/>
    <w:pPr>
      <w:keepNext/>
      <w:keepLines/>
      <w:ind w:left="113" w:right="113"/>
    </w:pPr>
    <w:rPr>
      <w:b/>
      <w:sz w:val="22"/>
    </w:rPr>
  </w:style>
  <w:style w:type="paragraph" w:customStyle="1" w:styleId="FillInDONOTALTER">
    <w:name w:val="Fill In DO NOT ALTER!!"/>
    <w:basedOn w:val="Normale"/>
    <w:rPr>
      <w:lang w:val="en-US"/>
    </w:rPr>
  </w:style>
  <w:style w:type="paragraph" w:styleId="Rientrocorpodeltesto">
    <w:name w:val="Body Text Indent"/>
    <w:basedOn w:val="Normale"/>
    <w:pPr>
      <w:spacing w:before="120" w:after="120" w:line="360" w:lineRule="auto"/>
      <w:ind w:left="1134" w:hanging="993"/>
    </w:pPr>
  </w:style>
  <w:style w:type="paragraph" w:styleId="Rientrocorpodeltesto2">
    <w:name w:val="Body Text Indent 2"/>
    <w:basedOn w:val="Normale"/>
    <w:pPr>
      <w:ind w:left="705" w:hanging="705"/>
    </w:pPr>
  </w:style>
  <w:style w:type="paragraph" w:styleId="Rientrocorpodeltesto3">
    <w:name w:val="Body Text Indent 3"/>
    <w:basedOn w:val="Normale"/>
    <w:pPr>
      <w:ind w:left="510" w:hanging="510"/>
    </w:pPr>
  </w:style>
  <w:style w:type="paragraph" w:styleId="Testofumetto">
    <w:name w:val="Balloon Text"/>
    <w:basedOn w:val="Normale"/>
    <w:semiHidden/>
    <w:rPr>
      <w:rFonts w:ascii="Tahoma" w:hAnsi="Tahoma" w:cs="Tahoma"/>
      <w:sz w:val="16"/>
      <w:szCs w:val="16"/>
    </w:rPr>
  </w:style>
  <w:style w:type="paragraph" w:styleId="Soggettocommento">
    <w:name w:val="annotation subject"/>
    <w:basedOn w:val="Testocommento"/>
    <w:next w:val="Testocommento"/>
    <w:semiHidden/>
    <w:rPr>
      <w:b/>
      <w:bCs/>
      <w:sz w:val="20"/>
    </w:rPr>
  </w:style>
  <w:style w:type="character" w:styleId="Enfasigrassetto">
    <w:name w:val="Strong"/>
    <w:basedOn w:val="Carpredefinitoparagrafo"/>
    <w:qFormat/>
    <w:rPr>
      <w:b/>
      <w:bCs/>
    </w:rPr>
  </w:style>
  <w:style w:type="paragraph" w:customStyle="1" w:styleId="Textrechts">
    <w:name w:val="Text rechts"/>
    <w:pPr>
      <w:spacing w:after="60"/>
      <w:jc w:val="right"/>
    </w:pPr>
    <w:rPr>
      <w:sz w:val="24"/>
      <w:lang w:val="de-DE" w:eastAsia="de-DE" w:bidi="ar-SA"/>
    </w:rPr>
  </w:style>
  <w:style w:type="paragraph" w:styleId="Testonotaapidipagina">
    <w:name w:val="footnote text"/>
    <w:aliases w:val="Testo_note"/>
    <w:basedOn w:val="Normale"/>
    <w:link w:val="TestonotaapidipaginaCarattere"/>
    <w:uiPriority w:val="99"/>
    <w:rPr>
      <w:sz w:val="20"/>
      <w:lang w:eastAsia="en-US"/>
    </w:rPr>
  </w:style>
  <w:style w:type="paragraph" w:customStyle="1" w:styleId="Text-512pt3aft">
    <w:name w:val="Text-5: 12pt+3aft"/>
    <w:rsid w:val="00B55DA2"/>
    <w:pPr>
      <w:spacing w:after="60"/>
    </w:pPr>
    <w:rPr>
      <w:sz w:val="24"/>
      <w:szCs w:val="24"/>
      <w:lang w:eastAsia="de-DE" w:bidi="ar-SA"/>
    </w:rPr>
  </w:style>
  <w:style w:type="paragraph" w:customStyle="1" w:styleId="Text-112pt">
    <w:name w:val="Text-1: 12pt"/>
    <w:link w:val="Text-112ptChar"/>
    <w:rPr>
      <w:sz w:val="24"/>
      <w:szCs w:val="24"/>
      <w:lang w:eastAsia="de-DE" w:bidi="ar-SA"/>
    </w:rPr>
  </w:style>
  <w:style w:type="character" w:customStyle="1" w:styleId="FillInDONOTALTERChar">
    <w:name w:val="Fill In DO NOT ALTER!! Char"/>
    <w:basedOn w:val="Carpredefinitoparagrafo"/>
    <w:rPr>
      <w:sz w:val="24"/>
      <w:lang w:val="en-US" w:eastAsia="de-DE" w:bidi="ar-SA"/>
    </w:rPr>
  </w:style>
  <w:style w:type="paragraph" w:customStyle="1" w:styleId="Text-respFunct-212pt2aft">
    <w:name w:val="Text-respFunct-2: 12pt +2aft"/>
    <w:pPr>
      <w:spacing w:after="40"/>
      <w:jc w:val="right"/>
    </w:pPr>
    <w:rPr>
      <w:sz w:val="24"/>
      <w:szCs w:val="24"/>
      <w:lang w:eastAsia="de-DE" w:bidi="ar-SA"/>
    </w:rPr>
  </w:style>
  <w:style w:type="paragraph" w:customStyle="1" w:styleId="Text-right-1120pt">
    <w:name w:val="Text-right-1: 12+0pt"/>
    <w:basedOn w:val="Normale"/>
    <w:pPr>
      <w:jc w:val="right"/>
    </w:pPr>
    <w:rPr>
      <w:szCs w:val="24"/>
    </w:rPr>
  </w:style>
  <w:style w:type="paragraph" w:styleId="Corpodeltesto2">
    <w:name w:val="Body Text 2"/>
    <w:basedOn w:val="Normale"/>
    <w:rsid w:val="00E93366"/>
    <w:pPr>
      <w:spacing w:after="120" w:line="480" w:lineRule="auto"/>
    </w:pPr>
  </w:style>
  <w:style w:type="paragraph" w:styleId="Corpodeltesto3">
    <w:name w:val="Body Text 3"/>
    <w:basedOn w:val="Normale"/>
    <w:rsid w:val="003974F0"/>
    <w:pPr>
      <w:spacing w:after="120"/>
    </w:pPr>
    <w:rPr>
      <w:sz w:val="16"/>
      <w:szCs w:val="16"/>
    </w:rPr>
  </w:style>
  <w:style w:type="paragraph" w:customStyle="1" w:styleId="Overview-level-211ptcap6pre6aft">
    <w:name w:val="Overview-level-2: 11pt +cap +6pre +6aft"/>
    <w:rsid w:val="003974F0"/>
    <w:pPr>
      <w:spacing w:before="120" w:after="120"/>
    </w:pPr>
    <w:rPr>
      <w:b/>
      <w:caps/>
      <w:sz w:val="22"/>
      <w:szCs w:val="22"/>
      <w:lang w:eastAsia="de-DE" w:bidi="ar-SA"/>
    </w:rPr>
  </w:style>
  <w:style w:type="paragraph" w:customStyle="1" w:styleId="Text-212pt6aft">
    <w:name w:val="Text-2: 12pt +6aft"/>
    <w:next w:val="Text-112pt"/>
    <w:link w:val="Text-212pt6aftChar"/>
    <w:rsid w:val="00ED4603"/>
    <w:pPr>
      <w:spacing w:after="120"/>
    </w:pPr>
    <w:rPr>
      <w:sz w:val="24"/>
      <w:szCs w:val="24"/>
      <w:lang w:eastAsia="de-DE" w:bidi="ar-SA"/>
    </w:rPr>
  </w:style>
  <w:style w:type="character" w:customStyle="1" w:styleId="Text-112ptChar">
    <w:name w:val="Text-1: 12pt Char"/>
    <w:basedOn w:val="Carpredefinitoparagrafo"/>
    <w:link w:val="Text-112pt"/>
    <w:rsid w:val="00ED4603"/>
    <w:rPr>
      <w:sz w:val="24"/>
      <w:szCs w:val="24"/>
      <w:lang w:val="en-GB" w:eastAsia="de-DE" w:bidi="ar-SA"/>
    </w:rPr>
  </w:style>
  <w:style w:type="character" w:customStyle="1" w:styleId="Text-212pt6aftChar">
    <w:name w:val="Text-2: 12pt +6aft Char"/>
    <w:basedOn w:val="Carpredefinitoparagrafo"/>
    <w:link w:val="Text-212pt6aft"/>
    <w:rsid w:val="00F82E33"/>
    <w:rPr>
      <w:sz w:val="24"/>
      <w:szCs w:val="24"/>
      <w:lang w:val="en-GB" w:eastAsia="de-DE" w:bidi="ar-SA"/>
    </w:rPr>
  </w:style>
  <w:style w:type="paragraph" w:customStyle="1" w:styleId="Text-abbrev12pt">
    <w:name w:val="Text-abbrev: 12pt"/>
    <w:rsid w:val="000173C1"/>
    <w:pPr>
      <w:spacing w:after="20"/>
    </w:pPr>
    <w:rPr>
      <w:snapToGrid w:val="0"/>
      <w:sz w:val="24"/>
      <w:szCs w:val="24"/>
      <w:lang w:eastAsia="de-DE" w:bidi="ar-SA"/>
    </w:rPr>
  </w:style>
  <w:style w:type="paragraph" w:customStyle="1" w:styleId="Text-references12pt12aft">
    <w:name w:val="Text-references: 12pt +12aft"/>
    <w:rsid w:val="00747B76"/>
    <w:pPr>
      <w:spacing w:after="240"/>
    </w:pPr>
    <w:rPr>
      <w:sz w:val="24"/>
      <w:szCs w:val="24"/>
      <w:lang w:eastAsia="de-DE" w:bidi="ar-SA"/>
    </w:rPr>
  </w:style>
  <w:style w:type="paragraph" w:customStyle="1" w:styleId="Overview-level-311pt2pre2aft">
    <w:name w:val="Overview-level-3: 11pt +2pre +2aft"/>
    <w:rsid w:val="00C13014"/>
    <w:pPr>
      <w:spacing w:before="40" w:after="40"/>
    </w:pPr>
    <w:rPr>
      <w:b/>
      <w:sz w:val="22"/>
      <w:szCs w:val="22"/>
      <w:lang w:eastAsia="de-DE" w:bidi="ar-SA"/>
    </w:rPr>
  </w:style>
  <w:style w:type="paragraph" w:customStyle="1" w:styleId="Overview-level-411pt1pre1aftmin12">
    <w:name w:val="Overview-level-4: 11pt +1pre +1aft min12"/>
    <w:rsid w:val="00D36B73"/>
    <w:pPr>
      <w:spacing w:before="20" w:after="20" w:line="240" w:lineRule="atLeast"/>
    </w:pPr>
    <w:rPr>
      <w:sz w:val="22"/>
      <w:szCs w:val="22"/>
      <w:lang w:eastAsia="de-DE" w:bidi="ar-SA"/>
    </w:rPr>
  </w:style>
  <w:style w:type="paragraph" w:customStyle="1" w:styleId="TOC14pt12pre12aftboldcapit">
    <w:name w:val="TOC: 14pt +12pre +12aft +bold +capit"/>
    <w:rsid w:val="00E30B7C"/>
    <w:pPr>
      <w:keepNext/>
      <w:pageBreakBefore/>
      <w:spacing w:before="240" w:after="240"/>
    </w:pPr>
    <w:rPr>
      <w:b/>
      <w:caps/>
      <w:sz w:val="28"/>
      <w:szCs w:val="28"/>
      <w:lang w:eastAsia="de-DE" w:bidi="ar-SA"/>
    </w:rPr>
  </w:style>
  <w:style w:type="paragraph" w:customStyle="1" w:styleId="Instructions-112ptitalred">
    <w:name w:val="Instructions-1: 12pt +ital + red"/>
    <w:link w:val="Instructions-112ptitalredChar"/>
    <w:rsid w:val="00E30B7C"/>
    <w:rPr>
      <w:i/>
      <w:color w:val="FF0000"/>
      <w:sz w:val="24"/>
      <w:szCs w:val="24"/>
      <w:lang w:eastAsia="de-DE" w:bidi="ar-SA"/>
    </w:rPr>
  </w:style>
  <w:style w:type="character" w:customStyle="1" w:styleId="Instructions-112ptitalredChar">
    <w:name w:val="Instructions-1: 12pt +ital + red Char"/>
    <w:basedOn w:val="Carpredefinitoparagrafo"/>
    <w:link w:val="Instructions-112ptitalred"/>
    <w:rsid w:val="00E30B7C"/>
    <w:rPr>
      <w:i/>
      <w:color w:val="FF0000"/>
      <w:sz w:val="24"/>
      <w:szCs w:val="24"/>
      <w:lang w:val="en-GB" w:eastAsia="de-DE" w:bidi="ar-SA"/>
    </w:rPr>
  </w:style>
  <w:style w:type="paragraph" w:customStyle="1" w:styleId="Text120pt">
    <w:name w:val="Text: 12+0 pt"/>
    <w:basedOn w:val="Normale"/>
    <w:rsid w:val="000D7758"/>
    <w:rPr>
      <w:szCs w:val="24"/>
    </w:rPr>
  </w:style>
  <w:style w:type="paragraph" w:customStyle="1" w:styleId="Instructions-212pt6aftitalred">
    <w:name w:val="Instructions-2: 12pt +6aft +ital +red"/>
    <w:link w:val="Instructions-212pt6aftitalredChar"/>
    <w:rsid w:val="00451ED8"/>
    <w:pPr>
      <w:spacing w:after="120"/>
    </w:pPr>
    <w:rPr>
      <w:i/>
      <w:color w:val="FF0000"/>
      <w:sz w:val="24"/>
      <w:szCs w:val="24"/>
      <w:lang w:eastAsia="de-DE" w:bidi="ar-SA"/>
    </w:rPr>
  </w:style>
  <w:style w:type="character" w:customStyle="1" w:styleId="Instructions-212pt6aftitalredChar">
    <w:name w:val="Instructions-2: 12pt +6aft +ital +red Char"/>
    <w:basedOn w:val="Carpredefinitoparagrafo"/>
    <w:link w:val="Instructions-212pt6aftitalred"/>
    <w:rsid w:val="00451ED8"/>
    <w:rPr>
      <w:i/>
      <w:color w:val="FF0000"/>
      <w:sz w:val="24"/>
      <w:szCs w:val="24"/>
      <w:lang w:val="en-GB" w:eastAsia="de-DE" w:bidi="ar-SA"/>
    </w:rPr>
  </w:style>
  <w:style w:type="paragraph" w:customStyle="1" w:styleId="Instructions-312ptitalredothers">
    <w:name w:val="Instructions-3: 12pt +ital + red +others"/>
    <w:link w:val="Instructions-312ptitalredothersChar"/>
    <w:rsid w:val="00451ED8"/>
    <w:rPr>
      <w:i/>
      <w:color w:val="FF0000"/>
      <w:sz w:val="24"/>
      <w:szCs w:val="24"/>
      <w:lang w:eastAsia="de-DE" w:bidi="ar-SA"/>
    </w:rPr>
  </w:style>
  <w:style w:type="character" w:customStyle="1" w:styleId="Instructions-312ptitalredothersChar">
    <w:name w:val="Instructions-3: 12pt +ital + red +others Char"/>
    <w:basedOn w:val="Carpredefinitoparagrafo"/>
    <w:link w:val="Instructions-312ptitalredothers"/>
    <w:rsid w:val="00451ED8"/>
    <w:rPr>
      <w:i/>
      <w:color w:val="FF0000"/>
      <w:sz w:val="24"/>
      <w:szCs w:val="24"/>
      <w:lang w:val="en-GB" w:eastAsia="de-DE" w:bidi="ar-SA"/>
    </w:rPr>
  </w:style>
  <w:style w:type="character" w:customStyle="1" w:styleId="TestocommentoCarattere">
    <w:name w:val="Testo commento Carattere"/>
    <w:basedOn w:val="Carpredefinitoparagrafo"/>
    <w:link w:val="Testocommento"/>
    <w:uiPriority w:val="99"/>
    <w:rsid w:val="003A168E"/>
    <w:rPr>
      <w:sz w:val="24"/>
      <w:lang w:eastAsia="de-DE" w:bidi="ar-SA"/>
    </w:rPr>
  </w:style>
  <w:style w:type="table" w:styleId="Grigliatabella">
    <w:name w:val="Table Grid"/>
    <w:basedOn w:val="Tabellanormale"/>
    <w:uiPriority w:val="59"/>
    <w:rsid w:val="00A6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070E0"/>
    <w:pPr>
      <w:ind w:left="720"/>
      <w:contextualSpacing/>
    </w:pPr>
  </w:style>
  <w:style w:type="paragraph" w:styleId="Testonotadichiusura">
    <w:name w:val="endnote text"/>
    <w:basedOn w:val="Normale"/>
    <w:link w:val="TestonotadichiusuraCarattere"/>
    <w:semiHidden/>
    <w:rsid w:val="005A0C1F"/>
    <w:rPr>
      <w:sz w:val="20"/>
    </w:rPr>
  </w:style>
  <w:style w:type="character" w:customStyle="1" w:styleId="TestonotadichiusuraCarattere">
    <w:name w:val="Testo nota di chiusura Carattere"/>
    <w:basedOn w:val="Carpredefinitoparagrafo"/>
    <w:link w:val="Testonotadichiusura"/>
    <w:semiHidden/>
    <w:rsid w:val="005A0C1F"/>
    <w:rPr>
      <w:lang w:eastAsia="de-DE" w:bidi="ar-SA"/>
    </w:rPr>
  </w:style>
  <w:style w:type="character" w:customStyle="1" w:styleId="IntestazioneCarattere">
    <w:name w:val="Intestazione Carattere"/>
    <w:basedOn w:val="Carpredefinitoparagrafo"/>
    <w:link w:val="Intestazione"/>
    <w:uiPriority w:val="99"/>
    <w:rsid w:val="0031661A"/>
    <w:rPr>
      <w:sz w:val="24"/>
      <w:lang w:eastAsia="de-DE" w:bidi="ar-SA"/>
    </w:rPr>
  </w:style>
  <w:style w:type="paragraph" w:styleId="NormaleWeb">
    <w:name w:val="Normal (Web)"/>
    <w:basedOn w:val="Normale"/>
    <w:uiPriority w:val="99"/>
    <w:unhideWhenUsed/>
    <w:rsid w:val="00F85A97"/>
    <w:pPr>
      <w:spacing w:before="100" w:beforeAutospacing="1" w:after="100" w:afterAutospacing="1"/>
    </w:pPr>
    <w:rPr>
      <w:rFonts w:eastAsiaTheme="minorEastAsia"/>
      <w:szCs w:val="24"/>
      <w:lang w:val="en-US" w:eastAsia="zh-CN" w:bidi="th-TH"/>
    </w:rPr>
  </w:style>
  <w:style w:type="paragraph" w:styleId="Iniziomodulo-z">
    <w:name w:val="HTML Top of Form"/>
    <w:basedOn w:val="Normale"/>
    <w:next w:val="Normale"/>
    <w:link w:val="Iniziomodulo-zCarattere"/>
    <w:hidden/>
    <w:uiPriority w:val="99"/>
    <w:semiHidden/>
    <w:unhideWhenUsed/>
    <w:rsid w:val="005F1913"/>
    <w:pPr>
      <w:pBdr>
        <w:bottom w:val="single" w:sz="6" w:space="1" w:color="auto"/>
      </w:pBdr>
      <w:spacing w:before="0"/>
      <w:jc w:val="center"/>
    </w:pPr>
    <w:rPr>
      <w:rFonts w:ascii="Arial" w:hAnsi="Arial" w:cs="Cordia New"/>
      <w:vanish/>
      <w:sz w:val="16"/>
      <w:lang w:val="de-DE" w:eastAsia="zh-CN" w:bidi="th-TH"/>
    </w:rPr>
  </w:style>
  <w:style w:type="character" w:customStyle="1" w:styleId="Iniziomodulo-zCarattere">
    <w:name w:val="Inizio modulo -z Carattere"/>
    <w:basedOn w:val="Carpredefinitoparagrafo"/>
    <w:link w:val="Iniziomodulo-z"/>
    <w:uiPriority w:val="99"/>
    <w:semiHidden/>
    <w:rsid w:val="005F1913"/>
    <w:rPr>
      <w:rFonts w:ascii="Arial" w:hAnsi="Arial" w:cs="Cordia New"/>
      <w:vanish/>
      <w:sz w:val="16"/>
      <w:lang w:val="de-DE"/>
    </w:rPr>
  </w:style>
  <w:style w:type="paragraph" w:styleId="Finemodulo-z">
    <w:name w:val="HTML Bottom of Form"/>
    <w:basedOn w:val="Normale"/>
    <w:next w:val="Normale"/>
    <w:link w:val="Finemodulo-zCarattere"/>
    <w:hidden/>
    <w:uiPriority w:val="99"/>
    <w:semiHidden/>
    <w:unhideWhenUsed/>
    <w:rsid w:val="005F1913"/>
    <w:pPr>
      <w:pBdr>
        <w:top w:val="single" w:sz="6" w:space="1" w:color="auto"/>
      </w:pBdr>
      <w:spacing w:before="0"/>
      <w:jc w:val="center"/>
    </w:pPr>
    <w:rPr>
      <w:rFonts w:ascii="Arial" w:hAnsi="Arial" w:cs="Cordia New"/>
      <w:vanish/>
      <w:sz w:val="16"/>
      <w:lang w:val="de-DE" w:eastAsia="zh-CN" w:bidi="th-TH"/>
    </w:rPr>
  </w:style>
  <w:style w:type="character" w:customStyle="1" w:styleId="Finemodulo-zCarattere">
    <w:name w:val="Fine modulo -z Carattere"/>
    <w:basedOn w:val="Carpredefinitoparagrafo"/>
    <w:link w:val="Finemodulo-z"/>
    <w:uiPriority w:val="99"/>
    <w:semiHidden/>
    <w:rsid w:val="005F1913"/>
    <w:rPr>
      <w:rFonts w:ascii="Arial" w:hAnsi="Arial" w:cs="Cordia New"/>
      <w:vanish/>
      <w:sz w:val="16"/>
      <w:lang w:val="de-DE"/>
    </w:rPr>
  </w:style>
  <w:style w:type="character" w:customStyle="1" w:styleId="PidipaginaCarattere">
    <w:name w:val="Piè di pagina Carattere"/>
    <w:basedOn w:val="Carpredefinitoparagrafo"/>
    <w:link w:val="Pidipagina"/>
    <w:uiPriority w:val="99"/>
    <w:rsid w:val="002B6FDF"/>
    <w:rPr>
      <w:sz w:val="24"/>
      <w:lang w:eastAsia="de-DE" w:bidi="ar-SA"/>
    </w:rPr>
  </w:style>
  <w:style w:type="paragraph" w:customStyle="1" w:styleId="text-table4level2">
    <w:name w:val="text - table 4 (level 2)"/>
    <w:basedOn w:val="Normale"/>
    <w:rsid w:val="002B78E5"/>
    <w:pPr>
      <w:spacing w:before="0" w:after="120"/>
    </w:pPr>
    <w:rPr>
      <w:caps/>
      <w:sz w:val="22"/>
      <w:szCs w:val="24"/>
      <w:lang w:val="de-DE"/>
    </w:rPr>
  </w:style>
  <w:style w:type="character" w:customStyle="1" w:styleId="systranseg">
    <w:name w:val="systran_seg"/>
    <w:basedOn w:val="Carpredefinitoparagrafo"/>
    <w:rsid w:val="006E610B"/>
  </w:style>
  <w:style w:type="character" w:customStyle="1" w:styleId="systrantokenword">
    <w:name w:val="systran_token_word"/>
    <w:basedOn w:val="Carpredefinitoparagrafo"/>
    <w:rsid w:val="006E610B"/>
  </w:style>
  <w:style w:type="character" w:customStyle="1" w:styleId="systrantokenpunctuation">
    <w:name w:val="systran_token_punctuation"/>
    <w:basedOn w:val="Carpredefinitoparagrafo"/>
    <w:rsid w:val="006E610B"/>
  </w:style>
  <w:style w:type="character" w:customStyle="1" w:styleId="systrantokenentity">
    <w:name w:val="systran_token_entity"/>
    <w:basedOn w:val="Carpredefinitoparagrafo"/>
    <w:rsid w:val="00DB52D6"/>
  </w:style>
  <w:style w:type="table" w:customStyle="1" w:styleId="TableNormal">
    <w:name w:val="Table Normal"/>
    <w:uiPriority w:val="2"/>
    <w:semiHidden/>
    <w:unhideWhenUsed/>
    <w:qFormat/>
    <w:rsid w:val="002463DA"/>
    <w:pPr>
      <w:widowControl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463DA"/>
    <w:pPr>
      <w:widowControl w:val="0"/>
      <w:spacing w:before="0"/>
    </w:pPr>
    <w:rPr>
      <w:rFonts w:asciiTheme="minorHAnsi" w:eastAsiaTheme="minorHAnsi" w:hAnsiTheme="minorHAnsi" w:cstheme="minorBidi"/>
      <w:sz w:val="22"/>
      <w:szCs w:val="22"/>
      <w:lang w:val="en-US" w:eastAsia="en-US"/>
    </w:rPr>
  </w:style>
  <w:style w:type="character" w:customStyle="1" w:styleId="systrantiweight">
    <w:name w:val="systran_tiweight"/>
    <w:basedOn w:val="Carpredefinitoparagrafo"/>
    <w:rsid w:val="00033A52"/>
  </w:style>
  <w:style w:type="character" w:styleId="Rimandonotaapidipagina">
    <w:name w:val="footnote reference"/>
    <w:basedOn w:val="Carpredefinitoparagrafo"/>
    <w:uiPriority w:val="99"/>
    <w:unhideWhenUsed/>
    <w:rsid w:val="003C35AB"/>
    <w:rPr>
      <w:vertAlign w:val="superscript"/>
    </w:rPr>
  </w:style>
  <w:style w:type="character" w:customStyle="1" w:styleId="TestonotaapidipaginaCarattere">
    <w:name w:val="Testo nota a piè di pagina Carattere"/>
    <w:aliases w:val="Testo_note Carattere"/>
    <w:link w:val="Testonotaapidipagina"/>
    <w:uiPriority w:val="99"/>
    <w:rsid w:val="00737512"/>
    <w:rPr>
      <w:lang w:eastAsia="en-US" w:bidi="ar-SA"/>
    </w:rPr>
  </w:style>
  <w:style w:type="character" w:customStyle="1" w:styleId="Titolo1Carattere">
    <w:name w:val="Titolo 1 Carattere"/>
    <w:aliases w:val="Heading 1 Carattere"/>
    <w:basedOn w:val="Carpredefinitoparagrafo"/>
    <w:link w:val="Titolo1"/>
    <w:rsid w:val="007220AF"/>
    <w:rPr>
      <w:b/>
      <w:caps/>
      <w:kern w:val="28"/>
      <w:sz w:val="28"/>
      <w:szCs w:val="28"/>
      <w:lang w:eastAsia="de-DE" w:bidi="ar-SA"/>
    </w:rPr>
  </w:style>
  <w:style w:type="paragraph" w:styleId="Revisione">
    <w:name w:val="Revision"/>
    <w:hidden/>
    <w:uiPriority w:val="99"/>
    <w:semiHidden/>
    <w:rsid w:val="00414C97"/>
    <w:rPr>
      <w:sz w:val="24"/>
      <w:lang w:eastAsia="de-DE" w:bidi="ar-SA"/>
    </w:rPr>
  </w:style>
  <w:style w:type="character" w:styleId="Menzionenonrisolta">
    <w:name w:val="Unresolved Mention"/>
    <w:basedOn w:val="Carpredefinitoparagrafo"/>
    <w:uiPriority w:val="99"/>
    <w:semiHidden/>
    <w:unhideWhenUsed/>
    <w:rsid w:val="004E0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4652">
      <w:bodyDiv w:val="1"/>
      <w:marLeft w:val="0"/>
      <w:marRight w:val="0"/>
      <w:marTop w:val="0"/>
      <w:marBottom w:val="0"/>
      <w:divBdr>
        <w:top w:val="none" w:sz="0" w:space="0" w:color="auto"/>
        <w:left w:val="none" w:sz="0" w:space="0" w:color="auto"/>
        <w:bottom w:val="none" w:sz="0" w:space="0" w:color="auto"/>
        <w:right w:val="none" w:sz="0" w:space="0" w:color="auto"/>
      </w:divBdr>
      <w:divsChild>
        <w:div w:id="624510554">
          <w:marLeft w:val="0"/>
          <w:marRight w:val="0"/>
          <w:marTop w:val="0"/>
          <w:marBottom w:val="0"/>
          <w:divBdr>
            <w:top w:val="none" w:sz="0" w:space="0" w:color="auto"/>
            <w:left w:val="none" w:sz="0" w:space="0" w:color="auto"/>
            <w:bottom w:val="none" w:sz="0" w:space="0" w:color="auto"/>
            <w:right w:val="none" w:sz="0" w:space="0" w:color="auto"/>
          </w:divBdr>
          <w:divsChild>
            <w:div w:id="857159198">
              <w:marLeft w:val="-225"/>
              <w:marRight w:val="-225"/>
              <w:marTop w:val="0"/>
              <w:marBottom w:val="0"/>
              <w:divBdr>
                <w:top w:val="none" w:sz="0" w:space="0" w:color="auto"/>
                <w:left w:val="none" w:sz="0" w:space="0" w:color="auto"/>
                <w:bottom w:val="none" w:sz="0" w:space="0" w:color="auto"/>
                <w:right w:val="none" w:sz="0" w:space="0" w:color="auto"/>
              </w:divBdr>
              <w:divsChild>
                <w:div w:id="906576105">
                  <w:marLeft w:val="0"/>
                  <w:marRight w:val="0"/>
                  <w:marTop w:val="0"/>
                  <w:marBottom w:val="0"/>
                  <w:divBdr>
                    <w:top w:val="none" w:sz="0" w:space="0" w:color="auto"/>
                    <w:left w:val="none" w:sz="0" w:space="0" w:color="auto"/>
                    <w:bottom w:val="none" w:sz="0" w:space="0" w:color="auto"/>
                    <w:right w:val="none" w:sz="0" w:space="0" w:color="auto"/>
                  </w:divBdr>
                  <w:divsChild>
                    <w:div w:id="1861358017">
                      <w:marLeft w:val="0"/>
                      <w:marRight w:val="0"/>
                      <w:marTop w:val="0"/>
                      <w:marBottom w:val="0"/>
                      <w:divBdr>
                        <w:top w:val="none" w:sz="0" w:space="0" w:color="auto"/>
                        <w:left w:val="none" w:sz="0" w:space="0" w:color="auto"/>
                        <w:bottom w:val="none" w:sz="0" w:space="0" w:color="auto"/>
                        <w:right w:val="none" w:sz="0" w:space="0" w:color="auto"/>
                      </w:divBdr>
                      <w:divsChild>
                        <w:div w:id="1449666485">
                          <w:marLeft w:val="-225"/>
                          <w:marRight w:val="-225"/>
                          <w:marTop w:val="0"/>
                          <w:marBottom w:val="0"/>
                          <w:divBdr>
                            <w:top w:val="none" w:sz="0" w:space="0" w:color="auto"/>
                            <w:left w:val="none" w:sz="0" w:space="0" w:color="auto"/>
                            <w:bottom w:val="none" w:sz="0" w:space="0" w:color="auto"/>
                            <w:right w:val="none" w:sz="0" w:space="0" w:color="auto"/>
                          </w:divBdr>
                          <w:divsChild>
                            <w:div w:id="1903364019">
                              <w:marLeft w:val="0"/>
                              <w:marRight w:val="0"/>
                              <w:marTop w:val="0"/>
                              <w:marBottom w:val="0"/>
                              <w:divBdr>
                                <w:top w:val="none" w:sz="0" w:space="0" w:color="auto"/>
                                <w:left w:val="none" w:sz="0" w:space="0" w:color="auto"/>
                                <w:bottom w:val="none" w:sz="0" w:space="0" w:color="auto"/>
                                <w:right w:val="none" w:sz="0" w:space="0" w:color="auto"/>
                              </w:divBdr>
                              <w:divsChild>
                                <w:div w:id="675881052">
                                  <w:marLeft w:val="0"/>
                                  <w:marRight w:val="0"/>
                                  <w:marTop w:val="0"/>
                                  <w:marBottom w:val="300"/>
                                  <w:divBdr>
                                    <w:top w:val="none" w:sz="0" w:space="0" w:color="auto"/>
                                    <w:left w:val="none" w:sz="0" w:space="0" w:color="auto"/>
                                    <w:bottom w:val="none" w:sz="0" w:space="0" w:color="auto"/>
                                    <w:right w:val="none" w:sz="0" w:space="0" w:color="auto"/>
                                  </w:divBdr>
                                  <w:divsChild>
                                    <w:div w:id="20568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290674566">
      <w:bodyDiv w:val="1"/>
      <w:marLeft w:val="0"/>
      <w:marRight w:val="0"/>
      <w:marTop w:val="0"/>
      <w:marBottom w:val="0"/>
      <w:divBdr>
        <w:top w:val="none" w:sz="0" w:space="0" w:color="auto"/>
        <w:left w:val="none" w:sz="0" w:space="0" w:color="auto"/>
        <w:bottom w:val="none" w:sz="0" w:space="0" w:color="auto"/>
        <w:right w:val="none" w:sz="0" w:space="0" w:color="auto"/>
      </w:divBdr>
      <w:divsChild>
        <w:div w:id="1821380029">
          <w:marLeft w:val="0"/>
          <w:marRight w:val="0"/>
          <w:marTop w:val="0"/>
          <w:marBottom w:val="0"/>
          <w:divBdr>
            <w:top w:val="none" w:sz="0" w:space="0" w:color="auto"/>
            <w:left w:val="none" w:sz="0" w:space="0" w:color="auto"/>
            <w:bottom w:val="none" w:sz="0" w:space="0" w:color="auto"/>
            <w:right w:val="none" w:sz="0" w:space="0" w:color="auto"/>
          </w:divBdr>
          <w:divsChild>
            <w:div w:id="881598582">
              <w:marLeft w:val="-225"/>
              <w:marRight w:val="-225"/>
              <w:marTop w:val="0"/>
              <w:marBottom w:val="0"/>
              <w:divBdr>
                <w:top w:val="none" w:sz="0" w:space="0" w:color="auto"/>
                <w:left w:val="none" w:sz="0" w:space="0" w:color="auto"/>
                <w:bottom w:val="none" w:sz="0" w:space="0" w:color="auto"/>
                <w:right w:val="none" w:sz="0" w:space="0" w:color="auto"/>
              </w:divBdr>
              <w:divsChild>
                <w:div w:id="1263104877">
                  <w:marLeft w:val="0"/>
                  <w:marRight w:val="0"/>
                  <w:marTop w:val="0"/>
                  <w:marBottom w:val="0"/>
                  <w:divBdr>
                    <w:top w:val="none" w:sz="0" w:space="0" w:color="auto"/>
                    <w:left w:val="none" w:sz="0" w:space="0" w:color="auto"/>
                    <w:bottom w:val="none" w:sz="0" w:space="0" w:color="auto"/>
                    <w:right w:val="none" w:sz="0" w:space="0" w:color="auto"/>
                  </w:divBdr>
                  <w:divsChild>
                    <w:div w:id="680010483">
                      <w:marLeft w:val="0"/>
                      <w:marRight w:val="0"/>
                      <w:marTop w:val="0"/>
                      <w:marBottom w:val="0"/>
                      <w:divBdr>
                        <w:top w:val="none" w:sz="0" w:space="0" w:color="auto"/>
                        <w:left w:val="none" w:sz="0" w:space="0" w:color="auto"/>
                        <w:bottom w:val="none" w:sz="0" w:space="0" w:color="auto"/>
                        <w:right w:val="none" w:sz="0" w:space="0" w:color="auto"/>
                      </w:divBdr>
                      <w:divsChild>
                        <w:div w:id="1222836582">
                          <w:marLeft w:val="-225"/>
                          <w:marRight w:val="-225"/>
                          <w:marTop w:val="0"/>
                          <w:marBottom w:val="0"/>
                          <w:divBdr>
                            <w:top w:val="none" w:sz="0" w:space="0" w:color="auto"/>
                            <w:left w:val="none" w:sz="0" w:space="0" w:color="auto"/>
                            <w:bottom w:val="none" w:sz="0" w:space="0" w:color="auto"/>
                            <w:right w:val="none" w:sz="0" w:space="0" w:color="auto"/>
                          </w:divBdr>
                          <w:divsChild>
                            <w:div w:id="1719740948">
                              <w:marLeft w:val="0"/>
                              <w:marRight w:val="0"/>
                              <w:marTop w:val="0"/>
                              <w:marBottom w:val="0"/>
                              <w:divBdr>
                                <w:top w:val="none" w:sz="0" w:space="0" w:color="auto"/>
                                <w:left w:val="none" w:sz="0" w:space="0" w:color="auto"/>
                                <w:bottom w:val="none" w:sz="0" w:space="0" w:color="auto"/>
                                <w:right w:val="none" w:sz="0" w:space="0" w:color="auto"/>
                              </w:divBdr>
                              <w:divsChild>
                                <w:div w:id="1322731911">
                                  <w:marLeft w:val="0"/>
                                  <w:marRight w:val="0"/>
                                  <w:marTop w:val="0"/>
                                  <w:marBottom w:val="300"/>
                                  <w:divBdr>
                                    <w:top w:val="none" w:sz="0" w:space="0" w:color="auto"/>
                                    <w:left w:val="none" w:sz="0" w:space="0" w:color="auto"/>
                                    <w:bottom w:val="none" w:sz="0" w:space="0" w:color="auto"/>
                                    <w:right w:val="none" w:sz="0" w:space="0" w:color="auto"/>
                                  </w:divBdr>
                                  <w:divsChild>
                                    <w:div w:id="1284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248085">
      <w:bodyDiv w:val="1"/>
      <w:marLeft w:val="0"/>
      <w:marRight w:val="0"/>
      <w:marTop w:val="0"/>
      <w:marBottom w:val="0"/>
      <w:divBdr>
        <w:top w:val="none" w:sz="0" w:space="0" w:color="auto"/>
        <w:left w:val="none" w:sz="0" w:space="0" w:color="auto"/>
        <w:bottom w:val="none" w:sz="0" w:space="0" w:color="auto"/>
        <w:right w:val="none" w:sz="0" w:space="0" w:color="auto"/>
      </w:divBdr>
      <w:divsChild>
        <w:div w:id="153306124">
          <w:marLeft w:val="0"/>
          <w:marRight w:val="0"/>
          <w:marTop w:val="0"/>
          <w:marBottom w:val="0"/>
          <w:divBdr>
            <w:top w:val="none" w:sz="0" w:space="0" w:color="auto"/>
            <w:left w:val="none" w:sz="0" w:space="0" w:color="auto"/>
            <w:bottom w:val="none" w:sz="0" w:space="0" w:color="auto"/>
            <w:right w:val="none" w:sz="0" w:space="0" w:color="auto"/>
          </w:divBdr>
          <w:divsChild>
            <w:div w:id="493493223">
              <w:marLeft w:val="-225"/>
              <w:marRight w:val="-225"/>
              <w:marTop w:val="0"/>
              <w:marBottom w:val="0"/>
              <w:divBdr>
                <w:top w:val="none" w:sz="0" w:space="0" w:color="auto"/>
                <w:left w:val="none" w:sz="0" w:space="0" w:color="auto"/>
                <w:bottom w:val="none" w:sz="0" w:space="0" w:color="auto"/>
                <w:right w:val="none" w:sz="0" w:space="0" w:color="auto"/>
              </w:divBdr>
              <w:divsChild>
                <w:div w:id="259534445">
                  <w:marLeft w:val="0"/>
                  <w:marRight w:val="0"/>
                  <w:marTop w:val="0"/>
                  <w:marBottom w:val="0"/>
                  <w:divBdr>
                    <w:top w:val="none" w:sz="0" w:space="0" w:color="auto"/>
                    <w:left w:val="none" w:sz="0" w:space="0" w:color="auto"/>
                    <w:bottom w:val="none" w:sz="0" w:space="0" w:color="auto"/>
                    <w:right w:val="none" w:sz="0" w:space="0" w:color="auto"/>
                  </w:divBdr>
                  <w:divsChild>
                    <w:div w:id="1647782942">
                      <w:marLeft w:val="0"/>
                      <w:marRight w:val="0"/>
                      <w:marTop w:val="0"/>
                      <w:marBottom w:val="0"/>
                      <w:divBdr>
                        <w:top w:val="none" w:sz="0" w:space="0" w:color="auto"/>
                        <w:left w:val="none" w:sz="0" w:space="0" w:color="auto"/>
                        <w:bottom w:val="none" w:sz="0" w:space="0" w:color="auto"/>
                        <w:right w:val="none" w:sz="0" w:space="0" w:color="auto"/>
                      </w:divBdr>
                      <w:divsChild>
                        <w:div w:id="397023583">
                          <w:marLeft w:val="-225"/>
                          <w:marRight w:val="-225"/>
                          <w:marTop w:val="0"/>
                          <w:marBottom w:val="0"/>
                          <w:divBdr>
                            <w:top w:val="none" w:sz="0" w:space="0" w:color="auto"/>
                            <w:left w:val="none" w:sz="0" w:space="0" w:color="auto"/>
                            <w:bottom w:val="none" w:sz="0" w:space="0" w:color="auto"/>
                            <w:right w:val="none" w:sz="0" w:space="0" w:color="auto"/>
                          </w:divBdr>
                          <w:divsChild>
                            <w:div w:id="1212644675">
                              <w:marLeft w:val="0"/>
                              <w:marRight w:val="0"/>
                              <w:marTop w:val="0"/>
                              <w:marBottom w:val="0"/>
                              <w:divBdr>
                                <w:top w:val="none" w:sz="0" w:space="0" w:color="auto"/>
                                <w:left w:val="none" w:sz="0" w:space="0" w:color="auto"/>
                                <w:bottom w:val="none" w:sz="0" w:space="0" w:color="auto"/>
                                <w:right w:val="none" w:sz="0" w:space="0" w:color="auto"/>
                              </w:divBdr>
                              <w:divsChild>
                                <w:div w:id="1857690521">
                                  <w:marLeft w:val="0"/>
                                  <w:marRight w:val="0"/>
                                  <w:marTop w:val="0"/>
                                  <w:marBottom w:val="300"/>
                                  <w:divBdr>
                                    <w:top w:val="none" w:sz="0" w:space="0" w:color="auto"/>
                                    <w:left w:val="none" w:sz="0" w:space="0" w:color="auto"/>
                                    <w:bottom w:val="none" w:sz="0" w:space="0" w:color="auto"/>
                                    <w:right w:val="none" w:sz="0" w:space="0" w:color="auto"/>
                                  </w:divBdr>
                                  <w:divsChild>
                                    <w:div w:id="17568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03406">
      <w:bodyDiv w:val="1"/>
      <w:marLeft w:val="0"/>
      <w:marRight w:val="0"/>
      <w:marTop w:val="0"/>
      <w:marBottom w:val="0"/>
      <w:divBdr>
        <w:top w:val="none" w:sz="0" w:space="0" w:color="auto"/>
        <w:left w:val="none" w:sz="0" w:space="0" w:color="auto"/>
        <w:bottom w:val="none" w:sz="0" w:space="0" w:color="auto"/>
        <w:right w:val="none" w:sz="0" w:space="0" w:color="auto"/>
      </w:divBdr>
    </w:div>
    <w:div w:id="414671213">
      <w:bodyDiv w:val="1"/>
      <w:marLeft w:val="0"/>
      <w:marRight w:val="0"/>
      <w:marTop w:val="0"/>
      <w:marBottom w:val="0"/>
      <w:divBdr>
        <w:top w:val="none" w:sz="0" w:space="0" w:color="auto"/>
        <w:left w:val="none" w:sz="0" w:space="0" w:color="auto"/>
        <w:bottom w:val="none" w:sz="0" w:space="0" w:color="auto"/>
        <w:right w:val="none" w:sz="0" w:space="0" w:color="auto"/>
      </w:divBdr>
    </w:div>
    <w:div w:id="474881855">
      <w:bodyDiv w:val="1"/>
      <w:marLeft w:val="0"/>
      <w:marRight w:val="0"/>
      <w:marTop w:val="0"/>
      <w:marBottom w:val="0"/>
      <w:divBdr>
        <w:top w:val="none" w:sz="0" w:space="0" w:color="auto"/>
        <w:left w:val="none" w:sz="0" w:space="0" w:color="auto"/>
        <w:bottom w:val="none" w:sz="0" w:space="0" w:color="auto"/>
        <w:right w:val="none" w:sz="0" w:space="0" w:color="auto"/>
      </w:divBdr>
    </w:div>
    <w:div w:id="615986962">
      <w:bodyDiv w:val="1"/>
      <w:marLeft w:val="0"/>
      <w:marRight w:val="0"/>
      <w:marTop w:val="0"/>
      <w:marBottom w:val="0"/>
      <w:divBdr>
        <w:top w:val="none" w:sz="0" w:space="0" w:color="auto"/>
        <w:left w:val="none" w:sz="0" w:space="0" w:color="auto"/>
        <w:bottom w:val="none" w:sz="0" w:space="0" w:color="auto"/>
        <w:right w:val="none" w:sz="0" w:space="0" w:color="auto"/>
      </w:divBdr>
      <w:divsChild>
        <w:div w:id="54210628">
          <w:marLeft w:val="0"/>
          <w:marRight w:val="0"/>
          <w:marTop w:val="0"/>
          <w:marBottom w:val="0"/>
          <w:divBdr>
            <w:top w:val="none" w:sz="0" w:space="0" w:color="auto"/>
            <w:left w:val="none" w:sz="0" w:space="0" w:color="auto"/>
            <w:bottom w:val="none" w:sz="0" w:space="0" w:color="auto"/>
            <w:right w:val="none" w:sz="0" w:space="0" w:color="auto"/>
          </w:divBdr>
          <w:divsChild>
            <w:div w:id="1444574616">
              <w:marLeft w:val="-225"/>
              <w:marRight w:val="-225"/>
              <w:marTop w:val="0"/>
              <w:marBottom w:val="0"/>
              <w:divBdr>
                <w:top w:val="none" w:sz="0" w:space="0" w:color="auto"/>
                <w:left w:val="none" w:sz="0" w:space="0" w:color="auto"/>
                <w:bottom w:val="none" w:sz="0" w:space="0" w:color="auto"/>
                <w:right w:val="none" w:sz="0" w:space="0" w:color="auto"/>
              </w:divBdr>
              <w:divsChild>
                <w:div w:id="812522110">
                  <w:marLeft w:val="0"/>
                  <w:marRight w:val="0"/>
                  <w:marTop w:val="0"/>
                  <w:marBottom w:val="0"/>
                  <w:divBdr>
                    <w:top w:val="none" w:sz="0" w:space="0" w:color="auto"/>
                    <w:left w:val="none" w:sz="0" w:space="0" w:color="auto"/>
                    <w:bottom w:val="none" w:sz="0" w:space="0" w:color="auto"/>
                    <w:right w:val="none" w:sz="0" w:space="0" w:color="auto"/>
                  </w:divBdr>
                  <w:divsChild>
                    <w:div w:id="1122531161">
                      <w:marLeft w:val="0"/>
                      <w:marRight w:val="0"/>
                      <w:marTop w:val="0"/>
                      <w:marBottom w:val="0"/>
                      <w:divBdr>
                        <w:top w:val="none" w:sz="0" w:space="0" w:color="auto"/>
                        <w:left w:val="none" w:sz="0" w:space="0" w:color="auto"/>
                        <w:bottom w:val="none" w:sz="0" w:space="0" w:color="auto"/>
                        <w:right w:val="none" w:sz="0" w:space="0" w:color="auto"/>
                      </w:divBdr>
                      <w:divsChild>
                        <w:div w:id="1903637803">
                          <w:marLeft w:val="-225"/>
                          <w:marRight w:val="-225"/>
                          <w:marTop w:val="0"/>
                          <w:marBottom w:val="0"/>
                          <w:divBdr>
                            <w:top w:val="none" w:sz="0" w:space="0" w:color="auto"/>
                            <w:left w:val="none" w:sz="0" w:space="0" w:color="auto"/>
                            <w:bottom w:val="none" w:sz="0" w:space="0" w:color="auto"/>
                            <w:right w:val="none" w:sz="0" w:space="0" w:color="auto"/>
                          </w:divBdr>
                          <w:divsChild>
                            <w:div w:id="17396123">
                              <w:marLeft w:val="0"/>
                              <w:marRight w:val="0"/>
                              <w:marTop w:val="0"/>
                              <w:marBottom w:val="0"/>
                              <w:divBdr>
                                <w:top w:val="none" w:sz="0" w:space="0" w:color="auto"/>
                                <w:left w:val="none" w:sz="0" w:space="0" w:color="auto"/>
                                <w:bottom w:val="none" w:sz="0" w:space="0" w:color="auto"/>
                                <w:right w:val="none" w:sz="0" w:space="0" w:color="auto"/>
                              </w:divBdr>
                              <w:divsChild>
                                <w:div w:id="1829057079">
                                  <w:marLeft w:val="0"/>
                                  <w:marRight w:val="0"/>
                                  <w:marTop w:val="0"/>
                                  <w:marBottom w:val="300"/>
                                  <w:divBdr>
                                    <w:top w:val="none" w:sz="0" w:space="0" w:color="auto"/>
                                    <w:left w:val="none" w:sz="0" w:space="0" w:color="auto"/>
                                    <w:bottom w:val="none" w:sz="0" w:space="0" w:color="auto"/>
                                    <w:right w:val="none" w:sz="0" w:space="0" w:color="auto"/>
                                  </w:divBdr>
                                  <w:divsChild>
                                    <w:div w:id="5717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646136">
      <w:bodyDiv w:val="1"/>
      <w:marLeft w:val="0"/>
      <w:marRight w:val="0"/>
      <w:marTop w:val="0"/>
      <w:marBottom w:val="0"/>
      <w:divBdr>
        <w:top w:val="none" w:sz="0" w:space="0" w:color="auto"/>
        <w:left w:val="none" w:sz="0" w:space="0" w:color="auto"/>
        <w:bottom w:val="none" w:sz="0" w:space="0" w:color="auto"/>
        <w:right w:val="none" w:sz="0" w:space="0" w:color="auto"/>
      </w:divBdr>
      <w:divsChild>
        <w:div w:id="324746388">
          <w:marLeft w:val="0"/>
          <w:marRight w:val="0"/>
          <w:marTop w:val="0"/>
          <w:marBottom w:val="0"/>
          <w:divBdr>
            <w:top w:val="none" w:sz="0" w:space="0" w:color="auto"/>
            <w:left w:val="none" w:sz="0" w:space="0" w:color="auto"/>
            <w:bottom w:val="none" w:sz="0" w:space="0" w:color="auto"/>
            <w:right w:val="none" w:sz="0" w:space="0" w:color="auto"/>
          </w:divBdr>
          <w:divsChild>
            <w:div w:id="1159882973">
              <w:marLeft w:val="-225"/>
              <w:marRight w:val="-225"/>
              <w:marTop w:val="0"/>
              <w:marBottom w:val="0"/>
              <w:divBdr>
                <w:top w:val="none" w:sz="0" w:space="0" w:color="auto"/>
                <w:left w:val="none" w:sz="0" w:space="0" w:color="auto"/>
                <w:bottom w:val="none" w:sz="0" w:space="0" w:color="auto"/>
                <w:right w:val="none" w:sz="0" w:space="0" w:color="auto"/>
              </w:divBdr>
              <w:divsChild>
                <w:div w:id="1790736067">
                  <w:marLeft w:val="0"/>
                  <w:marRight w:val="0"/>
                  <w:marTop w:val="0"/>
                  <w:marBottom w:val="0"/>
                  <w:divBdr>
                    <w:top w:val="none" w:sz="0" w:space="0" w:color="auto"/>
                    <w:left w:val="none" w:sz="0" w:space="0" w:color="auto"/>
                    <w:bottom w:val="none" w:sz="0" w:space="0" w:color="auto"/>
                    <w:right w:val="none" w:sz="0" w:space="0" w:color="auto"/>
                  </w:divBdr>
                  <w:divsChild>
                    <w:div w:id="1997489506">
                      <w:marLeft w:val="0"/>
                      <w:marRight w:val="0"/>
                      <w:marTop w:val="0"/>
                      <w:marBottom w:val="0"/>
                      <w:divBdr>
                        <w:top w:val="none" w:sz="0" w:space="0" w:color="auto"/>
                        <w:left w:val="none" w:sz="0" w:space="0" w:color="auto"/>
                        <w:bottom w:val="none" w:sz="0" w:space="0" w:color="auto"/>
                        <w:right w:val="none" w:sz="0" w:space="0" w:color="auto"/>
                      </w:divBdr>
                      <w:divsChild>
                        <w:div w:id="1288394871">
                          <w:marLeft w:val="-225"/>
                          <w:marRight w:val="-225"/>
                          <w:marTop w:val="0"/>
                          <w:marBottom w:val="0"/>
                          <w:divBdr>
                            <w:top w:val="none" w:sz="0" w:space="0" w:color="auto"/>
                            <w:left w:val="none" w:sz="0" w:space="0" w:color="auto"/>
                            <w:bottom w:val="none" w:sz="0" w:space="0" w:color="auto"/>
                            <w:right w:val="none" w:sz="0" w:space="0" w:color="auto"/>
                          </w:divBdr>
                          <w:divsChild>
                            <w:div w:id="157617532">
                              <w:marLeft w:val="0"/>
                              <w:marRight w:val="0"/>
                              <w:marTop w:val="0"/>
                              <w:marBottom w:val="0"/>
                              <w:divBdr>
                                <w:top w:val="none" w:sz="0" w:space="0" w:color="auto"/>
                                <w:left w:val="none" w:sz="0" w:space="0" w:color="auto"/>
                                <w:bottom w:val="none" w:sz="0" w:space="0" w:color="auto"/>
                                <w:right w:val="none" w:sz="0" w:space="0" w:color="auto"/>
                              </w:divBdr>
                              <w:divsChild>
                                <w:div w:id="204104114">
                                  <w:marLeft w:val="0"/>
                                  <w:marRight w:val="0"/>
                                  <w:marTop w:val="0"/>
                                  <w:marBottom w:val="300"/>
                                  <w:divBdr>
                                    <w:top w:val="none" w:sz="0" w:space="0" w:color="auto"/>
                                    <w:left w:val="none" w:sz="0" w:space="0" w:color="auto"/>
                                    <w:bottom w:val="none" w:sz="0" w:space="0" w:color="auto"/>
                                    <w:right w:val="none" w:sz="0" w:space="0" w:color="auto"/>
                                  </w:divBdr>
                                  <w:divsChild>
                                    <w:div w:id="4487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13369">
      <w:bodyDiv w:val="1"/>
      <w:marLeft w:val="0"/>
      <w:marRight w:val="0"/>
      <w:marTop w:val="0"/>
      <w:marBottom w:val="0"/>
      <w:divBdr>
        <w:top w:val="none" w:sz="0" w:space="0" w:color="auto"/>
        <w:left w:val="none" w:sz="0" w:space="0" w:color="auto"/>
        <w:bottom w:val="none" w:sz="0" w:space="0" w:color="auto"/>
        <w:right w:val="none" w:sz="0" w:space="0" w:color="auto"/>
      </w:divBdr>
    </w:div>
    <w:div w:id="624384381">
      <w:bodyDiv w:val="1"/>
      <w:marLeft w:val="0"/>
      <w:marRight w:val="0"/>
      <w:marTop w:val="0"/>
      <w:marBottom w:val="0"/>
      <w:divBdr>
        <w:top w:val="none" w:sz="0" w:space="0" w:color="auto"/>
        <w:left w:val="none" w:sz="0" w:space="0" w:color="auto"/>
        <w:bottom w:val="none" w:sz="0" w:space="0" w:color="auto"/>
        <w:right w:val="none" w:sz="0" w:space="0" w:color="auto"/>
      </w:divBdr>
    </w:div>
    <w:div w:id="649330715">
      <w:bodyDiv w:val="1"/>
      <w:marLeft w:val="0"/>
      <w:marRight w:val="0"/>
      <w:marTop w:val="0"/>
      <w:marBottom w:val="0"/>
      <w:divBdr>
        <w:top w:val="none" w:sz="0" w:space="0" w:color="auto"/>
        <w:left w:val="none" w:sz="0" w:space="0" w:color="auto"/>
        <w:bottom w:val="none" w:sz="0" w:space="0" w:color="auto"/>
        <w:right w:val="none" w:sz="0" w:space="0" w:color="auto"/>
      </w:divBdr>
    </w:div>
    <w:div w:id="657077621">
      <w:bodyDiv w:val="1"/>
      <w:marLeft w:val="0"/>
      <w:marRight w:val="0"/>
      <w:marTop w:val="0"/>
      <w:marBottom w:val="0"/>
      <w:divBdr>
        <w:top w:val="none" w:sz="0" w:space="0" w:color="auto"/>
        <w:left w:val="none" w:sz="0" w:space="0" w:color="auto"/>
        <w:bottom w:val="none" w:sz="0" w:space="0" w:color="auto"/>
        <w:right w:val="none" w:sz="0" w:space="0" w:color="auto"/>
      </w:divBdr>
    </w:div>
    <w:div w:id="751589567">
      <w:bodyDiv w:val="1"/>
      <w:marLeft w:val="0"/>
      <w:marRight w:val="0"/>
      <w:marTop w:val="0"/>
      <w:marBottom w:val="0"/>
      <w:divBdr>
        <w:top w:val="none" w:sz="0" w:space="0" w:color="auto"/>
        <w:left w:val="none" w:sz="0" w:space="0" w:color="auto"/>
        <w:bottom w:val="none" w:sz="0" w:space="0" w:color="auto"/>
        <w:right w:val="none" w:sz="0" w:space="0" w:color="auto"/>
      </w:divBdr>
    </w:div>
    <w:div w:id="795222483">
      <w:bodyDiv w:val="1"/>
      <w:marLeft w:val="0"/>
      <w:marRight w:val="0"/>
      <w:marTop w:val="0"/>
      <w:marBottom w:val="0"/>
      <w:divBdr>
        <w:top w:val="none" w:sz="0" w:space="0" w:color="auto"/>
        <w:left w:val="none" w:sz="0" w:space="0" w:color="auto"/>
        <w:bottom w:val="none" w:sz="0" w:space="0" w:color="auto"/>
        <w:right w:val="none" w:sz="0" w:space="0" w:color="auto"/>
      </w:divBdr>
      <w:divsChild>
        <w:div w:id="2000114448">
          <w:marLeft w:val="0"/>
          <w:marRight w:val="0"/>
          <w:marTop w:val="0"/>
          <w:marBottom w:val="0"/>
          <w:divBdr>
            <w:top w:val="none" w:sz="0" w:space="0" w:color="auto"/>
            <w:left w:val="none" w:sz="0" w:space="0" w:color="auto"/>
            <w:bottom w:val="none" w:sz="0" w:space="0" w:color="auto"/>
            <w:right w:val="none" w:sz="0" w:space="0" w:color="auto"/>
          </w:divBdr>
          <w:divsChild>
            <w:div w:id="1166674224">
              <w:marLeft w:val="-225"/>
              <w:marRight w:val="-225"/>
              <w:marTop w:val="0"/>
              <w:marBottom w:val="0"/>
              <w:divBdr>
                <w:top w:val="none" w:sz="0" w:space="0" w:color="auto"/>
                <w:left w:val="none" w:sz="0" w:space="0" w:color="auto"/>
                <w:bottom w:val="none" w:sz="0" w:space="0" w:color="auto"/>
                <w:right w:val="none" w:sz="0" w:space="0" w:color="auto"/>
              </w:divBdr>
              <w:divsChild>
                <w:div w:id="1092438510">
                  <w:marLeft w:val="0"/>
                  <w:marRight w:val="0"/>
                  <w:marTop w:val="0"/>
                  <w:marBottom w:val="0"/>
                  <w:divBdr>
                    <w:top w:val="none" w:sz="0" w:space="0" w:color="auto"/>
                    <w:left w:val="none" w:sz="0" w:space="0" w:color="auto"/>
                    <w:bottom w:val="none" w:sz="0" w:space="0" w:color="auto"/>
                    <w:right w:val="none" w:sz="0" w:space="0" w:color="auto"/>
                  </w:divBdr>
                  <w:divsChild>
                    <w:div w:id="146946314">
                      <w:marLeft w:val="0"/>
                      <w:marRight w:val="0"/>
                      <w:marTop w:val="0"/>
                      <w:marBottom w:val="0"/>
                      <w:divBdr>
                        <w:top w:val="none" w:sz="0" w:space="0" w:color="auto"/>
                        <w:left w:val="none" w:sz="0" w:space="0" w:color="auto"/>
                        <w:bottom w:val="none" w:sz="0" w:space="0" w:color="auto"/>
                        <w:right w:val="none" w:sz="0" w:space="0" w:color="auto"/>
                      </w:divBdr>
                      <w:divsChild>
                        <w:div w:id="1712681782">
                          <w:marLeft w:val="-225"/>
                          <w:marRight w:val="-225"/>
                          <w:marTop w:val="0"/>
                          <w:marBottom w:val="0"/>
                          <w:divBdr>
                            <w:top w:val="none" w:sz="0" w:space="0" w:color="auto"/>
                            <w:left w:val="none" w:sz="0" w:space="0" w:color="auto"/>
                            <w:bottom w:val="none" w:sz="0" w:space="0" w:color="auto"/>
                            <w:right w:val="none" w:sz="0" w:space="0" w:color="auto"/>
                          </w:divBdr>
                          <w:divsChild>
                            <w:div w:id="806124612">
                              <w:marLeft w:val="0"/>
                              <w:marRight w:val="0"/>
                              <w:marTop w:val="0"/>
                              <w:marBottom w:val="0"/>
                              <w:divBdr>
                                <w:top w:val="none" w:sz="0" w:space="0" w:color="auto"/>
                                <w:left w:val="none" w:sz="0" w:space="0" w:color="auto"/>
                                <w:bottom w:val="none" w:sz="0" w:space="0" w:color="auto"/>
                                <w:right w:val="none" w:sz="0" w:space="0" w:color="auto"/>
                              </w:divBdr>
                              <w:divsChild>
                                <w:div w:id="342168278">
                                  <w:marLeft w:val="0"/>
                                  <w:marRight w:val="0"/>
                                  <w:marTop w:val="0"/>
                                  <w:marBottom w:val="30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752587">
      <w:bodyDiv w:val="1"/>
      <w:marLeft w:val="0"/>
      <w:marRight w:val="0"/>
      <w:marTop w:val="0"/>
      <w:marBottom w:val="0"/>
      <w:divBdr>
        <w:top w:val="none" w:sz="0" w:space="0" w:color="auto"/>
        <w:left w:val="none" w:sz="0" w:space="0" w:color="auto"/>
        <w:bottom w:val="none" w:sz="0" w:space="0" w:color="auto"/>
        <w:right w:val="none" w:sz="0" w:space="0" w:color="auto"/>
      </w:divBdr>
      <w:divsChild>
        <w:div w:id="461928051">
          <w:marLeft w:val="0"/>
          <w:marRight w:val="0"/>
          <w:marTop w:val="0"/>
          <w:marBottom w:val="0"/>
          <w:divBdr>
            <w:top w:val="none" w:sz="0" w:space="0" w:color="auto"/>
            <w:left w:val="none" w:sz="0" w:space="0" w:color="auto"/>
            <w:bottom w:val="none" w:sz="0" w:space="0" w:color="auto"/>
            <w:right w:val="none" w:sz="0" w:space="0" w:color="auto"/>
          </w:divBdr>
          <w:divsChild>
            <w:div w:id="1123503757">
              <w:marLeft w:val="-225"/>
              <w:marRight w:val="-225"/>
              <w:marTop w:val="0"/>
              <w:marBottom w:val="0"/>
              <w:divBdr>
                <w:top w:val="none" w:sz="0" w:space="0" w:color="auto"/>
                <w:left w:val="none" w:sz="0" w:space="0" w:color="auto"/>
                <w:bottom w:val="none" w:sz="0" w:space="0" w:color="auto"/>
                <w:right w:val="none" w:sz="0" w:space="0" w:color="auto"/>
              </w:divBdr>
              <w:divsChild>
                <w:div w:id="94135952">
                  <w:marLeft w:val="0"/>
                  <w:marRight w:val="0"/>
                  <w:marTop w:val="0"/>
                  <w:marBottom w:val="0"/>
                  <w:divBdr>
                    <w:top w:val="none" w:sz="0" w:space="0" w:color="auto"/>
                    <w:left w:val="none" w:sz="0" w:space="0" w:color="auto"/>
                    <w:bottom w:val="none" w:sz="0" w:space="0" w:color="auto"/>
                    <w:right w:val="none" w:sz="0" w:space="0" w:color="auto"/>
                  </w:divBdr>
                  <w:divsChild>
                    <w:div w:id="1063023577">
                      <w:marLeft w:val="0"/>
                      <w:marRight w:val="0"/>
                      <w:marTop w:val="0"/>
                      <w:marBottom w:val="0"/>
                      <w:divBdr>
                        <w:top w:val="none" w:sz="0" w:space="0" w:color="auto"/>
                        <w:left w:val="none" w:sz="0" w:space="0" w:color="auto"/>
                        <w:bottom w:val="none" w:sz="0" w:space="0" w:color="auto"/>
                        <w:right w:val="none" w:sz="0" w:space="0" w:color="auto"/>
                      </w:divBdr>
                      <w:divsChild>
                        <w:div w:id="96803179">
                          <w:marLeft w:val="-225"/>
                          <w:marRight w:val="-225"/>
                          <w:marTop w:val="0"/>
                          <w:marBottom w:val="0"/>
                          <w:divBdr>
                            <w:top w:val="none" w:sz="0" w:space="0" w:color="auto"/>
                            <w:left w:val="none" w:sz="0" w:space="0" w:color="auto"/>
                            <w:bottom w:val="none" w:sz="0" w:space="0" w:color="auto"/>
                            <w:right w:val="none" w:sz="0" w:space="0" w:color="auto"/>
                          </w:divBdr>
                          <w:divsChild>
                            <w:div w:id="1691837610">
                              <w:marLeft w:val="0"/>
                              <w:marRight w:val="0"/>
                              <w:marTop w:val="0"/>
                              <w:marBottom w:val="0"/>
                              <w:divBdr>
                                <w:top w:val="none" w:sz="0" w:space="0" w:color="auto"/>
                                <w:left w:val="none" w:sz="0" w:space="0" w:color="auto"/>
                                <w:bottom w:val="none" w:sz="0" w:space="0" w:color="auto"/>
                                <w:right w:val="none" w:sz="0" w:space="0" w:color="auto"/>
                              </w:divBdr>
                              <w:divsChild>
                                <w:div w:id="1397046072">
                                  <w:marLeft w:val="0"/>
                                  <w:marRight w:val="0"/>
                                  <w:marTop w:val="0"/>
                                  <w:marBottom w:val="300"/>
                                  <w:divBdr>
                                    <w:top w:val="none" w:sz="0" w:space="0" w:color="auto"/>
                                    <w:left w:val="none" w:sz="0" w:space="0" w:color="auto"/>
                                    <w:bottom w:val="none" w:sz="0" w:space="0" w:color="auto"/>
                                    <w:right w:val="none" w:sz="0" w:space="0" w:color="auto"/>
                                  </w:divBdr>
                                  <w:divsChild>
                                    <w:div w:id="12298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70234">
      <w:bodyDiv w:val="1"/>
      <w:marLeft w:val="0"/>
      <w:marRight w:val="0"/>
      <w:marTop w:val="0"/>
      <w:marBottom w:val="0"/>
      <w:divBdr>
        <w:top w:val="none" w:sz="0" w:space="0" w:color="auto"/>
        <w:left w:val="none" w:sz="0" w:space="0" w:color="auto"/>
        <w:bottom w:val="none" w:sz="0" w:space="0" w:color="auto"/>
        <w:right w:val="none" w:sz="0" w:space="0" w:color="auto"/>
      </w:divBdr>
    </w:div>
    <w:div w:id="1009404379">
      <w:bodyDiv w:val="1"/>
      <w:marLeft w:val="0"/>
      <w:marRight w:val="0"/>
      <w:marTop w:val="0"/>
      <w:marBottom w:val="0"/>
      <w:divBdr>
        <w:top w:val="none" w:sz="0" w:space="0" w:color="auto"/>
        <w:left w:val="none" w:sz="0" w:space="0" w:color="auto"/>
        <w:bottom w:val="none" w:sz="0" w:space="0" w:color="auto"/>
        <w:right w:val="none" w:sz="0" w:space="0" w:color="auto"/>
      </w:divBdr>
    </w:div>
    <w:div w:id="1097092359">
      <w:bodyDiv w:val="1"/>
      <w:marLeft w:val="0"/>
      <w:marRight w:val="0"/>
      <w:marTop w:val="0"/>
      <w:marBottom w:val="0"/>
      <w:divBdr>
        <w:top w:val="none" w:sz="0" w:space="0" w:color="auto"/>
        <w:left w:val="none" w:sz="0" w:space="0" w:color="auto"/>
        <w:bottom w:val="none" w:sz="0" w:space="0" w:color="auto"/>
        <w:right w:val="none" w:sz="0" w:space="0" w:color="auto"/>
      </w:divBdr>
      <w:divsChild>
        <w:div w:id="2048753461">
          <w:marLeft w:val="0"/>
          <w:marRight w:val="0"/>
          <w:marTop w:val="0"/>
          <w:marBottom w:val="0"/>
          <w:divBdr>
            <w:top w:val="none" w:sz="0" w:space="0" w:color="auto"/>
            <w:left w:val="none" w:sz="0" w:space="0" w:color="auto"/>
            <w:bottom w:val="none" w:sz="0" w:space="0" w:color="auto"/>
            <w:right w:val="none" w:sz="0" w:space="0" w:color="auto"/>
          </w:divBdr>
          <w:divsChild>
            <w:div w:id="1026718098">
              <w:marLeft w:val="-225"/>
              <w:marRight w:val="-225"/>
              <w:marTop w:val="0"/>
              <w:marBottom w:val="0"/>
              <w:divBdr>
                <w:top w:val="none" w:sz="0" w:space="0" w:color="auto"/>
                <w:left w:val="none" w:sz="0" w:space="0" w:color="auto"/>
                <w:bottom w:val="none" w:sz="0" w:space="0" w:color="auto"/>
                <w:right w:val="none" w:sz="0" w:space="0" w:color="auto"/>
              </w:divBdr>
              <w:divsChild>
                <w:div w:id="848376920">
                  <w:marLeft w:val="0"/>
                  <w:marRight w:val="0"/>
                  <w:marTop w:val="0"/>
                  <w:marBottom w:val="0"/>
                  <w:divBdr>
                    <w:top w:val="none" w:sz="0" w:space="0" w:color="auto"/>
                    <w:left w:val="none" w:sz="0" w:space="0" w:color="auto"/>
                    <w:bottom w:val="none" w:sz="0" w:space="0" w:color="auto"/>
                    <w:right w:val="none" w:sz="0" w:space="0" w:color="auto"/>
                  </w:divBdr>
                  <w:divsChild>
                    <w:div w:id="1884249936">
                      <w:marLeft w:val="0"/>
                      <w:marRight w:val="0"/>
                      <w:marTop w:val="0"/>
                      <w:marBottom w:val="0"/>
                      <w:divBdr>
                        <w:top w:val="none" w:sz="0" w:space="0" w:color="auto"/>
                        <w:left w:val="none" w:sz="0" w:space="0" w:color="auto"/>
                        <w:bottom w:val="none" w:sz="0" w:space="0" w:color="auto"/>
                        <w:right w:val="none" w:sz="0" w:space="0" w:color="auto"/>
                      </w:divBdr>
                      <w:divsChild>
                        <w:div w:id="423109434">
                          <w:marLeft w:val="-225"/>
                          <w:marRight w:val="-225"/>
                          <w:marTop w:val="0"/>
                          <w:marBottom w:val="0"/>
                          <w:divBdr>
                            <w:top w:val="none" w:sz="0" w:space="0" w:color="auto"/>
                            <w:left w:val="none" w:sz="0" w:space="0" w:color="auto"/>
                            <w:bottom w:val="none" w:sz="0" w:space="0" w:color="auto"/>
                            <w:right w:val="none" w:sz="0" w:space="0" w:color="auto"/>
                          </w:divBdr>
                          <w:divsChild>
                            <w:div w:id="804274418">
                              <w:marLeft w:val="0"/>
                              <w:marRight w:val="0"/>
                              <w:marTop w:val="0"/>
                              <w:marBottom w:val="0"/>
                              <w:divBdr>
                                <w:top w:val="none" w:sz="0" w:space="0" w:color="auto"/>
                                <w:left w:val="none" w:sz="0" w:space="0" w:color="auto"/>
                                <w:bottom w:val="none" w:sz="0" w:space="0" w:color="auto"/>
                                <w:right w:val="none" w:sz="0" w:space="0" w:color="auto"/>
                              </w:divBdr>
                              <w:divsChild>
                                <w:div w:id="419721565">
                                  <w:marLeft w:val="0"/>
                                  <w:marRight w:val="0"/>
                                  <w:marTop w:val="0"/>
                                  <w:marBottom w:val="300"/>
                                  <w:divBdr>
                                    <w:top w:val="none" w:sz="0" w:space="0" w:color="auto"/>
                                    <w:left w:val="none" w:sz="0" w:space="0" w:color="auto"/>
                                    <w:bottom w:val="none" w:sz="0" w:space="0" w:color="auto"/>
                                    <w:right w:val="none" w:sz="0" w:space="0" w:color="auto"/>
                                  </w:divBdr>
                                  <w:divsChild>
                                    <w:div w:id="15920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118881">
      <w:bodyDiv w:val="1"/>
      <w:marLeft w:val="0"/>
      <w:marRight w:val="0"/>
      <w:marTop w:val="0"/>
      <w:marBottom w:val="0"/>
      <w:divBdr>
        <w:top w:val="none" w:sz="0" w:space="0" w:color="auto"/>
        <w:left w:val="none" w:sz="0" w:space="0" w:color="auto"/>
        <w:bottom w:val="none" w:sz="0" w:space="0" w:color="auto"/>
        <w:right w:val="none" w:sz="0" w:space="0" w:color="auto"/>
      </w:divBdr>
      <w:divsChild>
        <w:div w:id="1685478949">
          <w:marLeft w:val="0"/>
          <w:marRight w:val="0"/>
          <w:marTop w:val="0"/>
          <w:marBottom w:val="0"/>
          <w:divBdr>
            <w:top w:val="none" w:sz="0" w:space="0" w:color="auto"/>
            <w:left w:val="none" w:sz="0" w:space="0" w:color="auto"/>
            <w:bottom w:val="none" w:sz="0" w:space="0" w:color="auto"/>
            <w:right w:val="none" w:sz="0" w:space="0" w:color="auto"/>
          </w:divBdr>
          <w:divsChild>
            <w:div w:id="2133136738">
              <w:marLeft w:val="-225"/>
              <w:marRight w:val="-225"/>
              <w:marTop w:val="0"/>
              <w:marBottom w:val="0"/>
              <w:divBdr>
                <w:top w:val="none" w:sz="0" w:space="0" w:color="auto"/>
                <w:left w:val="none" w:sz="0" w:space="0" w:color="auto"/>
                <w:bottom w:val="none" w:sz="0" w:space="0" w:color="auto"/>
                <w:right w:val="none" w:sz="0" w:space="0" w:color="auto"/>
              </w:divBdr>
              <w:divsChild>
                <w:div w:id="1011225821">
                  <w:marLeft w:val="0"/>
                  <w:marRight w:val="0"/>
                  <w:marTop w:val="0"/>
                  <w:marBottom w:val="0"/>
                  <w:divBdr>
                    <w:top w:val="none" w:sz="0" w:space="0" w:color="auto"/>
                    <w:left w:val="none" w:sz="0" w:space="0" w:color="auto"/>
                    <w:bottom w:val="none" w:sz="0" w:space="0" w:color="auto"/>
                    <w:right w:val="none" w:sz="0" w:space="0" w:color="auto"/>
                  </w:divBdr>
                  <w:divsChild>
                    <w:div w:id="635837580">
                      <w:marLeft w:val="0"/>
                      <w:marRight w:val="0"/>
                      <w:marTop w:val="0"/>
                      <w:marBottom w:val="0"/>
                      <w:divBdr>
                        <w:top w:val="none" w:sz="0" w:space="0" w:color="auto"/>
                        <w:left w:val="none" w:sz="0" w:space="0" w:color="auto"/>
                        <w:bottom w:val="none" w:sz="0" w:space="0" w:color="auto"/>
                        <w:right w:val="none" w:sz="0" w:space="0" w:color="auto"/>
                      </w:divBdr>
                      <w:divsChild>
                        <w:div w:id="978143505">
                          <w:marLeft w:val="-225"/>
                          <w:marRight w:val="-225"/>
                          <w:marTop w:val="0"/>
                          <w:marBottom w:val="0"/>
                          <w:divBdr>
                            <w:top w:val="none" w:sz="0" w:space="0" w:color="auto"/>
                            <w:left w:val="none" w:sz="0" w:space="0" w:color="auto"/>
                            <w:bottom w:val="none" w:sz="0" w:space="0" w:color="auto"/>
                            <w:right w:val="none" w:sz="0" w:space="0" w:color="auto"/>
                          </w:divBdr>
                          <w:divsChild>
                            <w:div w:id="63189781">
                              <w:marLeft w:val="0"/>
                              <w:marRight w:val="0"/>
                              <w:marTop w:val="0"/>
                              <w:marBottom w:val="0"/>
                              <w:divBdr>
                                <w:top w:val="none" w:sz="0" w:space="0" w:color="auto"/>
                                <w:left w:val="none" w:sz="0" w:space="0" w:color="auto"/>
                                <w:bottom w:val="none" w:sz="0" w:space="0" w:color="auto"/>
                                <w:right w:val="none" w:sz="0" w:space="0" w:color="auto"/>
                              </w:divBdr>
                              <w:divsChild>
                                <w:div w:id="269430777">
                                  <w:marLeft w:val="0"/>
                                  <w:marRight w:val="0"/>
                                  <w:marTop w:val="0"/>
                                  <w:marBottom w:val="300"/>
                                  <w:divBdr>
                                    <w:top w:val="none" w:sz="0" w:space="0" w:color="auto"/>
                                    <w:left w:val="none" w:sz="0" w:space="0" w:color="auto"/>
                                    <w:bottom w:val="none" w:sz="0" w:space="0" w:color="auto"/>
                                    <w:right w:val="none" w:sz="0" w:space="0" w:color="auto"/>
                                  </w:divBdr>
                                  <w:divsChild>
                                    <w:div w:id="801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443016">
      <w:bodyDiv w:val="1"/>
      <w:marLeft w:val="0"/>
      <w:marRight w:val="0"/>
      <w:marTop w:val="0"/>
      <w:marBottom w:val="0"/>
      <w:divBdr>
        <w:top w:val="none" w:sz="0" w:space="0" w:color="auto"/>
        <w:left w:val="none" w:sz="0" w:space="0" w:color="auto"/>
        <w:bottom w:val="none" w:sz="0" w:space="0" w:color="auto"/>
        <w:right w:val="none" w:sz="0" w:space="0" w:color="auto"/>
      </w:divBdr>
      <w:divsChild>
        <w:div w:id="1170365758">
          <w:marLeft w:val="0"/>
          <w:marRight w:val="0"/>
          <w:marTop w:val="0"/>
          <w:marBottom w:val="0"/>
          <w:divBdr>
            <w:top w:val="none" w:sz="0" w:space="0" w:color="auto"/>
            <w:left w:val="none" w:sz="0" w:space="0" w:color="auto"/>
            <w:bottom w:val="none" w:sz="0" w:space="0" w:color="auto"/>
            <w:right w:val="none" w:sz="0" w:space="0" w:color="auto"/>
          </w:divBdr>
          <w:divsChild>
            <w:div w:id="194851128">
              <w:marLeft w:val="-225"/>
              <w:marRight w:val="-225"/>
              <w:marTop w:val="0"/>
              <w:marBottom w:val="0"/>
              <w:divBdr>
                <w:top w:val="none" w:sz="0" w:space="0" w:color="auto"/>
                <w:left w:val="none" w:sz="0" w:space="0" w:color="auto"/>
                <w:bottom w:val="none" w:sz="0" w:space="0" w:color="auto"/>
                <w:right w:val="none" w:sz="0" w:space="0" w:color="auto"/>
              </w:divBdr>
              <w:divsChild>
                <w:div w:id="1741369124">
                  <w:marLeft w:val="0"/>
                  <w:marRight w:val="0"/>
                  <w:marTop w:val="0"/>
                  <w:marBottom w:val="0"/>
                  <w:divBdr>
                    <w:top w:val="none" w:sz="0" w:space="0" w:color="auto"/>
                    <w:left w:val="none" w:sz="0" w:space="0" w:color="auto"/>
                    <w:bottom w:val="none" w:sz="0" w:space="0" w:color="auto"/>
                    <w:right w:val="none" w:sz="0" w:space="0" w:color="auto"/>
                  </w:divBdr>
                  <w:divsChild>
                    <w:div w:id="1315527412">
                      <w:marLeft w:val="0"/>
                      <w:marRight w:val="0"/>
                      <w:marTop w:val="0"/>
                      <w:marBottom w:val="0"/>
                      <w:divBdr>
                        <w:top w:val="none" w:sz="0" w:space="0" w:color="auto"/>
                        <w:left w:val="none" w:sz="0" w:space="0" w:color="auto"/>
                        <w:bottom w:val="none" w:sz="0" w:space="0" w:color="auto"/>
                        <w:right w:val="none" w:sz="0" w:space="0" w:color="auto"/>
                      </w:divBdr>
                      <w:divsChild>
                        <w:div w:id="2116748165">
                          <w:marLeft w:val="0"/>
                          <w:marRight w:val="0"/>
                          <w:marTop w:val="0"/>
                          <w:marBottom w:val="300"/>
                          <w:divBdr>
                            <w:top w:val="single" w:sz="6" w:space="14" w:color="DCDCDC"/>
                            <w:left w:val="single" w:sz="6" w:space="14" w:color="DCDCDC"/>
                            <w:bottom w:val="single" w:sz="6" w:space="14" w:color="DCDCDC"/>
                            <w:right w:val="single" w:sz="6" w:space="14" w:color="DCDCDC"/>
                          </w:divBdr>
                          <w:divsChild>
                            <w:div w:id="562327336">
                              <w:marLeft w:val="-225"/>
                              <w:marRight w:val="-225"/>
                              <w:marTop w:val="0"/>
                              <w:marBottom w:val="0"/>
                              <w:divBdr>
                                <w:top w:val="none" w:sz="0" w:space="0" w:color="auto"/>
                                <w:left w:val="none" w:sz="0" w:space="0" w:color="auto"/>
                                <w:bottom w:val="none" w:sz="0" w:space="0" w:color="auto"/>
                                <w:right w:val="none" w:sz="0" w:space="0" w:color="auto"/>
                              </w:divBdr>
                              <w:divsChild>
                                <w:div w:id="1162431781">
                                  <w:marLeft w:val="0"/>
                                  <w:marRight w:val="0"/>
                                  <w:marTop w:val="0"/>
                                  <w:marBottom w:val="0"/>
                                  <w:divBdr>
                                    <w:top w:val="none" w:sz="0" w:space="0" w:color="auto"/>
                                    <w:left w:val="none" w:sz="0" w:space="0" w:color="auto"/>
                                    <w:bottom w:val="none" w:sz="0" w:space="0" w:color="auto"/>
                                    <w:right w:val="none" w:sz="0" w:space="0" w:color="auto"/>
                                  </w:divBdr>
                                  <w:divsChild>
                                    <w:div w:id="273949624">
                                      <w:marLeft w:val="0"/>
                                      <w:marRight w:val="0"/>
                                      <w:marTop w:val="0"/>
                                      <w:marBottom w:val="0"/>
                                      <w:divBdr>
                                        <w:top w:val="none" w:sz="0" w:space="0" w:color="auto"/>
                                        <w:left w:val="none" w:sz="0" w:space="0" w:color="auto"/>
                                        <w:bottom w:val="none" w:sz="0" w:space="0" w:color="auto"/>
                                        <w:right w:val="none" w:sz="0" w:space="0" w:color="auto"/>
                                      </w:divBdr>
                                    </w:div>
                                    <w:div w:id="1469589212">
                                      <w:marLeft w:val="-150"/>
                                      <w:marRight w:val="0"/>
                                      <w:marTop w:val="0"/>
                                      <w:marBottom w:val="0"/>
                                      <w:divBdr>
                                        <w:top w:val="none" w:sz="0" w:space="0" w:color="auto"/>
                                        <w:left w:val="none" w:sz="0" w:space="0" w:color="auto"/>
                                        <w:bottom w:val="none" w:sz="0" w:space="0" w:color="auto"/>
                                        <w:right w:val="none" w:sz="0" w:space="0" w:color="auto"/>
                                      </w:divBdr>
                                    </w:div>
                                    <w:div w:id="1052774973">
                                      <w:marLeft w:val="0"/>
                                      <w:marRight w:val="0"/>
                                      <w:marTop w:val="0"/>
                                      <w:marBottom w:val="0"/>
                                      <w:divBdr>
                                        <w:top w:val="none" w:sz="0" w:space="0" w:color="auto"/>
                                        <w:left w:val="none" w:sz="0" w:space="0" w:color="auto"/>
                                        <w:bottom w:val="none" w:sz="0" w:space="0" w:color="auto"/>
                                        <w:right w:val="none" w:sz="0" w:space="0" w:color="auto"/>
                                      </w:divBdr>
                                      <w:divsChild>
                                        <w:div w:id="13892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0001">
                              <w:marLeft w:val="-225"/>
                              <w:marRight w:val="-225"/>
                              <w:marTop w:val="0"/>
                              <w:marBottom w:val="0"/>
                              <w:divBdr>
                                <w:top w:val="none" w:sz="0" w:space="0" w:color="auto"/>
                                <w:left w:val="none" w:sz="0" w:space="0" w:color="auto"/>
                                <w:bottom w:val="none" w:sz="0" w:space="0" w:color="auto"/>
                                <w:right w:val="none" w:sz="0" w:space="0" w:color="auto"/>
                              </w:divBdr>
                              <w:divsChild>
                                <w:div w:id="630131679">
                                  <w:marLeft w:val="0"/>
                                  <w:marRight w:val="0"/>
                                  <w:marTop w:val="0"/>
                                  <w:marBottom w:val="0"/>
                                  <w:divBdr>
                                    <w:top w:val="none" w:sz="0" w:space="0" w:color="auto"/>
                                    <w:left w:val="none" w:sz="0" w:space="0" w:color="auto"/>
                                    <w:bottom w:val="none" w:sz="0" w:space="0" w:color="auto"/>
                                    <w:right w:val="none" w:sz="0" w:space="0" w:color="auto"/>
                                  </w:divBdr>
                                  <w:divsChild>
                                    <w:div w:id="521169218">
                                      <w:marLeft w:val="-225"/>
                                      <w:marRight w:val="-225"/>
                                      <w:marTop w:val="0"/>
                                      <w:marBottom w:val="0"/>
                                      <w:divBdr>
                                        <w:top w:val="none" w:sz="0" w:space="0" w:color="auto"/>
                                        <w:left w:val="none" w:sz="0" w:space="0" w:color="auto"/>
                                        <w:bottom w:val="none" w:sz="0" w:space="0" w:color="auto"/>
                                        <w:right w:val="none" w:sz="0" w:space="0" w:color="auto"/>
                                      </w:divBdr>
                                      <w:divsChild>
                                        <w:div w:id="2001152081">
                                          <w:marLeft w:val="0"/>
                                          <w:marRight w:val="0"/>
                                          <w:marTop w:val="0"/>
                                          <w:marBottom w:val="0"/>
                                          <w:divBdr>
                                            <w:top w:val="none" w:sz="0" w:space="0" w:color="auto"/>
                                            <w:left w:val="none" w:sz="0" w:space="0" w:color="auto"/>
                                            <w:bottom w:val="none" w:sz="0" w:space="0" w:color="auto"/>
                                            <w:right w:val="none" w:sz="0" w:space="0" w:color="auto"/>
                                          </w:divBdr>
                                          <w:divsChild>
                                            <w:div w:id="811601824">
                                              <w:marLeft w:val="0"/>
                                              <w:marRight w:val="0"/>
                                              <w:marTop w:val="0"/>
                                              <w:marBottom w:val="0"/>
                                              <w:divBdr>
                                                <w:top w:val="none" w:sz="0" w:space="0" w:color="auto"/>
                                                <w:left w:val="none" w:sz="0" w:space="0" w:color="auto"/>
                                                <w:bottom w:val="none" w:sz="0" w:space="0" w:color="auto"/>
                                                <w:right w:val="none" w:sz="0" w:space="0" w:color="auto"/>
                                              </w:divBdr>
                                              <w:divsChild>
                                                <w:div w:id="1055859505">
                                                  <w:marLeft w:val="0"/>
                                                  <w:marRight w:val="0"/>
                                                  <w:marTop w:val="0"/>
                                                  <w:marBottom w:val="0"/>
                                                  <w:divBdr>
                                                    <w:top w:val="single" w:sz="2" w:space="0" w:color="AAAAAA"/>
                                                    <w:left w:val="single" w:sz="6" w:space="0" w:color="AAAAAA"/>
                                                    <w:bottom w:val="single" w:sz="6" w:space="0" w:color="AAAAAA"/>
                                                    <w:right w:val="single" w:sz="6" w:space="0" w:color="AAAAAA"/>
                                                  </w:divBdr>
                                                  <w:divsChild>
                                                    <w:div w:id="703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2663">
                                          <w:marLeft w:val="0"/>
                                          <w:marRight w:val="0"/>
                                          <w:marTop w:val="0"/>
                                          <w:marBottom w:val="0"/>
                                          <w:divBdr>
                                            <w:top w:val="none" w:sz="0" w:space="0" w:color="auto"/>
                                            <w:left w:val="none" w:sz="0" w:space="0" w:color="auto"/>
                                            <w:bottom w:val="none" w:sz="0" w:space="0" w:color="auto"/>
                                            <w:right w:val="none" w:sz="0" w:space="0" w:color="auto"/>
                                          </w:divBdr>
                                          <w:divsChild>
                                            <w:div w:id="992560848">
                                              <w:marLeft w:val="0"/>
                                              <w:marRight w:val="0"/>
                                              <w:marTop w:val="0"/>
                                              <w:marBottom w:val="0"/>
                                              <w:divBdr>
                                                <w:top w:val="none" w:sz="0" w:space="0" w:color="auto"/>
                                                <w:left w:val="none" w:sz="0" w:space="0" w:color="auto"/>
                                                <w:bottom w:val="none" w:sz="0" w:space="0" w:color="auto"/>
                                                <w:right w:val="none" w:sz="0" w:space="0" w:color="auto"/>
                                              </w:divBdr>
                                              <w:divsChild>
                                                <w:div w:id="2141075284">
                                                  <w:marLeft w:val="0"/>
                                                  <w:marRight w:val="0"/>
                                                  <w:marTop w:val="0"/>
                                                  <w:marBottom w:val="0"/>
                                                  <w:divBdr>
                                                    <w:top w:val="single" w:sz="2" w:space="0" w:color="AAAAAA"/>
                                                    <w:left w:val="single" w:sz="6" w:space="0" w:color="AAAAAA"/>
                                                    <w:bottom w:val="single" w:sz="6" w:space="0" w:color="AAAAAA"/>
                                                    <w:right w:val="single" w:sz="6" w:space="0" w:color="AAAAAA"/>
                                                  </w:divBdr>
                                                  <w:divsChild>
                                                    <w:div w:id="10554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06">
                                          <w:marLeft w:val="0"/>
                                          <w:marRight w:val="0"/>
                                          <w:marTop w:val="0"/>
                                          <w:marBottom w:val="0"/>
                                          <w:divBdr>
                                            <w:top w:val="none" w:sz="0" w:space="0" w:color="auto"/>
                                            <w:left w:val="none" w:sz="0" w:space="0" w:color="auto"/>
                                            <w:bottom w:val="none" w:sz="0" w:space="0" w:color="auto"/>
                                            <w:right w:val="none" w:sz="0" w:space="0" w:color="auto"/>
                                          </w:divBdr>
                                          <w:divsChild>
                                            <w:div w:id="886375134">
                                              <w:marLeft w:val="0"/>
                                              <w:marRight w:val="0"/>
                                              <w:marTop w:val="0"/>
                                              <w:marBottom w:val="0"/>
                                              <w:divBdr>
                                                <w:top w:val="none" w:sz="0" w:space="0" w:color="auto"/>
                                                <w:left w:val="none" w:sz="0" w:space="0" w:color="auto"/>
                                                <w:bottom w:val="none" w:sz="0" w:space="0" w:color="auto"/>
                                                <w:right w:val="none" w:sz="0" w:space="0" w:color="auto"/>
                                              </w:divBdr>
                                              <w:divsChild>
                                                <w:div w:id="1571771162">
                                                  <w:marLeft w:val="0"/>
                                                  <w:marRight w:val="0"/>
                                                  <w:marTop w:val="0"/>
                                                  <w:marBottom w:val="0"/>
                                                  <w:divBdr>
                                                    <w:top w:val="single" w:sz="2" w:space="0" w:color="AAAAAA"/>
                                                    <w:left w:val="single" w:sz="6" w:space="0" w:color="AAAAAA"/>
                                                    <w:bottom w:val="single" w:sz="6" w:space="0" w:color="AAAAAA"/>
                                                    <w:right w:val="single" w:sz="6" w:space="0" w:color="AAAAAA"/>
                                                  </w:divBdr>
                                                  <w:divsChild>
                                                    <w:div w:id="16330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133696">
                          <w:marLeft w:val="-225"/>
                          <w:marRight w:val="-225"/>
                          <w:marTop w:val="0"/>
                          <w:marBottom w:val="0"/>
                          <w:divBdr>
                            <w:top w:val="none" w:sz="0" w:space="0" w:color="auto"/>
                            <w:left w:val="none" w:sz="0" w:space="0" w:color="auto"/>
                            <w:bottom w:val="none" w:sz="0" w:space="0" w:color="auto"/>
                            <w:right w:val="none" w:sz="0" w:space="0" w:color="auto"/>
                          </w:divBdr>
                          <w:divsChild>
                            <w:div w:id="1007051436">
                              <w:marLeft w:val="0"/>
                              <w:marRight w:val="0"/>
                              <w:marTop w:val="0"/>
                              <w:marBottom w:val="0"/>
                              <w:divBdr>
                                <w:top w:val="none" w:sz="0" w:space="0" w:color="auto"/>
                                <w:left w:val="none" w:sz="0" w:space="0" w:color="auto"/>
                                <w:bottom w:val="none" w:sz="0" w:space="0" w:color="auto"/>
                                <w:right w:val="none" w:sz="0" w:space="0" w:color="auto"/>
                              </w:divBdr>
                              <w:divsChild>
                                <w:div w:id="1280181577">
                                  <w:marLeft w:val="0"/>
                                  <w:marRight w:val="0"/>
                                  <w:marTop w:val="0"/>
                                  <w:marBottom w:val="300"/>
                                  <w:divBdr>
                                    <w:top w:val="single" w:sz="6" w:space="0" w:color="DDDDDD"/>
                                    <w:left w:val="single" w:sz="6" w:space="0" w:color="DDDDDD"/>
                                    <w:bottom w:val="single" w:sz="6" w:space="0" w:color="DDDDDD"/>
                                    <w:right w:val="single" w:sz="6" w:space="0" w:color="DDDDDD"/>
                                  </w:divBdr>
                                  <w:divsChild>
                                    <w:div w:id="482426825">
                                      <w:marLeft w:val="0"/>
                                      <w:marRight w:val="0"/>
                                      <w:marTop w:val="0"/>
                                      <w:marBottom w:val="0"/>
                                      <w:divBdr>
                                        <w:top w:val="none" w:sz="0" w:space="0" w:color="auto"/>
                                        <w:left w:val="none" w:sz="0" w:space="0" w:color="auto"/>
                                        <w:bottom w:val="none" w:sz="0" w:space="0" w:color="auto"/>
                                        <w:right w:val="none" w:sz="0" w:space="0" w:color="auto"/>
                                      </w:divBdr>
                                    </w:div>
                                    <w:div w:id="3851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6428">
                              <w:marLeft w:val="0"/>
                              <w:marRight w:val="0"/>
                              <w:marTop w:val="0"/>
                              <w:marBottom w:val="0"/>
                              <w:divBdr>
                                <w:top w:val="none" w:sz="0" w:space="0" w:color="auto"/>
                                <w:left w:val="none" w:sz="0" w:space="0" w:color="auto"/>
                                <w:bottom w:val="none" w:sz="0" w:space="0" w:color="auto"/>
                                <w:right w:val="none" w:sz="0" w:space="0" w:color="auto"/>
                              </w:divBdr>
                              <w:divsChild>
                                <w:div w:id="257255188">
                                  <w:marLeft w:val="-405"/>
                                  <w:marRight w:val="45"/>
                                  <w:marTop w:val="0"/>
                                  <w:marBottom w:val="0"/>
                                  <w:divBdr>
                                    <w:top w:val="none" w:sz="0" w:space="0" w:color="auto"/>
                                    <w:left w:val="none" w:sz="0" w:space="0" w:color="auto"/>
                                    <w:bottom w:val="none" w:sz="0" w:space="0" w:color="auto"/>
                                    <w:right w:val="none" w:sz="0" w:space="0" w:color="auto"/>
                                  </w:divBdr>
                                </w:div>
                                <w:div w:id="179782026">
                                  <w:marLeft w:val="0"/>
                                  <w:marRight w:val="0"/>
                                  <w:marTop w:val="0"/>
                                  <w:marBottom w:val="300"/>
                                  <w:divBdr>
                                    <w:top w:val="none" w:sz="0" w:space="0" w:color="auto"/>
                                    <w:left w:val="none" w:sz="0" w:space="0" w:color="auto"/>
                                    <w:bottom w:val="none" w:sz="0" w:space="0" w:color="auto"/>
                                    <w:right w:val="none" w:sz="0" w:space="0" w:color="auto"/>
                                  </w:divBdr>
                                  <w:divsChild>
                                    <w:div w:id="492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237797">
      <w:bodyDiv w:val="1"/>
      <w:marLeft w:val="0"/>
      <w:marRight w:val="0"/>
      <w:marTop w:val="0"/>
      <w:marBottom w:val="0"/>
      <w:divBdr>
        <w:top w:val="none" w:sz="0" w:space="0" w:color="auto"/>
        <w:left w:val="none" w:sz="0" w:space="0" w:color="auto"/>
        <w:bottom w:val="none" w:sz="0" w:space="0" w:color="auto"/>
        <w:right w:val="none" w:sz="0" w:space="0" w:color="auto"/>
      </w:divBdr>
      <w:divsChild>
        <w:div w:id="680162858">
          <w:marLeft w:val="0"/>
          <w:marRight w:val="0"/>
          <w:marTop w:val="0"/>
          <w:marBottom w:val="0"/>
          <w:divBdr>
            <w:top w:val="none" w:sz="0" w:space="0" w:color="auto"/>
            <w:left w:val="none" w:sz="0" w:space="0" w:color="auto"/>
            <w:bottom w:val="none" w:sz="0" w:space="0" w:color="auto"/>
            <w:right w:val="none" w:sz="0" w:space="0" w:color="auto"/>
          </w:divBdr>
          <w:divsChild>
            <w:div w:id="1711682651">
              <w:marLeft w:val="-225"/>
              <w:marRight w:val="-225"/>
              <w:marTop w:val="0"/>
              <w:marBottom w:val="0"/>
              <w:divBdr>
                <w:top w:val="none" w:sz="0" w:space="0" w:color="auto"/>
                <w:left w:val="none" w:sz="0" w:space="0" w:color="auto"/>
                <w:bottom w:val="none" w:sz="0" w:space="0" w:color="auto"/>
                <w:right w:val="none" w:sz="0" w:space="0" w:color="auto"/>
              </w:divBdr>
              <w:divsChild>
                <w:div w:id="1242373795">
                  <w:marLeft w:val="0"/>
                  <w:marRight w:val="0"/>
                  <w:marTop w:val="0"/>
                  <w:marBottom w:val="0"/>
                  <w:divBdr>
                    <w:top w:val="none" w:sz="0" w:space="0" w:color="auto"/>
                    <w:left w:val="none" w:sz="0" w:space="0" w:color="auto"/>
                    <w:bottom w:val="none" w:sz="0" w:space="0" w:color="auto"/>
                    <w:right w:val="none" w:sz="0" w:space="0" w:color="auto"/>
                  </w:divBdr>
                  <w:divsChild>
                    <w:div w:id="1081176661">
                      <w:marLeft w:val="0"/>
                      <w:marRight w:val="0"/>
                      <w:marTop w:val="0"/>
                      <w:marBottom w:val="0"/>
                      <w:divBdr>
                        <w:top w:val="none" w:sz="0" w:space="0" w:color="auto"/>
                        <w:left w:val="none" w:sz="0" w:space="0" w:color="auto"/>
                        <w:bottom w:val="none" w:sz="0" w:space="0" w:color="auto"/>
                        <w:right w:val="none" w:sz="0" w:space="0" w:color="auto"/>
                      </w:divBdr>
                      <w:divsChild>
                        <w:div w:id="279649384">
                          <w:marLeft w:val="-225"/>
                          <w:marRight w:val="-225"/>
                          <w:marTop w:val="0"/>
                          <w:marBottom w:val="0"/>
                          <w:divBdr>
                            <w:top w:val="none" w:sz="0" w:space="0" w:color="auto"/>
                            <w:left w:val="none" w:sz="0" w:space="0" w:color="auto"/>
                            <w:bottom w:val="none" w:sz="0" w:space="0" w:color="auto"/>
                            <w:right w:val="none" w:sz="0" w:space="0" w:color="auto"/>
                          </w:divBdr>
                          <w:divsChild>
                            <w:div w:id="369692620">
                              <w:marLeft w:val="0"/>
                              <w:marRight w:val="0"/>
                              <w:marTop w:val="0"/>
                              <w:marBottom w:val="0"/>
                              <w:divBdr>
                                <w:top w:val="none" w:sz="0" w:space="0" w:color="auto"/>
                                <w:left w:val="none" w:sz="0" w:space="0" w:color="auto"/>
                                <w:bottom w:val="none" w:sz="0" w:space="0" w:color="auto"/>
                                <w:right w:val="none" w:sz="0" w:space="0" w:color="auto"/>
                              </w:divBdr>
                              <w:divsChild>
                                <w:div w:id="108091669">
                                  <w:marLeft w:val="0"/>
                                  <w:marRight w:val="0"/>
                                  <w:marTop w:val="0"/>
                                  <w:marBottom w:val="300"/>
                                  <w:divBdr>
                                    <w:top w:val="none" w:sz="0" w:space="0" w:color="auto"/>
                                    <w:left w:val="none" w:sz="0" w:space="0" w:color="auto"/>
                                    <w:bottom w:val="none" w:sz="0" w:space="0" w:color="auto"/>
                                    <w:right w:val="none" w:sz="0" w:space="0" w:color="auto"/>
                                  </w:divBdr>
                                  <w:divsChild>
                                    <w:div w:id="18366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517440">
      <w:bodyDiv w:val="1"/>
      <w:marLeft w:val="0"/>
      <w:marRight w:val="0"/>
      <w:marTop w:val="0"/>
      <w:marBottom w:val="0"/>
      <w:divBdr>
        <w:top w:val="none" w:sz="0" w:space="0" w:color="auto"/>
        <w:left w:val="none" w:sz="0" w:space="0" w:color="auto"/>
        <w:bottom w:val="none" w:sz="0" w:space="0" w:color="auto"/>
        <w:right w:val="none" w:sz="0" w:space="0" w:color="auto"/>
      </w:divBdr>
      <w:divsChild>
        <w:div w:id="1225919594">
          <w:marLeft w:val="0"/>
          <w:marRight w:val="0"/>
          <w:marTop w:val="0"/>
          <w:marBottom w:val="0"/>
          <w:divBdr>
            <w:top w:val="none" w:sz="0" w:space="0" w:color="auto"/>
            <w:left w:val="none" w:sz="0" w:space="0" w:color="auto"/>
            <w:bottom w:val="none" w:sz="0" w:space="0" w:color="auto"/>
            <w:right w:val="none" w:sz="0" w:space="0" w:color="auto"/>
          </w:divBdr>
          <w:divsChild>
            <w:div w:id="1076123599">
              <w:marLeft w:val="-225"/>
              <w:marRight w:val="-225"/>
              <w:marTop w:val="0"/>
              <w:marBottom w:val="0"/>
              <w:divBdr>
                <w:top w:val="none" w:sz="0" w:space="0" w:color="auto"/>
                <w:left w:val="none" w:sz="0" w:space="0" w:color="auto"/>
                <w:bottom w:val="none" w:sz="0" w:space="0" w:color="auto"/>
                <w:right w:val="none" w:sz="0" w:space="0" w:color="auto"/>
              </w:divBdr>
              <w:divsChild>
                <w:div w:id="2096199353">
                  <w:marLeft w:val="0"/>
                  <w:marRight w:val="0"/>
                  <w:marTop w:val="0"/>
                  <w:marBottom w:val="0"/>
                  <w:divBdr>
                    <w:top w:val="none" w:sz="0" w:space="0" w:color="auto"/>
                    <w:left w:val="none" w:sz="0" w:space="0" w:color="auto"/>
                    <w:bottom w:val="none" w:sz="0" w:space="0" w:color="auto"/>
                    <w:right w:val="none" w:sz="0" w:space="0" w:color="auto"/>
                  </w:divBdr>
                  <w:divsChild>
                    <w:div w:id="415052360">
                      <w:marLeft w:val="0"/>
                      <w:marRight w:val="0"/>
                      <w:marTop w:val="0"/>
                      <w:marBottom w:val="0"/>
                      <w:divBdr>
                        <w:top w:val="none" w:sz="0" w:space="0" w:color="auto"/>
                        <w:left w:val="none" w:sz="0" w:space="0" w:color="auto"/>
                        <w:bottom w:val="none" w:sz="0" w:space="0" w:color="auto"/>
                        <w:right w:val="none" w:sz="0" w:space="0" w:color="auto"/>
                      </w:divBdr>
                      <w:divsChild>
                        <w:div w:id="1529097123">
                          <w:marLeft w:val="-225"/>
                          <w:marRight w:val="-225"/>
                          <w:marTop w:val="0"/>
                          <w:marBottom w:val="0"/>
                          <w:divBdr>
                            <w:top w:val="none" w:sz="0" w:space="0" w:color="auto"/>
                            <w:left w:val="none" w:sz="0" w:space="0" w:color="auto"/>
                            <w:bottom w:val="none" w:sz="0" w:space="0" w:color="auto"/>
                            <w:right w:val="none" w:sz="0" w:space="0" w:color="auto"/>
                          </w:divBdr>
                          <w:divsChild>
                            <w:div w:id="793786845">
                              <w:marLeft w:val="0"/>
                              <w:marRight w:val="0"/>
                              <w:marTop w:val="0"/>
                              <w:marBottom w:val="0"/>
                              <w:divBdr>
                                <w:top w:val="none" w:sz="0" w:space="0" w:color="auto"/>
                                <w:left w:val="none" w:sz="0" w:space="0" w:color="auto"/>
                                <w:bottom w:val="none" w:sz="0" w:space="0" w:color="auto"/>
                                <w:right w:val="none" w:sz="0" w:space="0" w:color="auto"/>
                              </w:divBdr>
                              <w:divsChild>
                                <w:div w:id="243341445">
                                  <w:marLeft w:val="0"/>
                                  <w:marRight w:val="0"/>
                                  <w:marTop w:val="0"/>
                                  <w:marBottom w:val="300"/>
                                  <w:divBdr>
                                    <w:top w:val="none" w:sz="0" w:space="0" w:color="auto"/>
                                    <w:left w:val="none" w:sz="0" w:space="0" w:color="auto"/>
                                    <w:bottom w:val="none" w:sz="0" w:space="0" w:color="auto"/>
                                    <w:right w:val="none" w:sz="0" w:space="0" w:color="auto"/>
                                  </w:divBdr>
                                  <w:divsChild>
                                    <w:div w:id="9075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020438">
      <w:bodyDiv w:val="1"/>
      <w:marLeft w:val="0"/>
      <w:marRight w:val="0"/>
      <w:marTop w:val="0"/>
      <w:marBottom w:val="0"/>
      <w:divBdr>
        <w:top w:val="none" w:sz="0" w:space="0" w:color="auto"/>
        <w:left w:val="none" w:sz="0" w:space="0" w:color="auto"/>
        <w:bottom w:val="none" w:sz="0" w:space="0" w:color="auto"/>
        <w:right w:val="none" w:sz="0" w:space="0" w:color="auto"/>
      </w:divBdr>
      <w:divsChild>
        <w:div w:id="1493839230">
          <w:marLeft w:val="0"/>
          <w:marRight w:val="0"/>
          <w:marTop w:val="0"/>
          <w:marBottom w:val="0"/>
          <w:divBdr>
            <w:top w:val="none" w:sz="0" w:space="0" w:color="auto"/>
            <w:left w:val="none" w:sz="0" w:space="0" w:color="auto"/>
            <w:bottom w:val="none" w:sz="0" w:space="0" w:color="auto"/>
            <w:right w:val="none" w:sz="0" w:space="0" w:color="auto"/>
          </w:divBdr>
          <w:divsChild>
            <w:div w:id="767653281">
              <w:marLeft w:val="-225"/>
              <w:marRight w:val="-225"/>
              <w:marTop w:val="0"/>
              <w:marBottom w:val="0"/>
              <w:divBdr>
                <w:top w:val="none" w:sz="0" w:space="0" w:color="auto"/>
                <w:left w:val="none" w:sz="0" w:space="0" w:color="auto"/>
                <w:bottom w:val="none" w:sz="0" w:space="0" w:color="auto"/>
                <w:right w:val="none" w:sz="0" w:space="0" w:color="auto"/>
              </w:divBdr>
              <w:divsChild>
                <w:div w:id="1259215561">
                  <w:marLeft w:val="0"/>
                  <w:marRight w:val="0"/>
                  <w:marTop w:val="0"/>
                  <w:marBottom w:val="0"/>
                  <w:divBdr>
                    <w:top w:val="none" w:sz="0" w:space="0" w:color="auto"/>
                    <w:left w:val="none" w:sz="0" w:space="0" w:color="auto"/>
                    <w:bottom w:val="none" w:sz="0" w:space="0" w:color="auto"/>
                    <w:right w:val="none" w:sz="0" w:space="0" w:color="auto"/>
                  </w:divBdr>
                  <w:divsChild>
                    <w:div w:id="985356253">
                      <w:marLeft w:val="0"/>
                      <w:marRight w:val="0"/>
                      <w:marTop w:val="0"/>
                      <w:marBottom w:val="0"/>
                      <w:divBdr>
                        <w:top w:val="none" w:sz="0" w:space="0" w:color="auto"/>
                        <w:left w:val="none" w:sz="0" w:space="0" w:color="auto"/>
                        <w:bottom w:val="none" w:sz="0" w:space="0" w:color="auto"/>
                        <w:right w:val="none" w:sz="0" w:space="0" w:color="auto"/>
                      </w:divBdr>
                      <w:divsChild>
                        <w:div w:id="2082364504">
                          <w:marLeft w:val="-225"/>
                          <w:marRight w:val="-225"/>
                          <w:marTop w:val="0"/>
                          <w:marBottom w:val="0"/>
                          <w:divBdr>
                            <w:top w:val="none" w:sz="0" w:space="0" w:color="auto"/>
                            <w:left w:val="none" w:sz="0" w:space="0" w:color="auto"/>
                            <w:bottom w:val="none" w:sz="0" w:space="0" w:color="auto"/>
                            <w:right w:val="none" w:sz="0" w:space="0" w:color="auto"/>
                          </w:divBdr>
                          <w:divsChild>
                            <w:div w:id="1393189127">
                              <w:marLeft w:val="0"/>
                              <w:marRight w:val="0"/>
                              <w:marTop w:val="0"/>
                              <w:marBottom w:val="0"/>
                              <w:divBdr>
                                <w:top w:val="none" w:sz="0" w:space="0" w:color="auto"/>
                                <w:left w:val="none" w:sz="0" w:space="0" w:color="auto"/>
                                <w:bottom w:val="none" w:sz="0" w:space="0" w:color="auto"/>
                                <w:right w:val="none" w:sz="0" w:space="0" w:color="auto"/>
                              </w:divBdr>
                              <w:divsChild>
                                <w:div w:id="274677790">
                                  <w:marLeft w:val="0"/>
                                  <w:marRight w:val="0"/>
                                  <w:marTop w:val="0"/>
                                  <w:marBottom w:val="300"/>
                                  <w:divBdr>
                                    <w:top w:val="none" w:sz="0" w:space="0" w:color="auto"/>
                                    <w:left w:val="none" w:sz="0" w:space="0" w:color="auto"/>
                                    <w:bottom w:val="none" w:sz="0" w:space="0" w:color="auto"/>
                                    <w:right w:val="none" w:sz="0" w:space="0" w:color="auto"/>
                                  </w:divBdr>
                                  <w:divsChild>
                                    <w:div w:id="6399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332239">
      <w:bodyDiv w:val="1"/>
      <w:marLeft w:val="0"/>
      <w:marRight w:val="0"/>
      <w:marTop w:val="0"/>
      <w:marBottom w:val="0"/>
      <w:divBdr>
        <w:top w:val="none" w:sz="0" w:space="0" w:color="auto"/>
        <w:left w:val="none" w:sz="0" w:space="0" w:color="auto"/>
        <w:bottom w:val="none" w:sz="0" w:space="0" w:color="auto"/>
        <w:right w:val="none" w:sz="0" w:space="0" w:color="auto"/>
      </w:divBdr>
    </w:div>
    <w:div w:id="1427774441">
      <w:bodyDiv w:val="1"/>
      <w:marLeft w:val="0"/>
      <w:marRight w:val="0"/>
      <w:marTop w:val="0"/>
      <w:marBottom w:val="0"/>
      <w:divBdr>
        <w:top w:val="none" w:sz="0" w:space="0" w:color="auto"/>
        <w:left w:val="none" w:sz="0" w:space="0" w:color="auto"/>
        <w:bottom w:val="none" w:sz="0" w:space="0" w:color="auto"/>
        <w:right w:val="none" w:sz="0" w:space="0" w:color="auto"/>
      </w:divBdr>
    </w:div>
    <w:div w:id="1525512069">
      <w:bodyDiv w:val="1"/>
      <w:marLeft w:val="0"/>
      <w:marRight w:val="0"/>
      <w:marTop w:val="0"/>
      <w:marBottom w:val="0"/>
      <w:divBdr>
        <w:top w:val="none" w:sz="0" w:space="0" w:color="auto"/>
        <w:left w:val="none" w:sz="0" w:space="0" w:color="auto"/>
        <w:bottom w:val="none" w:sz="0" w:space="0" w:color="auto"/>
        <w:right w:val="none" w:sz="0" w:space="0" w:color="auto"/>
      </w:divBdr>
    </w:div>
    <w:div w:id="1716006831">
      <w:bodyDiv w:val="1"/>
      <w:marLeft w:val="0"/>
      <w:marRight w:val="0"/>
      <w:marTop w:val="0"/>
      <w:marBottom w:val="0"/>
      <w:divBdr>
        <w:top w:val="none" w:sz="0" w:space="0" w:color="auto"/>
        <w:left w:val="none" w:sz="0" w:space="0" w:color="auto"/>
        <w:bottom w:val="none" w:sz="0" w:space="0" w:color="auto"/>
        <w:right w:val="none" w:sz="0" w:space="0" w:color="auto"/>
      </w:divBdr>
    </w:div>
    <w:div w:id="1789083605">
      <w:bodyDiv w:val="1"/>
      <w:marLeft w:val="0"/>
      <w:marRight w:val="0"/>
      <w:marTop w:val="0"/>
      <w:marBottom w:val="0"/>
      <w:divBdr>
        <w:top w:val="none" w:sz="0" w:space="0" w:color="auto"/>
        <w:left w:val="none" w:sz="0" w:space="0" w:color="auto"/>
        <w:bottom w:val="none" w:sz="0" w:space="0" w:color="auto"/>
        <w:right w:val="none" w:sz="0" w:space="0" w:color="auto"/>
      </w:divBdr>
    </w:div>
    <w:div w:id="1818454338">
      <w:bodyDiv w:val="1"/>
      <w:marLeft w:val="0"/>
      <w:marRight w:val="0"/>
      <w:marTop w:val="0"/>
      <w:marBottom w:val="0"/>
      <w:divBdr>
        <w:top w:val="none" w:sz="0" w:space="0" w:color="auto"/>
        <w:left w:val="none" w:sz="0" w:space="0" w:color="auto"/>
        <w:bottom w:val="none" w:sz="0" w:space="0" w:color="auto"/>
        <w:right w:val="none" w:sz="0" w:space="0" w:color="auto"/>
      </w:divBdr>
      <w:divsChild>
        <w:div w:id="199249301">
          <w:marLeft w:val="0"/>
          <w:marRight w:val="0"/>
          <w:marTop w:val="0"/>
          <w:marBottom w:val="0"/>
          <w:divBdr>
            <w:top w:val="none" w:sz="0" w:space="0" w:color="auto"/>
            <w:left w:val="none" w:sz="0" w:space="0" w:color="auto"/>
            <w:bottom w:val="none" w:sz="0" w:space="0" w:color="auto"/>
            <w:right w:val="none" w:sz="0" w:space="0" w:color="auto"/>
          </w:divBdr>
          <w:divsChild>
            <w:div w:id="605846904">
              <w:marLeft w:val="-225"/>
              <w:marRight w:val="-225"/>
              <w:marTop w:val="0"/>
              <w:marBottom w:val="0"/>
              <w:divBdr>
                <w:top w:val="none" w:sz="0" w:space="0" w:color="auto"/>
                <w:left w:val="none" w:sz="0" w:space="0" w:color="auto"/>
                <w:bottom w:val="none" w:sz="0" w:space="0" w:color="auto"/>
                <w:right w:val="none" w:sz="0" w:space="0" w:color="auto"/>
              </w:divBdr>
              <w:divsChild>
                <w:div w:id="411855710">
                  <w:marLeft w:val="0"/>
                  <w:marRight w:val="0"/>
                  <w:marTop w:val="0"/>
                  <w:marBottom w:val="0"/>
                  <w:divBdr>
                    <w:top w:val="none" w:sz="0" w:space="0" w:color="auto"/>
                    <w:left w:val="none" w:sz="0" w:space="0" w:color="auto"/>
                    <w:bottom w:val="none" w:sz="0" w:space="0" w:color="auto"/>
                    <w:right w:val="none" w:sz="0" w:space="0" w:color="auto"/>
                  </w:divBdr>
                  <w:divsChild>
                    <w:div w:id="1632399171">
                      <w:marLeft w:val="0"/>
                      <w:marRight w:val="0"/>
                      <w:marTop w:val="0"/>
                      <w:marBottom w:val="0"/>
                      <w:divBdr>
                        <w:top w:val="none" w:sz="0" w:space="0" w:color="auto"/>
                        <w:left w:val="none" w:sz="0" w:space="0" w:color="auto"/>
                        <w:bottom w:val="none" w:sz="0" w:space="0" w:color="auto"/>
                        <w:right w:val="none" w:sz="0" w:space="0" w:color="auto"/>
                      </w:divBdr>
                      <w:divsChild>
                        <w:div w:id="243957107">
                          <w:marLeft w:val="-225"/>
                          <w:marRight w:val="-225"/>
                          <w:marTop w:val="0"/>
                          <w:marBottom w:val="0"/>
                          <w:divBdr>
                            <w:top w:val="none" w:sz="0" w:space="0" w:color="auto"/>
                            <w:left w:val="none" w:sz="0" w:space="0" w:color="auto"/>
                            <w:bottom w:val="none" w:sz="0" w:space="0" w:color="auto"/>
                            <w:right w:val="none" w:sz="0" w:space="0" w:color="auto"/>
                          </w:divBdr>
                          <w:divsChild>
                            <w:div w:id="2143188073">
                              <w:marLeft w:val="0"/>
                              <w:marRight w:val="0"/>
                              <w:marTop w:val="0"/>
                              <w:marBottom w:val="0"/>
                              <w:divBdr>
                                <w:top w:val="none" w:sz="0" w:space="0" w:color="auto"/>
                                <w:left w:val="none" w:sz="0" w:space="0" w:color="auto"/>
                                <w:bottom w:val="none" w:sz="0" w:space="0" w:color="auto"/>
                                <w:right w:val="none" w:sz="0" w:space="0" w:color="auto"/>
                              </w:divBdr>
                              <w:divsChild>
                                <w:div w:id="222563055">
                                  <w:marLeft w:val="0"/>
                                  <w:marRight w:val="0"/>
                                  <w:marTop w:val="0"/>
                                  <w:marBottom w:val="300"/>
                                  <w:divBdr>
                                    <w:top w:val="none" w:sz="0" w:space="0" w:color="auto"/>
                                    <w:left w:val="none" w:sz="0" w:space="0" w:color="auto"/>
                                    <w:bottom w:val="none" w:sz="0" w:space="0" w:color="auto"/>
                                    <w:right w:val="none" w:sz="0" w:space="0" w:color="auto"/>
                                  </w:divBdr>
                                  <w:divsChild>
                                    <w:div w:id="2333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367267">
      <w:bodyDiv w:val="1"/>
      <w:marLeft w:val="0"/>
      <w:marRight w:val="0"/>
      <w:marTop w:val="0"/>
      <w:marBottom w:val="0"/>
      <w:divBdr>
        <w:top w:val="none" w:sz="0" w:space="0" w:color="auto"/>
        <w:left w:val="none" w:sz="0" w:space="0" w:color="auto"/>
        <w:bottom w:val="none" w:sz="0" w:space="0" w:color="auto"/>
        <w:right w:val="none" w:sz="0" w:space="0" w:color="auto"/>
      </w:divBdr>
      <w:divsChild>
        <w:div w:id="1572346674">
          <w:marLeft w:val="0"/>
          <w:marRight w:val="0"/>
          <w:marTop w:val="0"/>
          <w:marBottom w:val="0"/>
          <w:divBdr>
            <w:top w:val="none" w:sz="0" w:space="0" w:color="auto"/>
            <w:left w:val="none" w:sz="0" w:space="0" w:color="auto"/>
            <w:bottom w:val="none" w:sz="0" w:space="0" w:color="auto"/>
            <w:right w:val="none" w:sz="0" w:space="0" w:color="auto"/>
          </w:divBdr>
          <w:divsChild>
            <w:div w:id="590890595">
              <w:marLeft w:val="-225"/>
              <w:marRight w:val="-225"/>
              <w:marTop w:val="0"/>
              <w:marBottom w:val="0"/>
              <w:divBdr>
                <w:top w:val="none" w:sz="0" w:space="0" w:color="auto"/>
                <w:left w:val="none" w:sz="0" w:space="0" w:color="auto"/>
                <w:bottom w:val="none" w:sz="0" w:space="0" w:color="auto"/>
                <w:right w:val="none" w:sz="0" w:space="0" w:color="auto"/>
              </w:divBdr>
              <w:divsChild>
                <w:div w:id="1711808098">
                  <w:marLeft w:val="0"/>
                  <w:marRight w:val="0"/>
                  <w:marTop w:val="0"/>
                  <w:marBottom w:val="0"/>
                  <w:divBdr>
                    <w:top w:val="none" w:sz="0" w:space="0" w:color="auto"/>
                    <w:left w:val="none" w:sz="0" w:space="0" w:color="auto"/>
                    <w:bottom w:val="none" w:sz="0" w:space="0" w:color="auto"/>
                    <w:right w:val="none" w:sz="0" w:space="0" w:color="auto"/>
                  </w:divBdr>
                  <w:divsChild>
                    <w:div w:id="648940397">
                      <w:marLeft w:val="0"/>
                      <w:marRight w:val="0"/>
                      <w:marTop w:val="0"/>
                      <w:marBottom w:val="0"/>
                      <w:divBdr>
                        <w:top w:val="none" w:sz="0" w:space="0" w:color="auto"/>
                        <w:left w:val="none" w:sz="0" w:space="0" w:color="auto"/>
                        <w:bottom w:val="none" w:sz="0" w:space="0" w:color="auto"/>
                        <w:right w:val="none" w:sz="0" w:space="0" w:color="auto"/>
                      </w:divBdr>
                      <w:divsChild>
                        <w:div w:id="158497751">
                          <w:marLeft w:val="-225"/>
                          <w:marRight w:val="-225"/>
                          <w:marTop w:val="0"/>
                          <w:marBottom w:val="0"/>
                          <w:divBdr>
                            <w:top w:val="none" w:sz="0" w:space="0" w:color="auto"/>
                            <w:left w:val="none" w:sz="0" w:space="0" w:color="auto"/>
                            <w:bottom w:val="none" w:sz="0" w:space="0" w:color="auto"/>
                            <w:right w:val="none" w:sz="0" w:space="0" w:color="auto"/>
                          </w:divBdr>
                          <w:divsChild>
                            <w:div w:id="969435617">
                              <w:marLeft w:val="0"/>
                              <w:marRight w:val="0"/>
                              <w:marTop w:val="0"/>
                              <w:marBottom w:val="0"/>
                              <w:divBdr>
                                <w:top w:val="none" w:sz="0" w:space="0" w:color="auto"/>
                                <w:left w:val="none" w:sz="0" w:space="0" w:color="auto"/>
                                <w:bottom w:val="none" w:sz="0" w:space="0" w:color="auto"/>
                                <w:right w:val="none" w:sz="0" w:space="0" w:color="auto"/>
                              </w:divBdr>
                              <w:divsChild>
                                <w:div w:id="931469702">
                                  <w:marLeft w:val="0"/>
                                  <w:marRight w:val="0"/>
                                  <w:marTop w:val="0"/>
                                  <w:marBottom w:val="300"/>
                                  <w:divBdr>
                                    <w:top w:val="none" w:sz="0" w:space="0" w:color="auto"/>
                                    <w:left w:val="none" w:sz="0" w:space="0" w:color="auto"/>
                                    <w:bottom w:val="none" w:sz="0" w:space="0" w:color="auto"/>
                                    <w:right w:val="none" w:sz="0" w:space="0" w:color="auto"/>
                                  </w:divBdr>
                                  <w:divsChild>
                                    <w:div w:id="669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198808">
      <w:bodyDiv w:val="1"/>
      <w:marLeft w:val="0"/>
      <w:marRight w:val="0"/>
      <w:marTop w:val="0"/>
      <w:marBottom w:val="0"/>
      <w:divBdr>
        <w:top w:val="none" w:sz="0" w:space="0" w:color="auto"/>
        <w:left w:val="none" w:sz="0" w:space="0" w:color="auto"/>
        <w:bottom w:val="none" w:sz="0" w:space="0" w:color="auto"/>
        <w:right w:val="none" w:sz="0" w:space="0" w:color="auto"/>
      </w:divBdr>
      <w:divsChild>
        <w:div w:id="894120736">
          <w:marLeft w:val="0"/>
          <w:marRight w:val="0"/>
          <w:marTop w:val="0"/>
          <w:marBottom w:val="0"/>
          <w:divBdr>
            <w:top w:val="none" w:sz="0" w:space="0" w:color="auto"/>
            <w:left w:val="none" w:sz="0" w:space="0" w:color="auto"/>
            <w:bottom w:val="none" w:sz="0" w:space="0" w:color="auto"/>
            <w:right w:val="none" w:sz="0" w:space="0" w:color="auto"/>
          </w:divBdr>
          <w:divsChild>
            <w:div w:id="631908937">
              <w:marLeft w:val="-225"/>
              <w:marRight w:val="-225"/>
              <w:marTop w:val="0"/>
              <w:marBottom w:val="0"/>
              <w:divBdr>
                <w:top w:val="none" w:sz="0" w:space="0" w:color="auto"/>
                <w:left w:val="none" w:sz="0" w:space="0" w:color="auto"/>
                <w:bottom w:val="none" w:sz="0" w:space="0" w:color="auto"/>
                <w:right w:val="none" w:sz="0" w:space="0" w:color="auto"/>
              </w:divBdr>
              <w:divsChild>
                <w:div w:id="23598796">
                  <w:marLeft w:val="0"/>
                  <w:marRight w:val="0"/>
                  <w:marTop w:val="0"/>
                  <w:marBottom w:val="0"/>
                  <w:divBdr>
                    <w:top w:val="none" w:sz="0" w:space="0" w:color="auto"/>
                    <w:left w:val="none" w:sz="0" w:space="0" w:color="auto"/>
                    <w:bottom w:val="none" w:sz="0" w:space="0" w:color="auto"/>
                    <w:right w:val="none" w:sz="0" w:space="0" w:color="auto"/>
                  </w:divBdr>
                  <w:divsChild>
                    <w:div w:id="1024091096">
                      <w:marLeft w:val="0"/>
                      <w:marRight w:val="0"/>
                      <w:marTop w:val="0"/>
                      <w:marBottom w:val="0"/>
                      <w:divBdr>
                        <w:top w:val="none" w:sz="0" w:space="0" w:color="auto"/>
                        <w:left w:val="none" w:sz="0" w:space="0" w:color="auto"/>
                        <w:bottom w:val="none" w:sz="0" w:space="0" w:color="auto"/>
                        <w:right w:val="none" w:sz="0" w:space="0" w:color="auto"/>
                      </w:divBdr>
                      <w:divsChild>
                        <w:div w:id="1902017513">
                          <w:marLeft w:val="-225"/>
                          <w:marRight w:val="-225"/>
                          <w:marTop w:val="0"/>
                          <w:marBottom w:val="0"/>
                          <w:divBdr>
                            <w:top w:val="none" w:sz="0" w:space="0" w:color="auto"/>
                            <w:left w:val="none" w:sz="0" w:space="0" w:color="auto"/>
                            <w:bottom w:val="none" w:sz="0" w:space="0" w:color="auto"/>
                            <w:right w:val="none" w:sz="0" w:space="0" w:color="auto"/>
                          </w:divBdr>
                          <w:divsChild>
                            <w:div w:id="305472157">
                              <w:marLeft w:val="0"/>
                              <w:marRight w:val="0"/>
                              <w:marTop w:val="0"/>
                              <w:marBottom w:val="0"/>
                              <w:divBdr>
                                <w:top w:val="none" w:sz="0" w:space="0" w:color="auto"/>
                                <w:left w:val="none" w:sz="0" w:space="0" w:color="auto"/>
                                <w:bottom w:val="none" w:sz="0" w:space="0" w:color="auto"/>
                                <w:right w:val="none" w:sz="0" w:space="0" w:color="auto"/>
                              </w:divBdr>
                              <w:divsChild>
                                <w:div w:id="797065811">
                                  <w:marLeft w:val="0"/>
                                  <w:marRight w:val="0"/>
                                  <w:marTop w:val="0"/>
                                  <w:marBottom w:val="300"/>
                                  <w:divBdr>
                                    <w:top w:val="none" w:sz="0" w:space="0" w:color="auto"/>
                                    <w:left w:val="none" w:sz="0" w:space="0" w:color="auto"/>
                                    <w:bottom w:val="none" w:sz="0" w:space="0" w:color="auto"/>
                                    <w:right w:val="none" w:sz="0" w:space="0" w:color="auto"/>
                                  </w:divBdr>
                                  <w:divsChild>
                                    <w:div w:id="20225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396160">
      <w:bodyDiv w:val="1"/>
      <w:marLeft w:val="0"/>
      <w:marRight w:val="0"/>
      <w:marTop w:val="0"/>
      <w:marBottom w:val="0"/>
      <w:divBdr>
        <w:top w:val="none" w:sz="0" w:space="0" w:color="auto"/>
        <w:left w:val="none" w:sz="0" w:space="0" w:color="auto"/>
        <w:bottom w:val="none" w:sz="0" w:space="0" w:color="auto"/>
        <w:right w:val="none" w:sz="0" w:space="0" w:color="auto"/>
      </w:divBdr>
    </w:div>
    <w:div w:id="2089157102">
      <w:bodyDiv w:val="1"/>
      <w:marLeft w:val="0"/>
      <w:marRight w:val="0"/>
      <w:marTop w:val="0"/>
      <w:marBottom w:val="0"/>
      <w:divBdr>
        <w:top w:val="none" w:sz="0" w:space="0" w:color="auto"/>
        <w:left w:val="none" w:sz="0" w:space="0" w:color="auto"/>
        <w:bottom w:val="none" w:sz="0" w:space="0" w:color="auto"/>
        <w:right w:val="none" w:sz="0" w:space="0" w:color="auto"/>
      </w:divBdr>
      <w:divsChild>
        <w:div w:id="535192863">
          <w:marLeft w:val="0"/>
          <w:marRight w:val="0"/>
          <w:marTop w:val="0"/>
          <w:marBottom w:val="0"/>
          <w:divBdr>
            <w:top w:val="none" w:sz="0" w:space="0" w:color="auto"/>
            <w:left w:val="none" w:sz="0" w:space="0" w:color="auto"/>
            <w:bottom w:val="none" w:sz="0" w:space="0" w:color="auto"/>
            <w:right w:val="none" w:sz="0" w:space="0" w:color="auto"/>
          </w:divBdr>
          <w:divsChild>
            <w:div w:id="1471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ticorruzione.it/-/whistleblowing" TargetMode="External"/><Relationship Id="rId18" Type="http://schemas.openxmlformats.org/officeDocument/2006/relationships/hyperlink" Target="mailto:organismo.vigilanza@cerve.i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erve.it/" TargetMode="External"/><Relationship Id="rId17" Type="http://schemas.openxmlformats.org/officeDocument/2006/relationships/hyperlink" Target="mailto:organismo.vigilanza@cerve.it" TargetMode="External"/><Relationship Id="rId2" Type="http://schemas.openxmlformats.org/officeDocument/2006/relationships/customXml" Target="../customXml/item2.xml"/><Relationship Id="rId16" Type="http://schemas.openxmlformats.org/officeDocument/2006/relationships/hyperlink" Target="https://cerv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sand.esvalabs.com/?u=https%3A%2F%2Fcervewb.whistlelink.com%2F&amp;e=24a2acfd&amp;h=0a8ca605&amp;f=y&amp;p=y" TargetMode="External"/><Relationship Id="rId5" Type="http://schemas.openxmlformats.org/officeDocument/2006/relationships/numbering" Target="numbering.xml"/><Relationship Id="rId15" Type="http://schemas.openxmlformats.org/officeDocument/2006/relationships/hyperlink" Target="https://cerve.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icorruzione.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ffice Data Connection File" ma:contentTypeID="0x010100629D00608F814DD6AC8A86903AEE72AA001EB5D364EAC0264DB26B1FFCB6CADC06" ma:contentTypeVersion="0" ma:contentTypeDescription="" ma:contentTypeScope="" ma:versionID="6db72d5f0863905197d11e25af8a6b96">
  <xsd:schema xmlns:xsd="http://www.w3.org/2001/XMLSchema" xmlns:xs="http://www.w3.org/2001/XMLSchema" xmlns:p="http://schemas.microsoft.com/office/2006/metadata/properties" xmlns:ns2="http://schemas.microsoft.com/sharepoint/v3/fields" targetNamespace="http://schemas.microsoft.com/office/2006/metadata/properties" ma:root="true" ma:fieldsID="6e1108755ddb055ed0517ee4e559c74e" ns2:_="">
    <xsd:import namespace="http://schemas.microsoft.com/sharepoint/v3/fields"/>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fields" xsi:nil="true"/>
  </documentManagement>
</p:properties>
</file>

<file path=customXml/itemProps1.xml><?xml version="1.0" encoding="utf-8"?>
<ds:datastoreItem xmlns:ds="http://schemas.openxmlformats.org/officeDocument/2006/customXml" ds:itemID="{42823584-91C0-44D3-9CBD-7775CCE7588F}">
  <ds:schemaRefs>
    <ds:schemaRef ds:uri="http://schemas.microsoft.com/sharepoint/v3/contenttype/forms"/>
  </ds:schemaRefs>
</ds:datastoreItem>
</file>

<file path=customXml/itemProps2.xml><?xml version="1.0" encoding="utf-8"?>
<ds:datastoreItem xmlns:ds="http://schemas.openxmlformats.org/officeDocument/2006/customXml" ds:itemID="{A6624A81-FDE9-4B7F-90D0-ED26FA4B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06B3F-C44D-4E96-9649-6DFD7EF785B2}">
  <ds:schemaRefs>
    <ds:schemaRef ds:uri="http://schemas.openxmlformats.org/officeDocument/2006/bibliography"/>
  </ds:schemaRefs>
</ds:datastoreItem>
</file>

<file path=customXml/itemProps4.xml><?xml version="1.0" encoding="utf-8"?>
<ds:datastoreItem xmlns:ds="http://schemas.openxmlformats.org/officeDocument/2006/customXml" ds:itemID="{64B42687-7E1D-4EC0-949A-13C0F9CBC8A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7980</Words>
  <Characters>45492</Characters>
  <Application>Microsoft Office Word</Application>
  <DocSecurity>0</DocSecurity>
  <Lines>379</Lines>
  <Paragraphs>106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RD01 Template BI Regulation</vt:lpstr>
      <vt:lpstr>RD01 Template BI Regulation</vt:lpstr>
      <vt:lpstr>BI Regulation Hierarchy</vt:lpstr>
    </vt:vector>
  </TitlesOfParts>
  <Company>Boehringer Ingelheim Pharma KG</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RD01 Template BI Regulation</dc:title>
  <dc:creator>Boehringer Ingelheim Pharma KG</dc:creator>
  <cp:lastModifiedBy>Marco Ferrari</cp:lastModifiedBy>
  <cp:revision>3</cp:revision>
  <cp:lastPrinted>2023-11-17T10:49:00Z</cp:lastPrinted>
  <dcterms:created xsi:type="dcterms:W3CDTF">2023-12-06T10:15:00Z</dcterms:created>
  <dcterms:modified xsi:type="dcterms:W3CDTF">2024-01-03T09:27:00Z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0x010100629D00608F814DD6AC8A86903AEE72AA001EB5D364EAC0264DB26B1FFCB6CADC06</vt:lpwstr>
  </property>
  <property fmtid="{D5CDD505-2E9C-101B-9397-08002B2CF9AE}" pid="3" name="SPPCopyMoveEvent">
    <vt:lpwstr>1</vt:lpwstr>
  </property>
</Properties>
</file>